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Default="00374107">
      <w:pPr>
        <w:spacing w:line="240" w:lineRule="exact"/>
        <w:ind w:right="5035"/>
        <w:rPr>
          <w:sz w:val="28"/>
          <w:szCs w:val="28"/>
        </w:rPr>
      </w:pPr>
    </w:p>
    <w:p w:rsidR="00374107" w:rsidRPr="00362D56" w:rsidRDefault="00374107">
      <w:pPr>
        <w:spacing w:line="240" w:lineRule="exact"/>
        <w:ind w:right="5035"/>
        <w:rPr>
          <w:sz w:val="28"/>
          <w:szCs w:val="28"/>
        </w:rPr>
      </w:pPr>
    </w:p>
    <w:p w:rsidR="00374107" w:rsidRPr="00362D56" w:rsidRDefault="00374107" w:rsidP="00AF4854">
      <w:pPr>
        <w:ind w:right="-28"/>
        <w:rPr>
          <w:b/>
          <w:bCs/>
          <w:sz w:val="28"/>
          <w:szCs w:val="28"/>
        </w:rPr>
      </w:pPr>
    </w:p>
    <w:p w:rsidR="00374107" w:rsidRPr="00362D56" w:rsidRDefault="00374107" w:rsidP="00807D22">
      <w:pPr>
        <w:ind w:right="-28"/>
        <w:jc w:val="center"/>
        <w:rPr>
          <w:b/>
          <w:bCs/>
          <w:sz w:val="28"/>
          <w:szCs w:val="28"/>
        </w:rPr>
      </w:pPr>
      <w:r w:rsidRPr="00362D56">
        <w:rPr>
          <w:b/>
          <w:bCs/>
          <w:sz w:val="28"/>
          <w:szCs w:val="28"/>
        </w:rPr>
        <w:t>Об установлении тарифов на услуги, оказываемые Муниципальным автономным учреждением «Спортивный клуб «Нейтрон», на 20</w:t>
      </w:r>
      <w:r>
        <w:rPr>
          <w:b/>
          <w:bCs/>
          <w:sz w:val="28"/>
          <w:szCs w:val="28"/>
        </w:rPr>
        <w:t>24</w:t>
      </w:r>
      <w:r w:rsidRPr="00362D56">
        <w:rPr>
          <w:b/>
          <w:bCs/>
          <w:sz w:val="28"/>
          <w:szCs w:val="28"/>
        </w:rPr>
        <w:t xml:space="preserve"> год</w:t>
      </w:r>
    </w:p>
    <w:p w:rsidR="00374107" w:rsidRPr="00362D56" w:rsidRDefault="00374107" w:rsidP="00070E75">
      <w:pPr>
        <w:spacing w:line="320" w:lineRule="exact"/>
        <w:ind w:firstLine="720"/>
        <w:jc w:val="both"/>
        <w:rPr>
          <w:sz w:val="28"/>
          <w:szCs w:val="28"/>
        </w:rPr>
      </w:pPr>
    </w:p>
    <w:p w:rsidR="00374107" w:rsidRPr="00362D56" w:rsidRDefault="00374107" w:rsidP="00ED7D53">
      <w:pPr>
        <w:spacing w:line="320" w:lineRule="exact"/>
        <w:ind w:left="-142" w:firstLine="720"/>
        <w:jc w:val="both"/>
        <w:rPr>
          <w:sz w:val="28"/>
          <w:szCs w:val="28"/>
        </w:rPr>
      </w:pPr>
      <w:r w:rsidRPr="00362D56">
        <w:rPr>
          <w:sz w:val="28"/>
          <w:szCs w:val="28"/>
        </w:rPr>
        <w:t xml:space="preserve">В соответствии с пунктом 4 части 1 статьи 17 Федерального закона от 06.10.2003 № 131-ФЗ «Об общих принципах организации местного самоуправления в Российской Федерации», пунктом 15 части 10 статьи 45 Устава муниципального образования «Город Димитровград» Ульяновской области», решением Городской Думы города Димитровграда Ульяновской области первого созыва от 21.08.2013 № 93/1117 «Об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 решением Городской Думы города Димитровграда Ульяновской области </w:t>
      </w:r>
      <w:r>
        <w:rPr>
          <w:sz w:val="28"/>
          <w:szCs w:val="28"/>
        </w:rPr>
        <w:t>третьего</w:t>
      </w:r>
      <w:r w:rsidRPr="00362D56">
        <w:rPr>
          <w:sz w:val="28"/>
          <w:szCs w:val="28"/>
        </w:rPr>
        <w:t xml:space="preserve"> созыва от </w:t>
      </w:r>
      <w:r>
        <w:rPr>
          <w:sz w:val="28"/>
          <w:szCs w:val="28"/>
        </w:rPr>
        <w:t>04</w:t>
      </w:r>
      <w:r w:rsidRPr="00362D56">
        <w:rPr>
          <w:sz w:val="28"/>
          <w:szCs w:val="28"/>
        </w:rPr>
        <w:t>.0</w:t>
      </w:r>
      <w:r>
        <w:rPr>
          <w:sz w:val="28"/>
          <w:szCs w:val="28"/>
        </w:rPr>
        <w:t>3</w:t>
      </w:r>
      <w:r w:rsidRPr="00362D56">
        <w:rPr>
          <w:sz w:val="28"/>
          <w:szCs w:val="28"/>
        </w:rPr>
        <w:t>.202</w:t>
      </w:r>
      <w:r>
        <w:rPr>
          <w:sz w:val="28"/>
          <w:szCs w:val="28"/>
        </w:rPr>
        <w:t>0</w:t>
      </w:r>
      <w:r w:rsidRPr="00362D56">
        <w:rPr>
          <w:sz w:val="28"/>
          <w:szCs w:val="28"/>
        </w:rPr>
        <w:t xml:space="preserve"> №</w:t>
      </w:r>
      <w:r>
        <w:rPr>
          <w:sz w:val="28"/>
          <w:szCs w:val="28"/>
        </w:rPr>
        <w:t>42</w:t>
      </w:r>
      <w:r w:rsidRPr="00362D56">
        <w:rPr>
          <w:sz w:val="28"/>
          <w:szCs w:val="28"/>
        </w:rPr>
        <w:t>/3</w:t>
      </w:r>
      <w:r>
        <w:rPr>
          <w:sz w:val="28"/>
          <w:szCs w:val="28"/>
        </w:rPr>
        <w:t>12</w:t>
      </w:r>
      <w:r w:rsidRPr="00362D56">
        <w:rPr>
          <w:sz w:val="28"/>
          <w:szCs w:val="28"/>
        </w:rPr>
        <w:t xml:space="preserve"> «Об установлении льгот отдельным категориям граждан при получении физкультурно-оздоровительных и спортивных услуг</w:t>
      </w:r>
      <w:r>
        <w:rPr>
          <w:sz w:val="28"/>
          <w:szCs w:val="28"/>
        </w:rPr>
        <w:t>, оказываемых м</w:t>
      </w:r>
      <w:r w:rsidRPr="00362D56">
        <w:rPr>
          <w:sz w:val="28"/>
          <w:szCs w:val="28"/>
        </w:rPr>
        <w:t>униципальны</w:t>
      </w:r>
      <w:r>
        <w:rPr>
          <w:sz w:val="28"/>
          <w:szCs w:val="28"/>
        </w:rPr>
        <w:t>ми  учреждениями</w:t>
      </w:r>
      <w:r w:rsidRPr="00362D56">
        <w:rPr>
          <w:sz w:val="28"/>
          <w:szCs w:val="28"/>
        </w:rPr>
        <w:t xml:space="preserve"> города Димитровграда Ульяновской области» п о с т а н о в л я ю:</w:t>
      </w:r>
    </w:p>
    <w:p w:rsidR="00374107" w:rsidRPr="00362D56" w:rsidRDefault="00374107" w:rsidP="00ED7D53">
      <w:pPr>
        <w:ind w:left="-142" w:right="-28" w:firstLine="708"/>
        <w:jc w:val="both"/>
        <w:rPr>
          <w:sz w:val="28"/>
          <w:szCs w:val="28"/>
        </w:rPr>
      </w:pPr>
      <w:r w:rsidRPr="00362D56">
        <w:rPr>
          <w:sz w:val="28"/>
          <w:szCs w:val="28"/>
        </w:rPr>
        <w:t>1.Установить тарифы на период с 01.01.20</w:t>
      </w:r>
      <w:r>
        <w:rPr>
          <w:sz w:val="28"/>
          <w:szCs w:val="28"/>
        </w:rPr>
        <w:t>24</w:t>
      </w:r>
      <w:r w:rsidRPr="00362D56">
        <w:rPr>
          <w:sz w:val="28"/>
          <w:szCs w:val="28"/>
        </w:rPr>
        <w:t xml:space="preserve"> по 31.12.20</w:t>
      </w:r>
      <w:r>
        <w:rPr>
          <w:sz w:val="28"/>
          <w:szCs w:val="28"/>
        </w:rPr>
        <w:t>24</w:t>
      </w:r>
      <w:r w:rsidRPr="00362D56">
        <w:rPr>
          <w:sz w:val="28"/>
          <w:szCs w:val="28"/>
        </w:rPr>
        <w:t xml:space="preserve"> на услуги, оказываемые Муниципальным автономным  учреждением «Спортивный клуб «Нейтрон» (приложение).</w:t>
      </w:r>
    </w:p>
    <w:p w:rsidR="00374107" w:rsidRPr="00716431" w:rsidRDefault="00374107" w:rsidP="00ED7D53">
      <w:pPr>
        <w:ind w:left="-142" w:right="-28" w:firstLine="708"/>
        <w:jc w:val="both"/>
        <w:rPr>
          <w:sz w:val="28"/>
          <w:szCs w:val="28"/>
        </w:rPr>
      </w:pPr>
      <w:r>
        <w:rPr>
          <w:sz w:val="28"/>
          <w:szCs w:val="28"/>
        </w:rPr>
        <w:t>2.Рекомендовать Муниципальному автономному учреждению «Спортивный клуб «Нейтрон» (Судаков Е.Б.) (по согласованию) вести выделенный учет доходов и расходов по каждому виду платных услуг (109.00 счет бухгалтерского учета).</w:t>
      </w:r>
    </w:p>
    <w:p w:rsidR="00374107" w:rsidRPr="00362D56" w:rsidRDefault="00374107" w:rsidP="00ED7D53">
      <w:pPr>
        <w:ind w:left="-142" w:right="-28" w:firstLine="708"/>
        <w:jc w:val="both"/>
        <w:rPr>
          <w:sz w:val="28"/>
          <w:szCs w:val="28"/>
        </w:rPr>
      </w:pPr>
      <w:r>
        <w:rPr>
          <w:sz w:val="28"/>
          <w:szCs w:val="28"/>
        </w:rPr>
        <w:t>3</w:t>
      </w:r>
      <w:r w:rsidRPr="00362D56">
        <w:rPr>
          <w:sz w:val="28"/>
          <w:szCs w:val="28"/>
        </w:rPr>
        <w:t>.Установить, что настоящее постановление вступает в силу с 01.01.20</w:t>
      </w:r>
      <w:r>
        <w:rPr>
          <w:sz w:val="28"/>
          <w:szCs w:val="28"/>
        </w:rPr>
        <w:t>24</w:t>
      </w:r>
      <w:r w:rsidRPr="00362D56">
        <w:rPr>
          <w:sz w:val="28"/>
          <w:szCs w:val="28"/>
        </w:rPr>
        <w:t>.</w:t>
      </w:r>
    </w:p>
    <w:p w:rsidR="00374107" w:rsidRPr="00362D56" w:rsidRDefault="00374107" w:rsidP="00ED7D53">
      <w:pPr>
        <w:pStyle w:val="21"/>
        <w:spacing w:line="320" w:lineRule="exact"/>
        <w:ind w:left="-142"/>
        <w:jc w:val="both"/>
      </w:pPr>
      <w:r>
        <w:t>4</w:t>
      </w:r>
      <w:r w:rsidRPr="00362D56">
        <w:t>.Установить, что настоящее постановление подлежит официальному опубликованию.</w:t>
      </w:r>
    </w:p>
    <w:p w:rsidR="00374107" w:rsidRDefault="00374107" w:rsidP="00ED7D53">
      <w:pPr>
        <w:ind w:left="-142" w:firstLine="850"/>
        <w:jc w:val="both"/>
        <w:rPr>
          <w:sz w:val="28"/>
          <w:szCs w:val="28"/>
        </w:rPr>
      </w:pPr>
      <w:r>
        <w:rPr>
          <w:sz w:val="28"/>
          <w:szCs w:val="28"/>
        </w:rPr>
        <w:t>5</w:t>
      </w:r>
      <w:r w:rsidRPr="00716431">
        <w:rPr>
          <w:sz w:val="28"/>
          <w:szCs w:val="28"/>
        </w:rPr>
        <w:t>.</w:t>
      </w:r>
      <w:r>
        <w:rPr>
          <w:sz w:val="28"/>
          <w:szCs w:val="28"/>
        </w:rPr>
        <w:t>Контроль за исполнением настоящего постановления оставляю за собой.</w:t>
      </w:r>
    </w:p>
    <w:p w:rsidR="00374107" w:rsidRDefault="00374107" w:rsidP="00ED7D53">
      <w:pPr>
        <w:ind w:left="-142"/>
        <w:jc w:val="both"/>
        <w:rPr>
          <w:sz w:val="28"/>
          <w:szCs w:val="28"/>
        </w:rPr>
      </w:pPr>
    </w:p>
    <w:p w:rsidR="00374107" w:rsidRDefault="00374107" w:rsidP="00ED7D53">
      <w:pPr>
        <w:ind w:left="-142"/>
        <w:jc w:val="both"/>
        <w:rPr>
          <w:sz w:val="28"/>
          <w:szCs w:val="28"/>
        </w:rPr>
      </w:pPr>
    </w:p>
    <w:p w:rsidR="00374107" w:rsidRDefault="00374107" w:rsidP="00ED7D53">
      <w:pPr>
        <w:ind w:left="-142"/>
        <w:jc w:val="both"/>
        <w:rPr>
          <w:sz w:val="28"/>
          <w:szCs w:val="28"/>
        </w:rPr>
      </w:pPr>
    </w:p>
    <w:p w:rsidR="00374107" w:rsidRPr="00ED7D53" w:rsidRDefault="00374107" w:rsidP="00ED7D53">
      <w:pPr>
        <w:ind w:left="-142"/>
        <w:jc w:val="both"/>
        <w:rPr>
          <w:sz w:val="28"/>
          <w:szCs w:val="28"/>
        </w:rPr>
      </w:pPr>
      <w:r>
        <w:rPr>
          <w:sz w:val="28"/>
          <w:szCs w:val="28"/>
        </w:rPr>
        <w:t>Исполняющий полномочия</w:t>
      </w:r>
    </w:p>
    <w:p w:rsidR="00374107" w:rsidRPr="00362D56" w:rsidRDefault="00374107" w:rsidP="00ED7D53">
      <w:pPr>
        <w:pStyle w:val="21"/>
        <w:ind w:left="-142" w:firstLine="0"/>
        <w:jc w:val="both"/>
      </w:pPr>
      <w:r w:rsidRPr="00362D56">
        <w:t>Глав</w:t>
      </w:r>
      <w:r>
        <w:t>ы</w:t>
      </w:r>
      <w:r w:rsidRPr="00362D56">
        <w:t xml:space="preserve"> </w:t>
      </w:r>
      <w:r>
        <w:t xml:space="preserve">города             </w:t>
      </w:r>
      <w:r w:rsidRPr="00362D56">
        <w:t xml:space="preserve">                       </w:t>
      </w:r>
      <w:r>
        <w:t xml:space="preserve"> </w:t>
      </w:r>
      <w:r w:rsidRPr="00362D56">
        <w:t xml:space="preserve">   </w:t>
      </w:r>
      <w:r w:rsidRPr="00362D56">
        <w:tab/>
        <w:t xml:space="preserve">     </w:t>
      </w:r>
      <w:r>
        <w:t xml:space="preserve">                                   Д.Ю.Цивилев</w:t>
      </w:r>
    </w:p>
    <w:p w:rsidR="00374107" w:rsidRPr="00362D56" w:rsidRDefault="00374107" w:rsidP="00070E75">
      <w:pPr>
        <w:spacing w:line="360" w:lineRule="auto"/>
        <w:ind w:left="4802" w:firstLine="868"/>
        <w:jc w:val="both"/>
        <w:rPr>
          <w:sz w:val="28"/>
          <w:szCs w:val="28"/>
        </w:rPr>
        <w:sectPr w:rsidR="00374107" w:rsidRPr="00362D56" w:rsidSect="009A4FB1">
          <w:footerReference w:type="default" r:id="rId7"/>
          <w:footnotePr>
            <w:pos w:val="beneathText"/>
          </w:footnotePr>
          <w:pgSz w:w="11905" w:h="16837"/>
          <w:pgMar w:top="1418" w:right="565" w:bottom="1134" w:left="1701" w:header="720" w:footer="720" w:gutter="0"/>
          <w:cols w:space="720"/>
          <w:docGrid w:linePitch="360"/>
        </w:sectPr>
      </w:pPr>
    </w:p>
    <w:p w:rsidR="00374107" w:rsidRPr="00362D56" w:rsidRDefault="00374107" w:rsidP="00844F59">
      <w:pPr>
        <w:spacing w:line="360" w:lineRule="auto"/>
        <w:ind w:left="4802" w:firstLine="868"/>
        <w:rPr>
          <w:sz w:val="28"/>
          <w:szCs w:val="28"/>
        </w:rPr>
      </w:pPr>
      <w:r w:rsidRPr="00362D56">
        <w:rPr>
          <w:sz w:val="28"/>
          <w:szCs w:val="28"/>
        </w:rPr>
        <w:t xml:space="preserve">ПРИЛОЖЕНИЕ </w:t>
      </w:r>
    </w:p>
    <w:p w:rsidR="00374107" w:rsidRPr="00362D56" w:rsidRDefault="00374107" w:rsidP="00844F59">
      <w:pPr>
        <w:ind w:left="4802" w:firstLine="868"/>
        <w:rPr>
          <w:sz w:val="28"/>
          <w:szCs w:val="28"/>
        </w:rPr>
      </w:pPr>
      <w:r w:rsidRPr="00362D56">
        <w:rPr>
          <w:sz w:val="28"/>
          <w:szCs w:val="28"/>
        </w:rPr>
        <w:t xml:space="preserve">к постановлению </w:t>
      </w:r>
    </w:p>
    <w:p w:rsidR="00374107" w:rsidRPr="00362D56" w:rsidRDefault="00374107" w:rsidP="00844F59">
      <w:pPr>
        <w:ind w:left="4802" w:firstLine="868"/>
        <w:rPr>
          <w:sz w:val="28"/>
          <w:szCs w:val="28"/>
        </w:rPr>
      </w:pPr>
      <w:r w:rsidRPr="00362D56">
        <w:rPr>
          <w:sz w:val="28"/>
          <w:szCs w:val="28"/>
        </w:rPr>
        <w:t>Администрации города</w:t>
      </w:r>
    </w:p>
    <w:p w:rsidR="00374107" w:rsidRPr="00362D56" w:rsidRDefault="00374107" w:rsidP="00AE31E1">
      <w:pPr>
        <w:ind w:left="4802" w:firstLine="868"/>
        <w:rPr>
          <w:b/>
          <w:bCs/>
          <w:sz w:val="28"/>
          <w:szCs w:val="28"/>
        </w:rPr>
      </w:pPr>
      <w:r w:rsidRPr="00362D56">
        <w:rPr>
          <w:sz w:val="28"/>
          <w:szCs w:val="28"/>
        </w:rPr>
        <w:t>от _______ №________</w:t>
      </w:r>
    </w:p>
    <w:p w:rsidR="00374107" w:rsidRPr="00362D56" w:rsidRDefault="00374107" w:rsidP="00611024">
      <w:pPr>
        <w:pStyle w:val="Heading1"/>
        <w:tabs>
          <w:tab w:val="clear" w:pos="0"/>
        </w:tabs>
        <w:spacing w:line="340" w:lineRule="exact"/>
        <w:jc w:val="center"/>
        <w:rPr>
          <w:b/>
          <w:bCs/>
          <w:sz w:val="28"/>
          <w:szCs w:val="28"/>
        </w:rPr>
      </w:pPr>
    </w:p>
    <w:p w:rsidR="00374107" w:rsidRPr="00362D56" w:rsidRDefault="00374107" w:rsidP="00844F59">
      <w:pPr>
        <w:pStyle w:val="Heading1"/>
        <w:numPr>
          <w:ilvl w:val="0"/>
          <w:numId w:val="4"/>
        </w:numPr>
        <w:tabs>
          <w:tab w:val="left" w:pos="0"/>
        </w:tabs>
        <w:spacing w:line="340" w:lineRule="exact"/>
        <w:jc w:val="center"/>
        <w:rPr>
          <w:b/>
          <w:bCs/>
          <w:sz w:val="28"/>
          <w:szCs w:val="28"/>
        </w:rPr>
      </w:pPr>
      <w:r w:rsidRPr="00362D56">
        <w:rPr>
          <w:b/>
          <w:bCs/>
          <w:sz w:val="28"/>
          <w:szCs w:val="28"/>
        </w:rPr>
        <w:t>ТАРИФЫ</w:t>
      </w:r>
    </w:p>
    <w:p w:rsidR="00374107" w:rsidRDefault="00374107" w:rsidP="00A57DE2">
      <w:pPr>
        <w:numPr>
          <w:ilvl w:val="0"/>
          <w:numId w:val="4"/>
        </w:numPr>
        <w:ind w:right="-28"/>
        <w:jc w:val="center"/>
        <w:rPr>
          <w:sz w:val="28"/>
          <w:szCs w:val="28"/>
        </w:rPr>
      </w:pPr>
      <w:r w:rsidRPr="00362D56">
        <w:rPr>
          <w:sz w:val="28"/>
          <w:szCs w:val="28"/>
        </w:rPr>
        <w:t>на услуги, оказываемые Муниципальным автономным  учреждением «Спортивный клуб «Нейтрон», на 20</w:t>
      </w:r>
      <w:r>
        <w:rPr>
          <w:sz w:val="28"/>
          <w:szCs w:val="28"/>
        </w:rPr>
        <w:t>24</w:t>
      </w:r>
      <w:r w:rsidRPr="00362D56">
        <w:rPr>
          <w:sz w:val="28"/>
          <w:szCs w:val="28"/>
        </w:rPr>
        <w:t xml:space="preserve"> год</w:t>
      </w:r>
    </w:p>
    <w:p w:rsidR="00374107" w:rsidRPr="00362D56" w:rsidRDefault="00374107" w:rsidP="00A57DE2">
      <w:pPr>
        <w:numPr>
          <w:ilvl w:val="0"/>
          <w:numId w:val="4"/>
        </w:numPr>
        <w:ind w:right="-28"/>
        <w:jc w:val="center"/>
        <w:rPr>
          <w:sz w:val="28"/>
          <w:szCs w:val="28"/>
        </w:rPr>
      </w:pPr>
    </w:p>
    <w:tbl>
      <w:tblPr>
        <w:tblW w:w="9409" w:type="dxa"/>
        <w:tblInd w:w="-106" w:type="dxa"/>
        <w:tblLook w:val="00A0"/>
      </w:tblPr>
      <w:tblGrid>
        <w:gridCol w:w="645"/>
        <w:gridCol w:w="5995"/>
        <w:gridCol w:w="980"/>
        <w:gridCol w:w="1789"/>
      </w:tblGrid>
      <w:tr w:rsidR="00374107" w:rsidRPr="00C32850" w:rsidTr="006C63EC">
        <w:trPr>
          <w:trHeight w:val="95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374107" w:rsidRPr="00C32850" w:rsidRDefault="00374107" w:rsidP="00FB3214">
            <w:pPr>
              <w:jc w:val="center"/>
              <w:rPr>
                <w:color w:val="000000"/>
                <w:lang w:eastAsia="ru-RU"/>
              </w:rPr>
            </w:pPr>
            <w:r w:rsidRPr="00C32850">
              <w:rPr>
                <w:color w:val="000000"/>
                <w:lang w:eastAsia="ru-RU"/>
              </w:rPr>
              <w:t>№ п/п</w:t>
            </w:r>
          </w:p>
        </w:tc>
        <w:tc>
          <w:tcPr>
            <w:tcW w:w="6058" w:type="dxa"/>
            <w:tcBorders>
              <w:top w:val="single" w:sz="4" w:space="0" w:color="auto"/>
              <w:left w:val="nil"/>
              <w:bottom w:val="single" w:sz="4" w:space="0" w:color="auto"/>
              <w:right w:val="single" w:sz="4" w:space="0" w:color="auto"/>
            </w:tcBorders>
            <w:shd w:val="clear" w:color="000000" w:fill="FFFFFF"/>
            <w:vAlign w:val="center"/>
          </w:tcPr>
          <w:p w:rsidR="00374107" w:rsidRPr="00C32850" w:rsidRDefault="00374107" w:rsidP="00FB3214">
            <w:pPr>
              <w:jc w:val="center"/>
              <w:rPr>
                <w:color w:val="000000"/>
                <w:lang w:eastAsia="ru-RU"/>
              </w:rPr>
            </w:pPr>
            <w:r w:rsidRPr="00C32850">
              <w:rPr>
                <w:color w:val="000000"/>
                <w:lang w:eastAsia="ru-RU"/>
              </w:rPr>
              <w:t>Наименование услуги</w:t>
            </w:r>
          </w:p>
        </w:tc>
        <w:tc>
          <w:tcPr>
            <w:tcW w:w="902" w:type="dxa"/>
            <w:tcBorders>
              <w:top w:val="single" w:sz="4" w:space="0" w:color="auto"/>
              <w:left w:val="nil"/>
              <w:bottom w:val="single" w:sz="4" w:space="0" w:color="auto"/>
              <w:right w:val="single" w:sz="4" w:space="0" w:color="auto"/>
            </w:tcBorders>
            <w:shd w:val="clear" w:color="000000" w:fill="FFFFFF"/>
            <w:vAlign w:val="center"/>
          </w:tcPr>
          <w:p w:rsidR="00374107" w:rsidRPr="00C32850" w:rsidRDefault="00374107" w:rsidP="00FB3214">
            <w:pPr>
              <w:jc w:val="center"/>
              <w:rPr>
                <w:color w:val="000000"/>
                <w:lang w:eastAsia="ru-RU"/>
              </w:rPr>
            </w:pPr>
            <w:r w:rsidRPr="00C32850">
              <w:rPr>
                <w:color w:val="000000"/>
                <w:lang w:eastAsia="ru-RU"/>
              </w:rPr>
              <w:t>Ед.изм.</w:t>
            </w:r>
          </w:p>
        </w:tc>
        <w:tc>
          <w:tcPr>
            <w:tcW w:w="1804" w:type="dxa"/>
            <w:tcBorders>
              <w:top w:val="single" w:sz="4" w:space="0" w:color="auto"/>
              <w:left w:val="nil"/>
              <w:bottom w:val="single" w:sz="4" w:space="0" w:color="auto"/>
              <w:right w:val="single" w:sz="4" w:space="0" w:color="auto"/>
            </w:tcBorders>
            <w:shd w:val="clear" w:color="000000" w:fill="FFFFFF"/>
            <w:vAlign w:val="center"/>
          </w:tcPr>
          <w:p w:rsidR="00374107" w:rsidRPr="00C32850" w:rsidRDefault="00374107" w:rsidP="00FB3214">
            <w:pPr>
              <w:jc w:val="center"/>
              <w:rPr>
                <w:color w:val="000000"/>
                <w:lang w:eastAsia="ru-RU"/>
              </w:rPr>
            </w:pPr>
            <w:r w:rsidRPr="00C32850">
              <w:rPr>
                <w:color w:val="000000"/>
                <w:lang w:eastAsia="ru-RU"/>
              </w:rPr>
              <w:t>Тариф на услугу, рублей</w:t>
            </w:r>
          </w:p>
        </w:tc>
      </w:tr>
      <w:tr w:rsidR="00374107" w:rsidRPr="00C32850" w:rsidTr="006C63EC">
        <w:trPr>
          <w:trHeight w:val="637"/>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7790">
            <w:pPr>
              <w:jc w:val="center"/>
              <w:rPr>
                <w:b/>
                <w:bCs/>
                <w:color w:val="000000"/>
                <w:lang w:eastAsia="ru-RU"/>
              </w:rPr>
            </w:pPr>
            <w:r w:rsidRPr="00C32850">
              <w:rPr>
                <w:b/>
                <w:bCs/>
                <w:color w:val="000000"/>
                <w:lang w:eastAsia="ru-RU"/>
              </w:rPr>
              <w:t>Дворец спорта «Дельфин» Муниципального автономного учреждения «Спортивный клуб «Нейтрон»</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плавательной дорожки</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143DC">
            <w:pPr>
              <w:jc w:val="center"/>
              <w:rPr>
                <w:color w:val="000000"/>
                <w:lang w:eastAsia="ru-RU"/>
              </w:rPr>
            </w:pPr>
            <w:r w:rsidRPr="00C32850">
              <w:rPr>
                <w:color w:val="000000"/>
                <w:lang w:eastAsia="ru-RU"/>
              </w:rPr>
              <w:t>2 500,0</w:t>
            </w:r>
          </w:p>
        </w:tc>
      </w:tr>
      <w:tr w:rsidR="00374107" w:rsidRPr="00C32850" w:rsidTr="006C63EC">
        <w:trPr>
          <w:trHeight w:val="2083"/>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Предоставление плавательной дорожки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 игроков футбольной команды «Лада» Автономной некоммерческой организации «Футбольный клуб «Лада» при проведении тренировочных занятий и соревнований)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 (полностью)</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143DC">
            <w:pPr>
              <w:jc w:val="center"/>
              <w:rPr>
                <w:color w:val="000000"/>
                <w:lang w:eastAsia="ru-RU"/>
              </w:rPr>
            </w:pPr>
            <w:r w:rsidRPr="00C32850">
              <w:rPr>
                <w:color w:val="000000"/>
                <w:lang w:eastAsia="ru-RU"/>
              </w:rPr>
              <w:t>1 600,0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 (баскетбольная площадка)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143DC">
            <w:pPr>
              <w:jc w:val="center"/>
              <w:rPr>
                <w:color w:val="000000"/>
                <w:lang w:eastAsia="ru-RU"/>
              </w:rPr>
            </w:pPr>
            <w:r w:rsidRPr="00C32850">
              <w:rPr>
                <w:color w:val="000000"/>
                <w:lang w:eastAsia="ru-RU"/>
              </w:rPr>
              <w:t>1 250,0</w:t>
            </w:r>
          </w:p>
        </w:tc>
      </w:tr>
      <w:tr w:rsidR="00374107" w:rsidRPr="00C32850" w:rsidTr="006C63EC">
        <w:trPr>
          <w:trHeight w:val="1624"/>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Предоставление спортивного зала (баскетбольная площадка)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233"/>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 (3 этаж, малый)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143DC">
            <w:pPr>
              <w:jc w:val="center"/>
              <w:rPr>
                <w:color w:val="000000"/>
                <w:lang w:eastAsia="ru-RU"/>
              </w:rPr>
            </w:pPr>
            <w:r w:rsidRPr="00C32850">
              <w:rPr>
                <w:color w:val="000000"/>
                <w:lang w:eastAsia="ru-RU"/>
              </w:rPr>
              <w:t>200,0</w:t>
            </w:r>
          </w:p>
        </w:tc>
      </w:tr>
      <w:tr w:rsidR="00374107" w:rsidRPr="00C32850" w:rsidTr="006C63EC">
        <w:trPr>
          <w:trHeight w:val="470"/>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 (баскетбольная площадка за сеткой)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570,0</w:t>
            </w:r>
          </w:p>
        </w:tc>
      </w:tr>
      <w:tr w:rsidR="00374107" w:rsidRPr="00C32850" w:rsidTr="006C63EC">
        <w:trPr>
          <w:trHeight w:val="165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Предоставление спортивного зала (баскетбольная площадка за сеткой)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зала ОФП тяжелой атлетики</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700,0</w:t>
            </w:r>
          </w:p>
        </w:tc>
      </w:tr>
      <w:tr w:rsidR="00374107" w:rsidRPr="00C32850" w:rsidTr="006C63EC">
        <w:trPr>
          <w:trHeight w:val="27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Предоставление зала ОФП тяжелой атлетики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 игроков футбольной команды «Лада» Автономной некоммерческой организации «Футбольный клуб «Лада» при проведении тренировочных занятий и соревнований)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7</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зала сухого плавания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сауны</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850,0</w:t>
            </w:r>
          </w:p>
        </w:tc>
      </w:tr>
      <w:tr w:rsidR="00374107" w:rsidRPr="00C32850" w:rsidTr="006C63EC">
        <w:trPr>
          <w:trHeight w:val="77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Предоставление сауны  (льготный, 50% от установленного тарифа на услугу для игроков футбольной команды «Лада» Автономной некоммерческой организации «Футбольный клуб «Лада» при проведении тренировочных занятий и соревнований)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425,0</w:t>
            </w:r>
          </w:p>
        </w:tc>
      </w:tr>
      <w:tr w:rsidR="00374107" w:rsidRPr="00C32850" w:rsidTr="006C63EC">
        <w:trPr>
          <w:trHeight w:val="303"/>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9</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Занятие в группе атлетической физической  подготовки</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5920D4">
            <w:pPr>
              <w:jc w:val="center"/>
              <w:rPr>
                <w:color w:val="000000"/>
                <w:lang w:eastAsia="ru-RU"/>
              </w:rPr>
            </w:pPr>
            <w:r w:rsidRPr="00C32850">
              <w:rPr>
                <w:color w:val="000000"/>
                <w:lang w:eastAsia="ru-RU"/>
              </w:rPr>
              <w:t>130,0</w:t>
            </w:r>
          </w:p>
        </w:tc>
      </w:tr>
      <w:tr w:rsidR="00374107" w:rsidRPr="00C32850" w:rsidTr="006C63EC">
        <w:trPr>
          <w:trHeight w:val="61"/>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10</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Разовое посещение бассейна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5920D4">
            <w:pPr>
              <w:jc w:val="center"/>
              <w:rPr>
                <w:color w:val="000000"/>
                <w:lang w:eastAsia="ru-RU"/>
              </w:rPr>
            </w:pPr>
            <w:r w:rsidRPr="00C32850">
              <w:rPr>
                <w:color w:val="000000"/>
                <w:lang w:eastAsia="ru-RU"/>
              </w:rPr>
              <w:t>180,0</w:t>
            </w:r>
          </w:p>
        </w:tc>
      </w:tr>
      <w:tr w:rsidR="00374107" w:rsidRPr="00C32850" w:rsidTr="006C63EC">
        <w:trPr>
          <w:trHeight w:val="132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10.1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5920D4">
            <w:pPr>
              <w:rPr>
                <w:color w:val="000000"/>
                <w:lang w:eastAsia="ru-RU"/>
              </w:rPr>
            </w:pPr>
            <w:r w:rsidRPr="00C32850">
              <w:rPr>
                <w:color w:val="000000"/>
                <w:lang w:eastAsia="ru-RU"/>
              </w:rPr>
              <w:t>Разовое посещение бассейна (льготное, 100% от установленного тарифа на услугу для детей-сирот, не достигших возраста 18 лет, лиц, старше 50 лет, имеющих золотой знак отличия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1910"/>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10.2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Разовое посещение бассейна (льготное, 50% от установленного тарифа на услугу для детей, не достигших возраста 14 лет, пенсионеров по старости, членов многодетных семей и приемных семей, учащихся муниципальных общеобразовательных организаций при проведении уроков физической культуры и внешкольной спортивной работы)</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90,0</w:t>
            </w:r>
          </w:p>
        </w:tc>
      </w:tr>
      <w:tr w:rsidR="00374107" w:rsidRPr="00C32850" w:rsidTr="006C63EC">
        <w:trPr>
          <w:trHeight w:val="261"/>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Абонемент посещения бассейна на 12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1 700,0</w:t>
            </w:r>
          </w:p>
        </w:tc>
      </w:tr>
      <w:tr w:rsidR="00374107" w:rsidRPr="00C32850" w:rsidTr="006C63EC">
        <w:trPr>
          <w:trHeight w:val="1430"/>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11.1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641AD8">
            <w:pPr>
              <w:rPr>
                <w:color w:val="000000"/>
                <w:lang w:eastAsia="ru-RU"/>
              </w:rPr>
            </w:pPr>
            <w:r w:rsidRPr="00C32850">
              <w:rPr>
                <w:color w:val="000000"/>
                <w:lang w:eastAsia="ru-RU"/>
              </w:rPr>
              <w:t>Абонемент посещения бассейна на 12 занятий (льготное, 100% от установленного тарифа на услугу для детей-сирот, не достигших возраста 18 лет, лиц, старше 50 лет, имеющих золотой знак отличия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1031"/>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11.2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D72F8">
            <w:pPr>
              <w:rPr>
                <w:color w:val="000000"/>
                <w:lang w:eastAsia="ru-RU"/>
              </w:rPr>
            </w:pPr>
            <w:r w:rsidRPr="00C32850">
              <w:rPr>
                <w:color w:val="000000"/>
                <w:lang w:eastAsia="ru-RU"/>
              </w:rPr>
              <w:t>Абонемент посещения бассейна на 12 занятий (льготное, 50% от установленного тарифа на услугу для детей, не достигших возраста 14 лет, пенсионеров по старости, членов многодетных семей и приемных семей)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850,0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Абонемент посещения бассейна на 8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1 200,0</w:t>
            </w:r>
          </w:p>
        </w:tc>
      </w:tr>
      <w:tr w:rsidR="00374107" w:rsidRPr="00C32850" w:rsidTr="006C63EC">
        <w:trPr>
          <w:trHeight w:val="126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12.1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641AD8">
            <w:pPr>
              <w:rPr>
                <w:color w:val="000000"/>
                <w:lang w:eastAsia="ru-RU"/>
              </w:rPr>
            </w:pPr>
            <w:r w:rsidRPr="00C32850">
              <w:rPr>
                <w:color w:val="000000"/>
                <w:lang w:eastAsia="ru-RU"/>
              </w:rPr>
              <w:t>Абонемент посещения бассейна на 8 занятий (льготное, 100% от установленного тарифа на услугу для детей-сирот, не достигших возраста 18 лет, лиц, старше 50 лет, имеющих золотой знак отличия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1046"/>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12.2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74D0A">
            <w:pPr>
              <w:rPr>
                <w:color w:val="000000"/>
                <w:lang w:eastAsia="ru-RU"/>
              </w:rPr>
            </w:pPr>
            <w:r w:rsidRPr="00C32850">
              <w:rPr>
                <w:color w:val="000000"/>
                <w:lang w:eastAsia="ru-RU"/>
              </w:rPr>
              <w:t>Абонемент посещения бассейна на 8 занятий (льготное, 50% от установленного тарифа на услугу для детей, не достигших возраста 14 лет, пенсионеров по старости, членов многодетных семей и приемных семей)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посещения бассейна на 4 занятия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700,0</w:t>
            </w:r>
          </w:p>
        </w:tc>
      </w:tr>
      <w:tr w:rsidR="00374107" w:rsidRPr="00C32850" w:rsidTr="006C63EC">
        <w:trPr>
          <w:trHeight w:val="1387"/>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13.1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641AD8">
            <w:pPr>
              <w:rPr>
                <w:color w:val="000000"/>
                <w:lang w:eastAsia="ru-RU"/>
              </w:rPr>
            </w:pPr>
            <w:r w:rsidRPr="00C32850">
              <w:rPr>
                <w:color w:val="000000"/>
                <w:lang w:eastAsia="ru-RU"/>
              </w:rPr>
              <w:t>Абонемент посещения бассейна на 4 занятия (льготное, 100% от установленного тарифа на услугу для детей-сирот, не достигших возраста 18 лет, лиц, старше 50 лет, имеющих золотой знак отличия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113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13.2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A8225B">
            <w:pPr>
              <w:rPr>
                <w:color w:val="000000"/>
                <w:lang w:eastAsia="ru-RU"/>
              </w:rPr>
            </w:pPr>
            <w:r w:rsidRPr="00C32850">
              <w:rPr>
                <w:color w:val="000000"/>
                <w:lang w:eastAsia="ru-RU"/>
              </w:rPr>
              <w:t>Абонемент посещения бассейна на 4 занятия (льготное, 50% от установленного тарифа на услугу для детей, не достигших возраста 14 лет, пенсионеров по старости, членов многодетных семей и приемных семей)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350,0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708BB">
            <w:pPr>
              <w:rPr>
                <w:color w:val="000000"/>
                <w:lang w:eastAsia="ru-RU"/>
              </w:rPr>
            </w:pPr>
            <w:r w:rsidRPr="00C32850">
              <w:rPr>
                <w:color w:val="000000"/>
                <w:lang w:eastAsia="ru-RU"/>
              </w:rPr>
              <w:t>Аквааэробика - разовое посещение</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160,0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15</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708BB">
            <w:pPr>
              <w:rPr>
                <w:color w:val="000000"/>
                <w:lang w:eastAsia="ru-RU"/>
              </w:rPr>
            </w:pPr>
            <w:r w:rsidRPr="00C32850">
              <w:rPr>
                <w:color w:val="000000"/>
                <w:lang w:eastAsia="ru-RU"/>
              </w:rPr>
              <w:t xml:space="preserve">Аквааэробика - абонемент на 12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1 750,0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16</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708BB">
            <w:pPr>
              <w:rPr>
                <w:color w:val="000000"/>
                <w:lang w:eastAsia="ru-RU"/>
              </w:rPr>
            </w:pPr>
            <w:r w:rsidRPr="00C32850">
              <w:rPr>
                <w:color w:val="000000"/>
                <w:lang w:eastAsia="ru-RU"/>
              </w:rPr>
              <w:t xml:space="preserve">Аквааэробика - абонемент на 8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1 200,0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17</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708BB">
            <w:pPr>
              <w:rPr>
                <w:color w:val="000000"/>
                <w:lang w:eastAsia="ru-RU"/>
              </w:rPr>
            </w:pPr>
            <w:r w:rsidRPr="00C32850">
              <w:rPr>
                <w:color w:val="000000"/>
                <w:lang w:eastAsia="ru-RU"/>
              </w:rPr>
              <w:t>Аквааэробика - абонемент на 4 занятия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18</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Лечебная физическая культура (ЛФК) - разовое посещение</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210,0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19</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Лечебная физическая культура (ЛФК) - абонемент на 12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1 800,0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20</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Лечебная физическая культура (ЛФК) - абонемент на 8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1 300,0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Лечебная физическая культура (ЛФК) - абонемент на 4 занятия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Обучение плаванию - разовое посещение бассейна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210,0</w:t>
            </w:r>
          </w:p>
        </w:tc>
      </w:tr>
      <w:tr w:rsidR="00374107" w:rsidRPr="00C32850" w:rsidTr="006C63EC">
        <w:trPr>
          <w:trHeight w:val="472"/>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Обучение плаванию - абонемент посещения бассейна на 12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1 900,0</w:t>
            </w:r>
          </w:p>
        </w:tc>
      </w:tr>
      <w:tr w:rsidR="00374107" w:rsidRPr="00C32850" w:rsidTr="006C63EC">
        <w:trPr>
          <w:trHeight w:val="480"/>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 xml:space="preserve">Обучение плаванию - абонемент посещения бассейна на 8 занятий </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1 450,0</w:t>
            </w:r>
          </w:p>
        </w:tc>
      </w:tr>
      <w:tr w:rsidR="00374107" w:rsidRPr="00C32850" w:rsidTr="006C63EC">
        <w:trPr>
          <w:trHeight w:val="502"/>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25</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Обучение плаванию - абонемент посещения бассейна на 4 занятия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800,0</w:t>
            </w:r>
          </w:p>
        </w:tc>
      </w:tr>
      <w:tr w:rsidR="00374107" w:rsidRPr="00C32850" w:rsidTr="006C63EC">
        <w:trPr>
          <w:trHeight w:val="496"/>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26</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посещения зала ОФП тяжелой атлетики на 8 занятий в месяц</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660,0</w:t>
            </w:r>
          </w:p>
        </w:tc>
      </w:tr>
      <w:tr w:rsidR="00374107" w:rsidRPr="00C32850" w:rsidTr="006C63EC">
        <w:trPr>
          <w:trHeight w:val="504"/>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27</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посещения зала ОФП тяжелой атлетики на 12 занятий в месяц</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700,0</w:t>
            </w:r>
          </w:p>
        </w:tc>
      </w:tr>
      <w:tr w:rsidR="00374107" w:rsidRPr="00C32850" w:rsidTr="006C63EC">
        <w:trPr>
          <w:trHeight w:val="512"/>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28</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посещения зала ОФП тяжелой атлетики на 1 месяц (свободное посещение)</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641AD8">
            <w:pPr>
              <w:jc w:val="center"/>
              <w:rPr>
                <w:color w:val="000000"/>
                <w:lang w:eastAsia="ru-RU"/>
              </w:rPr>
            </w:pPr>
            <w:r w:rsidRPr="00C32850">
              <w:rPr>
                <w:color w:val="000000"/>
                <w:lang w:eastAsia="ru-RU"/>
              </w:rPr>
              <w:t>750,0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29</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Прокат резиновой шапочки</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30</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Прокат очков для плавания</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35,0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Прокат  ласт</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35,0</w:t>
            </w:r>
          </w:p>
        </w:tc>
      </w:tr>
      <w:tr w:rsidR="00374107" w:rsidRPr="00C32850" w:rsidTr="006C63EC">
        <w:trPr>
          <w:trHeight w:val="27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85C37">
            <w:pPr>
              <w:jc w:val="center"/>
              <w:rPr>
                <w:b/>
                <w:bCs/>
                <w:color w:val="000000"/>
                <w:lang w:eastAsia="ru-RU"/>
              </w:rPr>
            </w:pPr>
            <w:r w:rsidRPr="00C32850">
              <w:rPr>
                <w:b/>
                <w:bCs/>
                <w:color w:val="000000"/>
                <w:lang w:eastAsia="ru-RU"/>
              </w:rPr>
              <w:t>Спортивно-оздоровительный комплекс «Нейтрон» Муниципального автономного учреждения «Спортивный клуб «Нейтрон»»</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900,0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посещения спортивного зала на 12 занятий в месяц</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Прокат лыж (1 комплект)</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95,0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сауны</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800,0</w:t>
            </w:r>
          </w:p>
        </w:tc>
      </w:tr>
      <w:tr w:rsidR="00374107" w:rsidRPr="00C32850" w:rsidTr="006C63EC">
        <w:trPr>
          <w:trHeight w:val="63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85C37">
            <w:pPr>
              <w:jc w:val="center"/>
              <w:rPr>
                <w:b/>
                <w:bCs/>
                <w:color w:val="000000"/>
                <w:lang w:eastAsia="ru-RU"/>
              </w:rPr>
            </w:pPr>
            <w:r w:rsidRPr="00C32850">
              <w:rPr>
                <w:b/>
                <w:bCs/>
                <w:color w:val="000000"/>
                <w:lang w:eastAsia="ru-RU"/>
              </w:rPr>
              <w:t>Физкультурно-оздоровительный  комплекс «Нейтрон» Муниципального автономного учреждения «Спортивный клуб «Нейтрон»</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спортивного зала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1000,0</w:t>
            </w:r>
          </w:p>
        </w:tc>
      </w:tr>
      <w:tr w:rsidR="00374107" w:rsidRPr="00C32850" w:rsidTr="006C63EC">
        <w:trPr>
          <w:trHeight w:val="470"/>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85C37">
            <w:pPr>
              <w:jc w:val="center"/>
              <w:rPr>
                <w:b/>
                <w:bCs/>
                <w:color w:val="000000"/>
                <w:lang w:eastAsia="ru-RU"/>
              </w:rPr>
            </w:pPr>
            <w:r w:rsidRPr="00C32850">
              <w:rPr>
                <w:b/>
                <w:bCs/>
                <w:color w:val="000000"/>
                <w:lang w:eastAsia="ru-RU"/>
              </w:rPr>
              <w:t>Стадион «Старт» Муниципального автономного учреждения «Спортивный клуб «Нейтрон»</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стадиона в незимний период (футбольное поле)</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2 200,0</w:t>
            </w:r>
          </w:p>
        </w:tc>
      </w:tr>
      <w:tr w:rsidR="00374107" w:rsidRPr="00C32850" w:rsidTr="006C63EC">
        <w:trPr>
          <w:trHeight w:val="3105"/>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0435A">
            <w:pPr>
              <w:rPr>
                <w:color w:val="000000"/>
                <w:lang w:eastAsia="ru-RU"/>
              </w:rPr>
            </w:pPr>
            <w:r w:rsidRPr="00C32850">
              <w:rPr>
                <w:color w:val="000000"/>
                <w:lang w:eastAsia="ru-RU"/>
              </w:rPr>
              <w:t>Предоставление стадиона в незимний период зала (футбольное поле)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 игроков футбольной команды «Лада» Автономной некоммерческой организации «Футбольный клуб «Лада» при проведении тренировочных занятий и соревнований, учащихся муниципальных общеобразовательных организаций при проведении  уроков физической культуры и внешкольной спортивной работы)</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413"/>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1/2 стадиона в незимний период (футбольное поле)</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963FD">
            <w:pPr>
              <w:jc w:val="center"/>
              <w:rPr>
                <w:color w:val="000000"/>
                <w:lang w:eastAsia="ru-RU"/>
              </w:rPr>
            </w:pPr>
            <w:r w:rsidRPr="00C32850">
              <w:rPr>
                <w:color w:val="000000"/>
                <w:lang w:eastAsia="ru-RU"/>
              </w:rPr>
              <w:t>1 100,0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ледовой площадки</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3 200,0</w:t>
            </w:r>
          </w:p>
        </w:tc>
      </w:tr>
      <w:tr w:rsidR="00374107" w:rsidRPr="00C32850" w:rsidTr="006C63EC">
        <w:trPr>
          <w:trHeight w:val="2259"/>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A20D6">
            <w:pPr>
              <w:rPr>
                <w:color w:val="000000"/>
                <w:lang w:eastAsia="ru-RU"/>
              </w:rPr>
            </w:pPr>
            <w:r w:rsidRPr="00C32850">
              <w:rPr>
                <w:color w:val="000000"/>
                <w:lang w:eastAsia="ru-RU"/>
              </w:rPr>
              <w:t>Предоставление ледовой площадки  (льготный, 100% от установленного тарифа на услугу для обучающихся Областного государственного бюджетного учреждения спортивной подготовки "Спортивная школа олимпийского резерва по хоккею с мячом" при проведении тренировочных занятий и соревнований, учащихся муниципальных общеобразовательных организаций при проведении  уроков физической культуры и внешкольной спортивной работы)</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ледовой площадки для  катания на коньках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60,0</w:t>
            </w:r>
          </w:p>
        </w:tc>
      </w:tr>
      <w:tr w:rsidR="00374107" w:rsidRPr="00C32850" w:rsidTr="006C63EC">
        <w:trPr>
          <w:trHeight w:val="1425"/>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8B03DF">
            <w:pPr>
              <w:rPr>
                <w:color w:val="000000"/>
                <w:lang w:eastAsia="ru-RU"/>
              </w:rPr>
            </w:pPr>
            <w:r w:rsidRPr="00C32850">
              <w:rPr>
                <w:color w:val="000000"/>
                <w:lang w:eastAsia="ru-RU"/>
              </w:rPr>
              <w:t>Предоставление ледовой площадки для  катания на коньках (льготное, 100% от установленного тарифа на услугу для детей-сирот, не достигших возраста 18 лет, пенсионеров по старости, инвалидов I и II групп, лиц, старше 50 лет, имеющих золотой знак отличия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0,0</w:t>
            </w:r>
          </w:p>
        </w:tc>
      </w:tr>
      <w:tr w:rsidR="00374107" w:rsidRPr="00C32850" w:rsidTr="006C63EC">
        <w:trPr>
          <w:trHeight w:val="903"/>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ледовой площадки для  катания на коньках (льготное, 50% от установленного тарифа на услугу инвалидов III группы, членов многодетных семей и приемных семей, для детей, не достигших возраста 14 лет)</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Прокат коньков (1 пара)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color w:val="000000"/>
                <w:lang w:eastAsia="ru-RU"/>
              </w:rPr>
            </w:pPr>
            <w:r w:rsidRPr="00C32850">
              <w:rPr>
                <w:color w:val="000000"/>
                <w:lang w:eastAsia="ru-RU"/>
              </w:rPr>
              <w:t>120,0</w:t>
            </w:r>
          </w:p>
        </w:tc>
      </w:tr>
      <w:tr w:rsidR="00374107" w:rsidRPr="00C32850" w:rsidTr="006C63EC">
        <w:trPr>
          <w:trHeight w:val="2865"/>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2A20D6">
            <w:pPr>
              <w:rPr>
                <w:color w:val="000000"/>
                <w:lang w:eastAsia="ru-RU"/>
              </w:rPr>
            </w:pPr>
            <w:r w:rsidRPr="00C32850">
              <w:rPr>
                <w:color w:val="000000"/>
                <w:lang w:eastAsia="ru-RU"/>
              </w:rPr>
              <w:t>Прокат коньков(1 пара) (льготный, 50% от установленного тарифа на услугу для детей, не достигших возраста  14 лет, детей-сирот, не достигших возраста 18 лет, инвалидов I, II, III групп, пенсионеров по старости, членов многодетных семей и приемных семей, учащихся муниципальных общеобразовательных организаций при проведении уроков физической культуры и внешкольной спортивной работы,  лиц, старше 50 лет, имеющих золотой знак отличий Всероссийского физкультурно-спортивного комплекса «Готов к труду и обороне», членов семей военнослужащих)</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Заточка коньков (1 пара)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100,0</w:t>
            </w:r>
          </w:p>
        </w:tc>
      </w:tr>
      <w:tr w:rsidR="00374107" w:rsidRPr="00C32850" w:rsidTr="006C63EC">
        <w:trPr>
          <w:trHeight w:val="66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b/>
                <w:bCs/>
                <w:color w:val="000000"/>
                <w:lang w:eastAsia="ru-RU"/>
              </w:rPr>
            </w:pPr>
            <w:r w:rsidRPr="00C32850">
              <w:rPr>
                <w:b/>
                <w:bCs/>
                <w:color w:val="000000"/>
                <w:lang w:eastAsia="ru-RU"/>
              </w:rPr>
              <w:t>Спортивно-оздоровительный центр «Физкультура и спорт» Муниципального автономного учреждения «Спортивный клуб «Нейтрон»</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 </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1</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группы ОФП на 5 занятий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color w:val="000000"/>
                <w:lang w:eastAsia="ru-RU"/>
              </w:rPr>
            </w:pPr>
            <w:r w:rsidRPr="00C32850">
              <w:rPr>
                <w:color w:val="000000"/>
                <w:lang w:eastAsia="ru-RU"/>
              </w:rPr>
              <w:t>420,0</w:t>
            </w:r>
          </w:p>
        </w:tc>
      </w:tr>
      <w:tr w:rsidR="00374107" w:rsidRPr="00C32850" w:rsidTr="006C63EC">
        <w:trPr>
          <w:trHeight w:val="211"/>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2</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группы ОФП  на 10 занятий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890,0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3</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Абонемент на предоставление тренажерного зала на 10 занятий</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color w:val="000000"/>
                <w:lang w:eastAsia="ru-RU"/>
              </w:rPr>
            </w:pPr>
            <w:r w:rsidRPr="00C32850">
              <w:rPr>
                <w:color w:val="000000"/>
                <w:lang w:eastAsia="ru-RU"/>
              </w:rPr>
              <w:t>720,0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4</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зала ОФП</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color w:val="000000"/>
                <w:lang w:eastAsia="ru-RU"/>
              </w:rPr>
            </w:pPr>
            <w:r w:rsidRPr="00C32850">
              <w:rPr>
                <w:color w:val="000000"/>
                <w:lang w:eastAsia="ru-RU"/>
              </w:rPr>
              <w:t>750,0</w:t>
            </w:r>
          </w:p>
        </w:tc>
      </w:tr>
      <w:tr w:rsidR="00374107" w:rsidRPr="00C32850"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5</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зала единоборств</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B03DF">
            <w:pPr>
              <w:jc w:val="center"/>
              <w:rPr>
                <w:color w:val="000000"/>
                <w:lang w:eastAsia="ru-RU"/>
              </w:rPr>
            </w:pPr>
            <w:r w:rsidRPr="00C32850">
              <w:rPr>
                <w:color w:val="000000"/>
                <w:lang w:eastAsia="ru-RU"/>
              </w:rPr>
              <w:t>750,0</w:t>
            </w:r>
          </w:p>
        </w:tc>
      </w:tr>
      <w:tr w:rsidR="00374107" w:rsidRPr="00FB3214" w:rsidTr="006C63EC">
        <w:trPr>
          <w:trHeight w:val="318"/>
        </w:trPr>
        <w:tc>
          <w:tcPr>
            <w:tcW w:w="645" w:type="dxa"/>
            <w:tcBorders>
              <w:top w:val="nil"/>
              <w:left w:val="single" w:sz="4" w:space="0" w:color="auto"/>
              <w:bottom w:val="single" w:sz="4" w:space="0" w:color="auto"/>
              <w:right w:val="single" w:sz="4" w:space="0" w:color="auto"/>
            </w:tcBorders>
            <w:shd w:val="clear" w:color="000000" w:fill="FFFFFF"/>
          </w:tcPr>
          <w:p w:rsidR="00374107" w:rsidRPr="00C32850" w:rsidRDefault="00374107" w:rsidP="00FB3214">
            <w:pPr>
              <w:jc w:val="center"/>
              <w:rPr>
                <w:color w:val="000000"/>
                <w:lang w:eastAsia="ru-RU"/>
              </w:rPr>
            </w:pPr>
            <w:r w:rsidRPr="00C32850">
              <w:rPr>
                <w:color w:val="000000"/>
                <w:lang w:eastAsia="ru-RU"/>
              </w:rPr>
              <w:t>6</w:t>
            </w:r>
          </w:p>
        </w:tc>
        <w:tc>
          <w:tcPr>
            <w:tcW w:w="6058" w:type="dxa"/>
            <w:tcBorders>
              <w:top w:val="nil"/>
              <w:left w:val="nil"/>
              <w:bottom w:val="single" w:sz="4" w:space="0" w:color="auto"/>
              <w:right w:val="single" w:sz="4" w:space="0" w:color="auto"/>
            </w:tcBorders>
            <w:shd w:val="clear" w:color="000000" w:fill="FFFFFF"/>
          </w:tcPr>
          <w:p w:rsidR="00374107" w:rsidRPr="00C32850" w:rsidRDefault="00374107" w:rsidP="00FB3214">
            <w:pPr>
              <w:rPr>
                <w:color w:val="000000"/>
                <w:lang w:eastAsia="ru-RU"/>
              </w:rPr>
            </w:pPr>
            <w:r w:rsidRPr="00C32850">
              <w:rPr>
                <w:color w:val="000000"/>
                <w:lang w:eastAsia="ru-RU"/>
              </w:rPr>
              <w:t>Предоставление тренажерного зала</w:t>
            </w:r>
          </w:p>
        </w:tc>
        <w:tc>
          <w:tcPr>
            <w:tcW w:w="902" w:type="dxa"/>
            <w:tcBorders>
              <w:top w:val="nil"/>
              <w:left w:val="nil"/>
              <w:bottom w:val="single" w:sz="4" w:space="0" w:color="auto"/>
              <w:right w:val="single" w:sz="4" w:space="0" w:color="auto"/>
            </w:tcBorders>
            <w:shd w:val="clear" w:color="000000" w:fill="FFFFFF"/>
          </w:tcPr>
          <w:p w:rsidR="00374107" w:rsidRPr="00C32850" w:rsidRDefault="00374107" w:rsidP="00ED7D53">
            <w:pPr>
              <w:jc w:val="center"/>
              <w:rPr>
                <w:color w:val="000000"/>
                <w:lang w:eastAsia="ru-RU"/>
              </w:rPr>
            </w:pPr>
            <w:r w:rsidRPr="00C32850">
              <w:rPr>
                <w:color w:val="000000"/>
                <w:lang w:eastAsia="ru-RU"/>
              </w:rPr>
              <w:t>1 час</w:t>
            </w:r>
          </w:p>
        </w:tc>
        <w:tc>
          <w:tcPr>
            <w:tcW w:w="1804" w:type="dxa"/>
            <w:tcBorders>
              <w:top w:val="nil"/>
              <w:left w:val="nil"/>
              <w:bottom w:val="single" w:sz="4" w:space="0" w:color="auto"/>
              <w:right w:val="single" w:sz="4" w:space="0" w:color="auto"/>
            </w:tcBorders>
            <w:shd w:val="clear" w:color="000000" w:fill="FFFFFF"/>
          </w:tcPr>
          <w:p w:rsidR="00374107" w:rsidRPr="00C32850" w:rsidRDefault="00374107" w:rsidP="0087757B">
            <w:pPr>
              <w:jc w:val="center"/>
              <w:rPr>
                <w:color w:val="000000"/>
                <w:lang w:eastAsia="ru-RU"/>
              </w:rPr>
            </w:pPr>
            <w:r w:rsidRPr="00C32850">
              <w:rPr>
                <w:color w:val="000000"/>
                <w:lang w:eastAsia="ru-RU"/>
              </w:rPr>
              <w:t>750,0</w:t>
            </w:r>
          </w:p>
        </w:tc>
      </w:tr>
    </w:tbl>
    <w:p w:rsidR="00374107" w:rsidRDefault="00374107" w:rsidP="00F87248">
      <w:pPr>
        <w:autoSpaceDE w:val="0"/>
        <w:jc w:val="center"/>
        <w:rPr>
          <w:b/>
          <w:bCs/>
          <w:sz w:val="28"/>
          <w:szCs w:val="28"/>
        </w:rPr>
      </w:pPr>
      <w:r>
        <w:rPr>
          <w:b/>
          <w:bCs/>
          <w:sz w:val="28"/>
          <w:szCs w:val="28"/>
        </w:rPr>
        <w:t>_______________________________</w:t>
      </w: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Pr="0016150A" w:rsidRDefault="00374107" w:rsidP="006C63EC">
      <w:pPr>
        <w:jc w:val="center"/>
        <w:rPr>
          <w:b/>
          <w:bCs/>
          <w:sz w:val="28"/>
          <w:szCs w:val="28"/>
        </w:rPr>
      </w:pPr>
      <w:r w:rsidRPr="0016150A">
        <w:rPr>
          <w:b/>
          <w:bCs/>
          <w:sz w:val="28"/>
          <w:szCs w:val="28"/>
        </w:rPr>
        <w:t>Финансово-экономическое обоснование к проекту постановления «Об установлении тарифов на услуги, оказываемые Муниципальным автономным учреждением «Спортивный клуб «Нейтрон» города Димитровграда Ульяновской области, на 202</w:t>
      </w:r>
      <w:r>
        <w:rPr>
          <w:b/>
          <w:bCs/>
          <w:sz w:val="28"/>
          <w:szCs w:val="28"/>
        </w:rPr>
        <w:t>4</w:t>
      </w:r>
      <w:r w:rsidRPr="0016150A">
        <w:rPr>
          <w:b/>
          <w:bCs/>
          <w:sz w:val="28"/>
          <w:szCs w:val="28"/>
        </w:rPr>
        <w:t xml:space="preserve"> год»</w:t>
      </w:r>
    </w:p>
    <w:p w:rsidR="00374107" w:rsidRPr="00E10C70" w:rsidRDefault="00374107" w:rsidP="006C63EC">
      <w:pPr>
        <w:rPr>
          <w:b/>
          <w:bCs/>
          <w:sz w:val="30"/>
          <w:szCs w:val="30"/>
        </w:rPr>
      </w:pPr>
      <w:r w:rsidRPr="00E10C70">
        <w:rPr>
          <w:b/>
          <w:bCs/>
          <w:sz w:val="30"/>
          <w:szCs w:val="30"/>
        </w:rPr>
        <w:tab/>
      </w:r>
    </w:p>
    <w:p w:rsidR="00374107" w:rsidRPr="00E10C70" w:rsidRDefault="00374107" w:rsidP="006C63EC">
      <w:pPr>
        <w:jc w:val="both"/>
        <w:rPr>
          <w:sz w:val="28"/>
          <w:szCs w:val="28"/>
        </w:rPr>
      </w:pPr>
      <w:r>
        <w:tab/>
      </w:r>
      <w:r w:rsidRPr="00E10C70">
        <w:rPr>
          <w:sz w:val="28"/>
          <w:szCs w:val="28"/>
        </w:rPr>
        <w:t>В</w:t>
      </w:r>
      <w:r>
        <w:rPr>
          <w:sz w:val="28"/>
          <w:szCs w:val="28"/>
        </w:rPr>
        <w:t xml:space="preserve"> </w:t>
      </w:r>
      <w:r w:rsidRPr="00E10C70">
        <w:rPr>
          <w:sz w:val="28"/>
          <w:szCs w:val="28"/>
        </w:rPr>
        <w:t>ходе проведения финансово-экономического обоснования выявлено, что принятие данного проекта НПА необходимо для возмещения материальных затрат, которые образуются при оказании дополнительных платных услуг, учитывая рост тарифов на коммунальные услуги, материальные затраты, прочие услуги по содержанию здания, что влечет за собой изменения тарифов на платные услуги.</w:t>
      </w:r>
    </w:p>
    <w:p w:rsidR="00374107" w:rsidRPr="00E10C70" w:rsidRDefault="00374107" w:rsidP="006C63EC">
      <w:pPr>
        <w:jc w:val="both"/>
        <w:rPr>
          <w:sz w:val="28"/>
          <w:szCs w:val="28"/>
        </w:rPr>
      </w:pPr>
      <w:r w:rsidRPr="00E10C70">
        <w:rPr>
          <w:sz w:val="28"/>
          <w:szCs w:val="28"/>
        </w:rPr>
        <w:tab/>
        <w:t>Оказание дополнительных платных услуг не влечет за собой увеличение расходов местного бюджета  и бюджетных ассигнований</w:t>
      </w:r>
      <w:r>
        <w:rPr>
          <w:sz w:val="28"/>
          <w:szCs w:val="28"/>
        </w:rPr>
        <w:t>.</w:t>
      </w:r>
    </w:p>
    <w:p w:rsidR="00374107" w:rsidRDefault="00374107" w:rsidP="006C63EC"/>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F87248">
      <w:pPr>
        <w:autoSpaceDE w:val="0"/>
        <w:jc w:val="center"/>
        <w:rPr>
          <w:b/>
          <w:bCs/>
          <w:sz w:val="28"/>
          <w:szCs w:val="28"/>
        </w:rPr>
      </w:pPr>
    </w:p>
    <w:p w:rsidR="00374107" w:rsidRDefault="00374107" w:rsidP="006C63EC">
      <w:pPr>
        <w:ind w:right="-28"/>
        <w:jc w:val="center"/>
        <w:rPr>
          <w:b/>
          <w:bCs/>
          <w:sz w:val="28"/>
          <w:szCs w:val="28"/>
        </w:rPr>
      </w:pPr>
      <w:r w:rsidRPr="00E27494">
        <w:rPr>
          <w:b/>
          <w:bCs/>
          <w:sz w:val="28"/>
          <w:szCs w:val="28"/>
        </w:rPr>
        <w:t xml:space="preserve">Пояснительная записка </w:t>
      </w:r>
      <w:r w:rsidRPr="0016150A">
        <w:rPr>
          <w:b/>
          <w:bCs/>
          <w:sz w:val="28"/>
          <w:szCs w:val="28"/>
        </w:rPr>
        <w:t>к проекту постановления «Об установлении тарифов на услуги, оказываемые Муниципальным автономным учреждением «Спортивный клуб «Нейтрон» города Димитровграда Ульяновской области, на 202</w:t>
      </w:r>
      <w:r>
        <w:rPr>
          <w:b/>
          <w:bCs/>
          <w:sz w:val="28"/>
          <w:szCs w:val="28"/>
        </w:rPr>
        <w:t>4</w:t>
      </w:r>
      <w:r w:rsidRPr="0016150A">
        <w:rPr>
          <w:b/>
          <w:bCs/>
          <w:sz w:val="28"/>
          <w:szCs w:val="28"/>
        </w:rPr>
        <w:t xml:space="preserve"> год»</w:t>
      </w:r>
    </w:p>
    <w:p w:rsidR="00374107" w:rsidRDefault="00374107" w:rsidP="006C63EC">
      <w:pPr>
        <w:ind w:right="-28"/>
        <w:jc w:val="center"/>
        <w:rPr>
          <w:b/>
          <w:bCs/>
          <w:sz w:val="28"/>
          <w:szCs w:val="28"/>
        </w:rPr>
      </w:pPr>
      <w:r>
        <w:rPr>
          <w:b/>
          <w:bCs/>
          <w:sz w:val="28"/>
          <w:szCs w:val="28"/>
        </w:rPr>
        <w:t xml:space="preserve"> </w:t>
      </w:r>
    </w:p>
    <w:p w:rsidR="00374107" w:rsidRPr="00E27494" w:rsidRDefault="00374107" w:rsidP="006C63EC">
      <w:pPr>
        <w:ind w:right="-28"/>
        <w:jc w:val="both"/>
        <w:rPr>
          <w:sz w:val="28"/>
          <w:szCs w:val="28"/>
        </w:rPr>
      </w:pPr>
      <w:r w:rsidRPr="00E27494">
        <w:rPr>
          <w:sz w:val="28"/>
          <w:szCs w:val="28"/>
        </w:rPr>
        <w:tab/>
        <w:t>Основанием для принятия данного нормативного акта является обращение директора М</w:t>
      </w:r>
      <w:r>
        <w:rPr>
          <w:sz w:val="28"/>
          <w:szCs w:val="28"/>
        </w:rPr>
        <w:t>А</w:t>
      </w:r>
      <w:r w:rsidRPr="00E27494">
        <w:rPr>
          <w:sz w:val="28"/>
          <w:szCs w:val="28"/>
        </w:rPr>
        <w:t>У</w:t>
      </w:r>
      <w:r>
        <w:rPr>
          <w:sz w:val="28"/>
          <w:szCs w:val="28"/>
        </w:rPr>
        <w:t xml:space="preserve"> </w:t>
      </w:r>
      <w:r w:rsidRPr="004401D1">
        <w:rPr>
          <w:sz w:val="28"/>
          <w:szCs w:val="28"/>
        </w:rPr>
        <w:t>«Спортивный клуб «Нейтрон»</w:t>
      </w:r>
      <w:r>
        <w:rPr>
          <w:b/>
          <w:bCs/>
          <w:sz w:val="28"/>
          <w:szCs w:val="28"/>
        </w:rPr>
        <w:t xml:space="preserve"> </w:t>
      </w:r>
      <w:r w:rsidRPr="003146EA">
        <w:rPr>
          <w:sz w:val="28"/>
          <w:szCs w:val="28"/>
        </w:rPr>
        <w:t>города Димитровграда Ульяновской области»</w:t>
      </w:r>
      <w:r>
        <w:rPr>
          <w:sz w:val="28"/>
          <w:szCs w:val="28"/>
        </w:rPr>
        <w:t xml:space="preserve"> </w:t>
      </w:r>
      <w:r w:rsidRPr="00E27494">
        <w:rPr>
          <w:sz w:val="28"/>
          <w:szCs w:val="28"/>
        </w:rPr>
        <w:t>по вопросу установления тарифов</w:t>
      </w:r>
      <w:r>
        <w:rPr>
          <w:sz w:val="28"/>
          <w:szCs w:val="28"/>
        </w:rPr>
        <w:t xml:space="preserve"> на </w:t>
      </w:r>
      <w:r w:rsidRPr="00E27494">
        <w:rPr>
          <w:sz w:val="28"/>
          <w:szCs w:val="28"/>
        </w:rPr>
        <w:t xml:space="preserve"> дополнительные платные услуги, оказываемые данным учреждением, на 20</w:t>
      </w:r>
      <w:r>
        <w:rPr>
          <w:sz w:val="28"/>
          <w:szCs w:val="28"/>
        </w:rPr>
        <w:t>24</w:t>
      </w:r>
      <w:r w:rsidRPr="00E27494">
        <w:rPr>
          <w:sz w:val="28"/>
          <w:szCs w:val="28"/>
        </w:rPr>
        <w:t xml:space="preserve"> год.</w:t>
      </w:r>
    </w:p>
    <w:p w:rsidR="00374107" w:rsidRPr="00E27494" w:rsidRDefault="00374107" w:rsidP="006C63EC">
      <w:pPr>
        <w:jc w:val="both"/>
        <w:rPr>
          <w:sz w:val="28"/>
          <w:szCs w:val="28"/>
        </w:rPr>
      </w:pPr>
      <w:r w:rsidRPr="00E27494">
        <w:rPr>
          <w:sz w:val="28"/>
          <w:szCs w:val="28"/>
        </w:rPr>
        <w:tab/>
        <w:t xml:space="preserve">Согласно Уставу города Димитровграда  Администрация в лице </w:t>
      </w:r>
      <w:r>
        <w:rPr>
          <w:sz w:val="28"/>
          <w:szCs w:val="28"/>
        </w:rPr>
        <w:t>у</w:t>
      </w:r>
      <w:r w:rsidRPr="00E27494">
        <w:rPr>
          <w:sz w:val="28"/>
          <w:szCs w:val="28"/>
        </w:rPr>
        <w:t xml:space="preserve">правления </w:t>
      </w:r>
      <w:r>
        <w:rPr>
          <w:sz w:val="28"/>
          <w:szCs w:val="28"/>
        </w:rPr>
        <w:t>социально-</w:t>
      </w:r>
      <w:r w:rsidRPr="00E27494">
        <w:rPr>
          <w:sz w:val="28"/>
          <w:szCs w:val="28"/>
        </w:rPr>
        <w:t>экономического развития  является уполномоченным органом по установлению данных тарифов.</w:t>
      </w:r>
    </w:p>
    <w:p w:rsidR="00374107" w:rsidRPr="00E27494" w:rsidRDefault="00374107" w:rsidP="006C63EC">
      <w:pPr>
        <w:jc w:val="both"/>
        <w:rPr>
          <w:sz w:val="28"/>
          <w:szCs w:val="28"/>
        </w:rPr>
      </w:pPr>
      <w:r w:rsidRPr="00E27494">
        <w:rPr>
          <w:sz w:val="28"/>
          <w:szCs w:val="28"/>
        </w:rPr>
        <w:tab/>
        <w:t>Данный проект направлен на урегулирование отношений между потребителем услуг и исполнителем услуг, устанавливает права потребителей на приобретение услуг надлежащего качества за установленную регулятором плату.</w:t>
      </w:r>
    </w:p>
    <w:p w:rsidR="00374107" w:rsidRPr="00E27494" w:rsidRDefault="00374107" w:rsidP="006C63EC">
      <w:pPr>
        <w:jc w:val="both"/>
        <w:rPr>
          <w:sz w:val="28"/>
          <w:szCs w:val="28"/>
        </w:rPr>
      </w:pPr>
      <w:r w:rsidRPr="00E27494">
        <w:rPr>
          <w:sz w:val="28"/>
          <w:szCs w:val="28"/>
        </w:rPr>
        <w:tab/>
        <w:t>Дополнительные платные услуги оказываются на основании Положения о порядке предоставления дополнительных платных  услуг.</w:t>
      </w:r>
    </w:p>
    <w:p w:rsidR="00374107" w:rsidRPr="00E27494" w:rsidRDefault="00374107" w:rsidP="006C63EC">
      <w:pPr>
        <w:jc w:val="both"/>
        <w:rPr>
          <w:sz w:val="28"/>
          <w:szCs w:val="28"/>
        </w:rPr>
      </w:pPr>
      <w:r w:rsidRPr="00E27494">
        <w:rPr>
          <w:sz w:val="28"/>
          <w:szCs w:val="28"/>
        </w:rPr>
        <w:tab/>
        <w:t>Право оказывать дополнительные платные услуги закреплено Уставом  учреждения.</w:t>
      </w:r>
    </w:p>
    <w:p w:rsidR="00374107" w:rsidRPr="00E27494" w:rsidRDefault="00374107" w:rsidP="006C63EC">
      <w:pPr>
        <w:jc w:val="both"/>
        <w:rPr>
          <w:sz w:val="28"/>
          <w:szCs w:val="28"/>
        </w:rPr>
      </w:pPr>
      <w:r w:rsidRPr="00E27494">
        <w:rPr>
          <w:sz w:val="28"/>
          <w:szCs w:val="28"/>
        </w:rPr>
        <w:tab/>
        <w:t>Дополнительные платные услуги оказываются с целью:</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всестороннего  удовлетворения образовательных  потребностей человека в интеллектуальных, духовно-нравственных и физических совершенствованиях;</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организации свободного времени и развития творческих способностей;</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 xml:space="preserve">расширения материально-технической базы, обеспечивающей </w:t>
      </w:r>
      <w:r>
        <w:rPr>
          <w:sz w:val="28"/>
          <w:szCs w:val="28"/>
        </w:rPr>
        <w:t>оздоровительный</w:t>
      </w:r>
      <w:r w:rsidRPr="00E27494">
        <w:rPr>
          <w:sz w:val="28"/>
          <w:szCs w:val="28"/>
        </w:rPr>
        <w:t xml:space="preserve"> и воспитательный процессы в </w:t>
      </w:r>
      <w:r>
        <w:rPr>
          <w:sz w:val="28"/>
          <w:szCs w:val="28"/>
        </w:rPr>
        <w:t>учреждении</w:t>
      </w:r>
      <w:r w:rsidRPr="00E27494">
        <w:rPr>
          <w:sz w:val="28"/>
          <w:szCs w:val="28"/>
        </w:rPr>
        <w:t>;</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 xml:space="preserve">создания дополнительных условий для выявления и развития способностей </w:t>
      </w:r>
      <w:r>
        <w:rPr>
          <w:sz w:val="28"/>
          <w:szCs w:val="28"/>
        </w:rPr>
        <w:t>человека</w:t>
      </w:r>
      <w:r w:rsidRPr="00E27494">
        <w:rPr>
          <w:sz w:val="28"/>
          <w:szCs w:val="28"/>
        </w:rPr>
        <w:t xml:space="preserve">, реализации </w:t>
      </w:r>
      <w:r>
        <w:rPr>
          <w:sz w:val="28"/>
          <w:szCs w:val="28"/>
        </w:rPr>
        <w:t>его</w:t>
      </w:r>
      <w:r w:rsidRPr="00E27494">
        <w:rPr>
          <w:sz w:val="28"/>
          <w:szCs w:val="28"/>
        </w:rPr>
        <w:t xml:space="preserve"> творческого, интеллектуального и физического потенциала;</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 xml:space="preserve">с целью привлечения дополнительных финансовых средств в бюджет </w:t>
      </w:r>
      <w:r>
        <w:rPr>
          <w:sz w:val="28"/>
          <w:szCs w:val="28"/>
        </w:rPr>
        <w:t>учреждения</w:t>
      </w:r>
      <w:r w:rsidRPr="00E27494">
        <w:rPr>
          <w:sz w:val="28"/>
          <w:szCs w:val="28"/>
        </w:rPr>
        <w:t>.</w:t>
      </w:r>
    </w:p>
    <w:p w:rsidR="00374107" w:rsidRPr="00E27494" w:rsidRDefault="00374107" w:rsidP="006C63EC">
      <w:pPr>
        <w:jc w:val="both"/>
        <w:rPr>
          <w:sz w:val="28"/>
          <w:szCs w:val="28"/>
        </w:rPr>
      </w:pPr>
      <w:r w:rsidRPr="00E27494">
        <w:rPr>
          <w:sz w:val="28"/>
          <w:szCs w:val="28"/>
        </w:rPr>
        <w:tab/>
        <w:t xml:space="preserve">Для оказания дополнительных платных услуг привлекаются основные работники </w:t>
      </w:r>
      <w:r>
        <w:rPr>
          <w:sz w:val="28"/>
          <w:szCs w:val="28"/>
        </w:rPr>
        <w:t>учреждения</w:t>
      </w:r>
      <w:r w:rsidRPr="00E27494">
        <w:rPr>
          <w:sz w:val="28"/>
          <w:szCs w:val="28"/>
        </w:rPr>
        <w:t xml:space="preserve">. Оплата труда работников </w:t>
      </w:r>
      <w:r>
        <w:rPr>
          <w:sz w:val="28"/>
          <w:szCs w:val="28"/>
        </w:rPr>
        <w:t>учреждения</w:t>
      </w:r>
      <w:r w:rsidRPr="00E27494">
        <w:rPr>
          <w:sz w:val="28"/>
          <w:szCs w:val="28"/>
        </w:rPr>
        <w:t xml:space="preserve"> осуществляется согласно утвержденной смете расходов по данной услуге на основании заключенного договора об оказании услуг и акта выполненных работ.</w:t>
      </w:r>
    </w:p>
    <w:p w:rsidR="00374107" w:rsidRPr="00E27494" w:rsidRDefault="00374107" w:rsidP="006C63EC">
      <w:pPr>
        <w:jc w:val="both"/>
        <w:rPr>
          <w:sz w:val="28"/>
          <w:szCs w:val="28"/>
        </w:rPr>
      </w:pPr>
      <w:r w:rsidRPr="00E27494">
        <w:rPr>
          <w:sz w:val="28"/>
          <w:szCs w:val="28"/>
        </w:rPr>
        <w:tab/>
        <w:t>Калькуляция стоимости услуги состоит из затрат на:</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заработную плату с начислениями работников, оказывающих услугу;</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накладные расходы (заработная плата АУП, коммунальные услуги, услуги  сторонних организаций, хозяйственные затраты);</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средства на развитие материально-технической  базы.</w:t>
      </w:r>
    </w:p>
    <w:p w:rsidR="00374107" w:rsidRPr="00E27494" w:rsidRDefault="00374107" w:rsidP="006C63EC">
      <w:pPr>
        <w:jc w:val="both"/>
        <w:rPr>
          <w:sz w:val="28"/>
          <w:szCs w:val="28"/>
        </w:rPr>
      </w:pPr>
      <w:r w:rsidRPr="00E27494">
        <w:rPr>
          <w:sz w:val="28"/>
          <w:szCs w:val="28"/>
        </w:rPr>
        <w:tab/>
        <w:t xml:space="preserve">При расчете цены на услуги на одного </w:t>
      </w:r>
      <w:r>
        <w:rPr>
          <w:sz w:val="28"/>
          <w:szCs w:val="28"/>
        </w:rPr>
        <w:t>человека</w:t>
      </w:r>
      <w:r w:rsidRPr="00E27494">
        <w:rPr>
          <w:sz w:val="28"/>
          <w:szCs w:val="28"/>
        </w:rPr>
        <w:t>, количество потребителей данного вида платных   услуг, определяется посредством:</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 xml:space="preserve">максимально возможного количества </w:t>
      </w:r>
      <w:r>
        <w:rPr>
          <w:sz w:val="28"/>
          <w:szCs w:val="28"/>
        </w:rPr>
        <w:t>человек</w:t>
      </w:r>
      <w:r w:rsidRPr="00E27494">
        <w:rPr>
          <w:sz w:val="28"/>
          <w:szCs w:val="28"/>
        </w:rPr>
        <w:t xml:space="preserve">  по данному виду платных  услуг, рассчитанного в соответствии с наполняемостью </w:t>
      </w:r>
      <w:r>
        <w:rPr>
          <w:sz w:val="28"/>
          <w:szCs w:val="28"/>
        </w:rPr>
        <w:t>учреждения (групп</w:t>
      </w:r>
      <w:r w:rsidRPr="00E27494">
        <w:rPr>
          <w:sz w:val="28"/>
          <w:szCs w:val="28"/>
        </w:rPr>
        <w:t xml:space="preserve"> и т.д.);</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планируемого количества</w:t>
      </w:r>
      <w:r>
        <w:rPr>
          <w:sz w:val="28"/>
          <w:szCs w:val="28"/>
        </w:rPr>
        <w:t xml:space="preserve"> человек</w:t>
      </w:r>
      <w:r w:rsidRPr="00E27494">
        <w:rPr>
          <w:sz w:val="28"/>
          <w:szCs w:val="28"/>
        </w:rPr>
        <w:t xml:space="preserve"> по данному виду </w:t>
      </w:r>
      <w:r>
        <w:rPr>
          <w:sz w:val="28"/>
          <w:szCs w:val="28"/>
        </w:rPr>
        <w:t xml:space="preserve"> дополнительных</w:t>
      </w:r>
      <w:r w:rsidRPr="00E27494">
        <w:rPr>
          <w:sz w:val="28"/>
          <w:szCs w:val="28"/>
        </w:rPr>
        <w:t xml:space="preserve"> платных услуг;</w:t>
      </w:r>
    </w:p>
    <w:p w:rsidR="00374107" w:rsidRPr="00E27494" w:rsidRDefault="00374107" w:rsidP="006C63EC">
      <w:pPr>
        <w:ind w:firstLine="708"/>
        <w:jc w:val="both"/>
        <w:rPr>
          <w:sz w:val="28"/>
          <w:szCs w:val="28"/>
        </w:rPr>
      </w:pPr>
      <w:r w:rsidRPr="00E27494">
        <w:rPr>
          <w:sz w:val="28"/>
          <w:szCs w:val="28"/>
        </w:rPr>
        <w:t>-</w:t>
      </w:r>
      <w:r>
        <w:rPr>
          <w:sz w:val="28"/>
          <w:szCs w:val="28"/>
        </w:rPr>
        <w:t xml:space="preserve"> </w:t>
      </w:r>
      <w:r w:rsidRPr="00E27494">
        <w:rPr>
          <w:sz w:val="28"/>
          <w:szCs w:val="28"/>
        </w:rPr>
        <w:t xml:space="preserve">количества </w:t>
      </w:r>
      <w:r>
        <w:rPr>
          <w:sz w:val="28"/>
          <w:szCs w:val="28"/>
        </w:rPr>
        <w:t>человек</w:t>
      </w:r>
      <w:r w:rsidRPr="00E27494">
        <w:rPr>
          <w:sz w:val="28"/>
          <w:szCs w:val="28"/>
        </w:rPr>
        <w:t xml:space="preserve"> в предшествующем периоде.</w:t>
      </w:r>
    </w:p>
    <w:p w:rsidR="00374107" w:rsidRDefault="00374107" w:rsidP="006C63EC">
      <w:pPr>
        <w:jc w:val="both"/>
        <w:rPr>
          <w:sz w:val="28"/>
          <w:szCs w:val="28"/>
        </w:rPr>
      </w:pPr>
      <w:r w:rsidRPr="00E27494">
        <w:rPr>
          <w:sz w:val="28"/>
          <w:szCs w:val="28"/>
        </w:rPr>
        <w:tab/>
        <w:t xml:space="preserve">Предлагается </w:t>
      </w:r>
      <w:r w:rsidRPr="00D7305E">
        <w:rPr>
          <w:sz w:val="28"/>
          <w:szCs w:val="28"/>
        </w:rPr>
        <w:t xml:space="preserve">оказывать </w:t>
      </w:r>
      <w:r>
        <w:rPr>
          <w:sz w:val="28"/>
          <w:szCs w:val="28"/>
        </w:rPr>
        <w:t>48</w:t>
      </w:r>
      <w:r w:rsidRPr="003344C6">
        <w:rPr>
          <w:sz w:val="28"/>
          <w:szCs w:val="28"/>
        </w:rPr>
        <w:t xml:space="preserve"> вид</w:t>
      </w:r>
      <w:r>
        <w:rPr>
          <w:sz w:val="28"/>
          <w:szCs w:val="28"/>
        </w:rPr>
        <w:t>ов</w:t>
      </w:r>
      <w:r w:rsidRPr="00E27494">
        <w:rPr>
          <w:sz w:val="28"/>
          <w:szCs w:val="28"/>
        </w:rPr>
        <w:t xml:space="preserve"> </w:t>
      </w:r>
      <w:r>
        <w:rPr>
          <w:sz w:val="28"/>
          <w:szCs w:val="28"/>
        </w:rPr>
        <w:t>платных</w:t>
      </w:r>
      <w:r w:rsidRPr="00E27494">
        <w:rPr>
          <w:sz w:val="28"/>
          <w:szCs w:val="28"/>
        </w:rPr>
        <w:t xml:space="preserve"> услуг</w:t>
      </w:r>
      <w:r>
        <w:rPr>
          <w:sz w:val="28"/>
          <w:szCs w:val="28"/>
        </w:rPr>
        <w:t>.</w:t>
      </w:r>
    </w:p>
    <w:p w:rsidR="00374107" w:rsidRPr="00FB3B6B" w:rsidRDefault="00374107" w:rsidP="006C63EC">
      <w:pPr>
        <w:ind w:firstLine="708"/>
        <w:jc w:val="both"/>
        <w:rPr>
          <w:sz w:val="28"/>
          <w:szCs w:val="28"/>
        </w:rPr>
      </w:pPr>
      <w:r w:rsidRPr="00FB3B6B">
        <w:rPr>
          <w:sz w:val="28"/>
          <w:szCs w:val="28"/>
        </w:rPr>
        <w:t xml:space="preserve">Рост тарифов на данные виды услуг по отношению к уровню прошлого года </w:t>
      </w:r>
      <w:r>
        <w:rPr>
          <w:sz w:val="28"/>
          <w:szCs w:val="28"/>
        </w:rPr>
        <w:t>не предусмотрен за счет снижения посещаемости.</w:t>
      </w:r>
      <w:r w:rsidRPr="00FB3B6B">
        <w:rPr>
          <w:sz w:val="28"/>
          <w:szCs w:val="28"/>
        </w:rPr>
        <w:t xml:space="preserve"> </w:t>
      </w:r>
    </w:p>
    <w:p w:rsidR="00374107" w:rsidRPr="00FB3B6B" w:rsidRDefault="00374107" w:rsidP="006C63EC">
      <w:pPr>
        <w:ind w:firstLine="708"/>
        <w:jc w:val="both"/>
        <w:rPr>
          <w:sz w:val="28"/>
          <w:szCs w:val="28"/>
        </w:rPr>
      </w:pPr>
      <w:r w:rsidRPr="00FB3B6B">
        <w:rPr>
          <w:sz w:val="28"/>
          <w:szCs w:val="28"/>
        </w:rPr>
        <w:t xml:space="preserve">При установлении предлагаемых тарифов плановая выручка от оказания платных услуг составит </w:t>
      </w:r>
      <w:r>
        <w:rPr>
          <w:sz w:val="28"/>
          <w:szCs w:val="28"/>
        </w:rPr>
        <w:t>7027,9</w:t>
      </w:r>
      <w:r w:rsidRPr="00FB3B6B">
        <w:rPr>
          <w:sz w:val="28"/>
          <w:szCs w:val="28"/>
        </w:rPr>
        <w:t xml:space="preserve"> тыс. руб.</w:t>
      </w:r>
    </w:p>
    <w:p w:rsidR="00374107" w:rsidRPr="00E27494" w:rsidRDefault="00374107" w:rsidP="006C63EC">
      <w:pPr>
        <w:ind w:firstLine="708"/>
        <w:jc w:val="both"/>
        <w:rPr>
          <w:sz w:val="28"/>
          <w:szCs w:val="28"/>
        </w:rPr>
      </w:pPr>
      <w:r>
        <w:rPr>
          <w:sz w:val="28"/>
          <w:szCs w:val="28"/>
        </w:rPr>
        <w:t>Д</w:t>
      </w:r>
      <w:r w:rsidRPr="00796508">
        <w:rPr>
          <w:sz w:val="28"/>
          <w:szCs w:val="28"/>
        </w:rPr>
        <w:t>оход</w:t>
      </w:r>
      <w:r>
        <w:rPr>
          <w:sz w:val="28"/>
          <w:szCs w:val="28"/>
        </w:rPr>
        <w:t>ы</w:t>
      </w:r>
      <w:r w:rsidRPr="00796508">
        <w:rPr>
          <w:sz w:val="28"/>
          <w:szCs w:val="28"/>
        </w:rPr>
        <w:t xml:space="preserve"> от оказания дополнительных</w:t>
      </w:r>
      <w:r w:rsidRPr="00E27494">
        <w:rPr>
          <w:sz w:val="28"/>
          <w:szCs w:val="28"/>
        </w:rPr>
        <w:t xml:space="preserve"> платных услуг распределяется в соответствии с Положением о расходовании средств, полученных от предоставления платных дополнительных  услуг М</w:t>
      </w:r>
      <w:r>
        <w:rPr>
          <w:sz w:val="28"/>
          <w:szCs w:val="28"/>
        </w:rPr>
        <w:t>А</w:t>
      </w:r>
      <w:r w:rsidRPr="00E27494">
        <w:rPr>
          <w:sz w:val="28"/>
          <w:szCs w:val="28"/>
        </w:rPr>
        <w:t>У</w:t>
      </w:r>
      <w:r>
        <w:rPr>
          <w:sz w:val="28"/>
          <w:szCs w:val="28"/>
        </w:rPr>
        <w:t xml:space="preserve"> </w:t>
      </w:r>
      <w:r w:rsidRPr="004401D1">
        <w:rPr>
          <w:sz w:val="28"/>
          <w:szCs w:val="28"/>
        </w:rPr>
        <w:t>«Спортивный клуб «Нейтрон»</w:t>
      </w:r>
      <w:r>
        <w:rPr>
          <w:b/>
          <w:bCs/>
          <w:sz w:val="28"/>
          <w:szCs w:val="28"/>
        </w:rPr>
        <w:t xml:space="preserve"> </w:t>
      </w:r>
      <w:r w:rsidRPr="003146EA">
        <w:rPr>
          <w:sz w:val="28"/>
          <w:szCs w:val="28"/>
        </w:rPr>
        <w:t>города Димитровграда Ульяновской области</w:t>
      </w:r>
      <w:r>
        <w:rPr>
          <w:sz w:val="28"/>
          <w:szCs w:val="28"/>
        </w:rPr>
        <w:t>.</w:t>
      </w:r>
      <w:r w:rsidRPr="00E27494">
        <w:rPr>
          <w:sz w:val="28"/>
          <w:szCs w:val="28"/>
        </w:rPr>
        <w:t xml:space="preserve"> Полученные денежные средства от оказания платных  услуг расходуются в соответствии  со сложившейся фактической структурой затрат при формировании тарифа, со сложившейся сметой доходов и расходов (заработная плата с начислениями работникам, участвующим в оказании данных услуг, покрытие материальных затрат, хозяйственные нужды, развитие материально-технической базы).</w:t>
      </w:r>
    </w:p>
    <w:p w:rsidR="00374107" w:rsidRPr="00E27494" w:rsidRDefault="00374107" w:rsidP="006C63EC">
      <w:pPr>
        <w:ind w:firstLine="708"/>
        <w:jc w:val="both"/>
        <w:rPr>
          <w:sz w:val="28"/>
          <w:szCs w:val="28"/>
        </w:rPr>
      </w:pPr>
      <w:r w:rsidRPr="00E27494">
        <w:rPr>
          <w:sz w:val="28"/>
          <w:szCs w:val="28"/>
        </w:rPr>
        <w:t>Оказание дополнительных платных услуг не влечет за собой увеличение расходов местного бюджета и бюджетных ассигнований</w:t>
      </w:r>
      <w:r>
        <w:rPr>
          <w:sz w:val="28"/>
          <w:szCs w:val="28"/>
        </w:rPr>
        <w:t>.</w:t>
      </w:r>
    </w:p>
    <w:p w:rsidR="00374107" w:rsidRPr="00362D56" w:rsidRDefault="00374107" w:rsidP="00F87248">
      <w:pPr>
        <w:autoSpaceDE w:val="0"/>
        <w:jc w:val="center"/>
        <w:rPr>
          <w:b/>
          <w:bCs/>
          <w:sz w:val="28"/>
          <w:szCs w:val="28"/>
        </w:rPr>
      </w:pPr>
    </w:p>
    <w:sectPr w:rsidR="00374107" w:rsidRPr="00362D56" w:rsidSect="001348B0">
      <w:footnotePr>
        <w:pos w:val="beneathText"/>
      </w:footnotePr>
      <w:pgSz w:w="11905" w:h="16837"/>
      <w:pgMar w:top="851" w:right="851" w:bottom="0" w:left="20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07" w:rsidRDefault="00374107">
      <w:r>
        <w:separator/>
      </w:r>
    </w:p>
  </w:endnote>
  <w:endnote w:type="continuationSeparator" w:id="0">
    <w:p w:rsidR="00374107" w:rsidRDefault="00374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tar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07" w:rsidRDefault="00374107">
    <w:pPr>
      <w:pStyle w:val="Footer"/>
      <w:jc w:val="right"/>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07" w:rsidRDefault="00374107">
      <w:r>
        <w:separator/>
      </w:r>
    </w:p>
  </w:footnote>
  <w:footnote w:type="continuationSeparator" w:id="0">
    <w:p w:rsidR="00374107" w:rsidRDefault="0037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193118B0"/>
    <w:multiLevelType w:val="multilevel"/>
    <w:tmpl w:val="A96E84CE"/>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D2E13C1"/>
    <w:multiLevelType w:val="multilevel"/>
    <w:tmpl w:val="F2F082F2"/>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1F9D759D"/>
    <w:multiLevelType w:val="hybridMultilevel"/>
    <w:tmpl w:val="CB308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E3430"/>
    <w:multiLevelType w:val="hybridMultilevel"/>
    <w:tmpl w:val="B2F265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nsid w:val="2C196BF0"/>
    <w:multiLevelType w:val="hybridMultilevel"/>
    <w:tmpl w:val="5C50CE6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06C6DAE"/>
    <w:multiLevelType w:val="hybridMultilevel"/>
    <w:tmpl w:val="0994EFC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nsid w:val="39843A7C"/>
    <w:multiLevelType w:val="hybridMultilevel"/>
    <w:tmpl w:val="CAEECB9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E8F3A8D"/>
    <w:multiLevelType w:val="hybridMultilevel"/>
    <w:tmpl w:val="E834A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2848B9"/>
    <w:multiLevelType w:val="hybridMultilevel"/>
    <w:tmpl w:val="4678E63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498F322D"/>
    <w:multiLevelType w:val="multilevel"/>
    <w:tmpl w:val="4132A626"/>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60974948"/>
    <w:multiLevelType w:val="hybridMultilevel"/>
    <w:tmpl w:val="438017D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
    <w:nsid w:val="6B4E56E1"/>
    <w:multiLevelType w:val="multilevel"/>
    <w:tmpl w:val="64A47EF0"/>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6CF4108A"/>
    <w:multiLevelType w:val="hybridMultilevel"/>
    <w:tmpl w:val="8310A15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7E694542"/>
    <w:multiLevelType w:val="hybridMultilevel"/>
    <w:tmpl w:val="527A7BE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
  </w:num>
  <w:num w:numId="8">
    <w:abstractNumId w:val="3"/>
  </w:num>
  <w:num w:numId="9">
    <w:abstractNumId w:val="11"/>
  </w:num>
  <w:num w:numId="10">
    <w:abstractNumId w:val="9"/>
  </w:num>
  <w:num w:numId="11">
    <w:abstractNumId w:val="15"/>
  </w:num>
  <w:num w:numId="12">
    <w:abstractNumId w:val="8"/>
  </w:num>
  <w:num w:numId="13">
    <w:abstractNumId w:val="5"/>
  </w:num>
  <w:num w:numId="14">
    <w:abstractNumId w:val="14"/>
  </w:num>
  <w:num w:numId="15">
    <w:abstractNumId w:val="10"/>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245"/>
    <w:rsid w:val="000056A0"/>
    <w:rsid w:val="000118FA"/>
    <w:rsid w:val="00014ED6"/>
    <w:rsid w:val="00033F5E"/>
    <w:rsid w:val="000347BE"/>
    <w:rsid w:val="00042CA5"/>
    <w:rsid w:val="000453CD"/>
    <w:rsid w:val="00047B4E"/>
    <w:rsid w:val="0005022F"/>
    <w:rsid w:val="00050DE0"/>
    <w:rsid w:val="00051633"/>
    <w:rsid w:val="00061261"/>
    <w:rsid w:val="00063FEB"/>
    <w:rsid w:val="000650D4"/>
    <w:rsid w:val="00066408"/>
    <w:rsid w:val="00066543"/>
    <w:rsid w:val="00066AA1"/>
    <w:rsid w:val="00066D40"/>
    <w:rsid w:val="00070E75"/>
    <w:rsid w:val="0009158F"/>
    <w:rsid w:val="000A7648"/>
    <w:rsid w:val="000B3D2A"/>
    <w:rsid w:val="000B506F"/>
    <w:rsid w:val="000B6ED2"/>
    <w:rsid w:val="000C2E5E"/>
    <w:rsid w:val="000D2E4D"/>
    <w:rsid w:val="000D58A4"/>
    <w:rsid w:val="000E30A1"/>
    <w:rsid w:val="000F7C7B"/>
    <w:rsid w:val="00104963"/>
    <w:rsid w:val="00104E02"/>
    <w:rsid w:val="00110783"/>
    <w:rsid w:val="001234A9"/>
    <w:rsid w:val="00127B1B"/>
    <w:rsid w:val="001348B0"/>
    <w:rsid w:val="00134BB3"/>
    <w:rsid w:val="00142A53"/>
    <w:rsid w:val="00154307"/>
    <w:rsid w:val="0016150A"/>
    <w:rsid w:val="00164048"/>
    <w:rsid w:val="00173595"/>
    <w:rsid w:val="00177F72"/>
    <w:rsid w:val="001B1A96"/>
    <w:rsid w:val="001B65D1"/>
    <w:rsid w:val="001C5A0F"/>
    <w:rsid w:val="001C6C96"/>
    <w:rsid w:val="001E0DD9"/>
    <w:rsid w:val="001E18AD"/>
    <w:rsid w:val="001F145C"/>
    <w:rsid w:val="001F48CB"/>
    <w:rsid w:val="001F491E"/>
    <w:rsid w:val="001F49DF"/>
    <w:rsid w:val="001F519C"/>
    <w:rsid w:val="001F6151"/>
    <w:rsid w:val="002015B7"/>
    <w:rsid w:val="002058FA"/>
    <w:rsid w:val="0021265E"/>
    <w:rsid w:val="002161D5"/>
    <w:rsid w:val="002236FC"/>
    <w:rsid w:val="00224548"/>
    <w:rsid w:val="00224F22"/>
    <w:rsid w:val="00227ACF"/>
    <w:rsid w:val="00230D4D"/>
    <w:rsid w:val="0024279E"/>
    <w:rsid w:val="00245721"/>
    <w:rsid w:val="0025227A"/>
    <w:rsid w:val="002629B5"/>
    <w:rsid w:val="00262ED5"/>
    <w:rsid w:val="0026388D"/>
    <w:rsid w:val="002708BB"/>
    <w:rsid w:val="002722F3"/>
    <w:rsid w:val="00274D0A"/>
    <w:rsid w:val="00281210"/>
    <w:rsid w:val="00285B82"/>
    <w:rsid w:val="00294F2A"/>
    <w:rsid w:val="00296996"/>
    <w:rsid w:val="00296C5C"/>
    <w:rsid w:val="002A1630"/>
    <w:rsid w:val="002A20D6"/>
    <w:rsid w:val="002A6762"/>
    <w:rsid w:val="002B70B9"/>
    <w:rsid w:val="002B7EE7"/>
    <w:rsid w:val="002D408C"/>
    <w:rsid w:val="002D6F38"/>
    <w:rsid w:val="002E6B29"/>
    <w:rsid w:val="002F0177"/>
    <w:rsid w:val="002F1517"/>
    <w:rsid w:val="002F4ACB"/>
    <w:rsid w:val="00301503"/>
    <w:rsid w:val="00313DFD"/>
    <w:rsid w:val="00313E6E"/>
    <w:rsid w:val="003146EA"/>
    <w:rsid w:val="003175F6"/>
    <w:rsid w:val="00321C4A"/>
    <w:rsid w:val="003344C6"/>
    <w:rsid w:val="00335254"/>
    <w:rsid w:val="003365C8"/>
    <w:rsid w:val="00340D50"/>
    <w:rsid w:val="0034253F"/>
    <w:rsid w:val="0034271D"/>
    <w:rsid w:val="00350F4E"/>
    <w:rsid w:val="00360331"/>
    <w:rsid w:val="00362D56"/>
    <w:rsid w:val="00365D42"/>
    <w:rsid w:val="00366CDA"/>
    <w:rsid w:val="003715A4"/>
    <w:rsid w:val="00371876"/>
    <w:rsid w:val="00374107"/>
    <w:rsid w:val="00395880"/>
    <w:rsid w:val="003A0EA3"/>
    <w:rsid w:val="003A366C"/>
    <w:rsid w:val="003A5A68"/>
    <w:rsid w:val="003A67EA"/>
    <w:rsid w:val="003D4D3C"/>
    <w:rsid w:val="003D5D0E"/>
    <w:rsid w:val="003E094D"/>
    <w:rsid w:val="003E0E2F"/>
    <w:rsid w:val="003E0F6C"/>
    <w:rsid w:val="003E28AC"/>
    <w:rsid w:val="003E4260"/>
    <w:rsid w:val="004001E7"/>
    <w:rsid w:val="00404A7B"/>
    <w:rsid w:val="0040626E"/>
    <w:rsid w:val="00413CE0"/>
    <w:rsid w:val="00414D81"/>
    <w:rsid w:val="0043466E"/>
    <w:rsid w:val="00437AAA"/>
    <w:rsid w:val="004401D1"/>
    <w:rsid w:val="00445324"/>
    <w:rsid w:val="0045130A"/>
    <w:rsid w:val="0045263B"/>
    <w:rsid w:val="00454F43"/>
    <w:rsid w:val="00456648"/>
    <w:rsid w:val="0046595A"/>
    <w:rsid w:val="00474022"/>
    <w:rsid w:val="004858CF"/>
    <w:rsid w:val="00486BB4"/>
    <w:rsid w:val="004954EB"/>
    <w:rsid w:val="00497D30"/>
    <w:rsid w:val="004A4CA4"/>
    <w:rsid w:val="004B0ED8"/>
    <w:rsid w:val="004B3324"/>
    <w:rsid w:val="004B5AF5"/>
    <w:rsid w:val="004C2A44"/>
    <w:rsid w:val="004C39BF"/>
    <w:rsid w:val="004C4ED5"/>
    <w:rsid w:val="004D337E"/>
    <w:rsid w:val="004E4E8B"/>
    <w:rsid w:val="004F088D"/>
    <w:rsid w:val="004F1F5C"/>
    <w:rsid w:val="004F3F3C"/>
    <w:rsid w:val="004F517B"/>
    <w:rsid w:val="004F7632"/>
    <w:rsid w:val="0050101E"/>
    <w:rsid w:val="00505435"/>
    <w:rsid w:val="00505C71"/>
    <w:rsid w:val="005124F3"/>
    <w:rsid w:val="00512F18"/>
    <w:rsid w:val="00513667"/>
    <w:rsid w:val="005141C6"/>
    <w:rsid w:val="00515BE4"/>
    <w:rsid w:val="005208B2"/>
    <w:rsid w:val="00525137"/>
    <w:rsid w:val="00533B86"/>
    <w:rsid w:val="005402DC"/>
    <w:rsid w:val="005416C2"/>
    <w:rsid w:val="0054619F"/>
    <w:rsid w:val="005676E3"/>
    <w:rsid w:val="0058234A"/>
    <w:rsid w:val="00584425"/>
    <w:rsid w:val="005920D4"/>
    <w:rsid w:val="005A62D1"/>
    <w:rsid w:val="005B172D"/>
    <w:rsid w:val="005B27F1"/>
    <w:rsid w:val="005B3ACC"/>
    <w:rsid w:val="005B57F5"/>
    <w:rsid w:val="005B5C3F"/>
    <w:rsid w:val="005C1D8A"/>
    <w:rsid w:val="005E0668"/>
    <w:rsid w:val="005E183C"/>
    <w:rsid w:val="005E293A"/>
    <w:rsid w:val="005E79B4"/>
    <w:rsid w:val="005F0A24"/>
    <w:rsid w:val="005F3E55"/>
    <w:rsid w:val="005F4BFF"/>
    <w:rsid w:val="00600D91"/>
    <w:rsid w:val="00602883"/>
    <w:rsid w:val="00606BD5"/>
    <w:rsid w:val="00607247"/>
    <w:rsid w:val="00611024"/>
    <w:rsid w:val="006124B7"/>
    <w:rsid w:val="00614882"/>
    <w:rsid w:val="00615820"/>
    <w:rsid w:val="006243A7"/>
    <w:rsid w:val="0063005E"/>
    <w:rsid w:val="00641AD8"/>
    <w:rsid w:val="006433ED"/>
    <w:rsid w:val="006439D9"/>
    <w:rsid w:val="00645E04"/>
    <w:rsid w:val="006522CB"/>
    <w:rsid w:val="00661270"/>
    <w:rsid w:val="00663E09"/>
    <w:rsid w:val="006643E4"/>
    <w:rsid w:val="0066445F"/>
    <w:rsid w:val="006732F4"/>
    <w:rsid w:val="0067510B"/>
    <w:rsid w:val="00675623"/>
    <w:rsid w:val="00680891"/>
    <w:rsid w:val="00687BCD"/>
    <w:rsid w:val="006934A7"/>
    <w:rsid w:val="00693BFD"/>
    <w:rsid w:val="00694E07"/>
    <w:rsid w:val="006A3814"/>
    <w:rsid w:val="006B4726"/>
    <w:rsid w:val="006C63EC"/>
    <w:rsid w:val="006D6B6E"/>
    <w:rsid w:val="006E64E2"/>
    <w:rsid w:val="006F10C7"/>
    <w:rsid w:val="006F6E4A"/>
    <w:rsid w:val="00716431"/>
    <w:rsid w:val="0072271C"/>
    <w:rsid w:val="007246AF"/>
    <w:rsid w:val="00726D79"/>
    <w:rsid w:val="00727AA7"/>
    <w:rsid w:val="00730EF5"/>
    <w:rsid w:val="00743CF0"/>
    <w:rsid w:val="00753264"/>
    <w:rsid w:val="00761C1C"/>
    <w:rsid w:val="00764EB2"/>
    <w:rsid w:val="007814FC"/>
    <w:rsid w:val="0078684C"/>
    <w:rsid w:val="00795594"/>
    <w:rsid w:val="007958FD"/>
    <w:rsid w:val="00796245"/>
    <w:rsid w:val="00796508"/>
    <w:rsid w:val="007A130F"/>
    <w:rsid w:val="007B077A"/>
    <w:rsid w:val="007C60BA"/>
    <w:rsid w:val="007D0C85"/>
    <w:rsid w:val="007D284A"/>
    <w:rsid w:val="007D3497"/>
    <w:rsid w:val="007D4110"/>
    <w:rsid w:val="007D6078"/>
    <w:rsid w:val="007F3BAC"/>
    <w:rsid w:val="007F5900"/>
    <w:rsid w:val="008045C1"/>
    <w:rsid w:val="00804B5D"/>
    <w:rsid w:val="00807D22"/>
    <w:rsid w:val="008143DC"/>
    <w:rsid w:val="008242B7"/>
    <w:rsid w:val="00824998"/>
    <w:rsid w:val="00844F59"/>
    <w:rsid w:val="00861C1E"/>
    <w:rsid w:val="008644F9"/>
    <w:rsid w:val="00870594"/>
    <w:rsid w:val="0087757B"/>
    <w:rsid w:val="008849EF"/>
    <w:rsid w:val="008A4884"/>
    <w:rsid w:val="008B03DF"/>
    <w:rsid w:val="008C1FBE"/>
    <w:rsid w:val="008C38DA"/>
    <w:rsid w:val="008C3FE3"/>
    <w:rsid w:val="008C4E7B"/>
    <w:rsid w:val="008D3617"/>
    <w:rsid w:val="008D5310"/>
    <w:rsid w:val="008D5F68"/>
    <w:rsid w:val="008D7BB7"/>
    <w:rsid w:val="008E41C6"/>
    <w:rsid w:val="008E58A1"/>
    <w:rsid w:val="008E7383"/>
    <w:rsid w:val="008F3215"/>
    <w:rsid w:val="00901C66"/>
    <w:rsid w:val="00904DE1"/>
    <w:rsid w:val="0090720A"/>
    <w:rsid w:val="00915D0B"/>
    <w:rsid w:val="00925620"/>
    <w:rsid w:val="00927B96"/>
    <w:rsid w:val="00933ACD"/>
    <w:rsid w:val="0094453C"/>
    <w:rsid w:val="009517BE"/>
    <w:rsid w:val="009653CF"/>
    <w:rsid w:val="00972285"/>
    <w:rsid w:val="009751F5"/>
    <w:rsid w:val="0097600C"/>
    <w:rsid w:val="00976593"/>
    <w:rsid w:val="00987142"/>
    <w:rsid w:val="00987E36"/>
    <w:rsid w:val="00990D3F"/>
    <w:rsid w:val="00997D47"/>
    <w:rsid w:val="009A14E0"/>
    <w:rsid w:val="009A4FB1"/>
    <w:rsid w:val="009C3C42"/>
    <w:rsid w:val="009D6184"/>
    <w:rsid w:val="009D7FDD"/>
    <w:rsid w:val="009E6DC1"/>
    <w:rsid w:val="009F2421"/>
    <w:rsid w:val="00A04F8B"/>
    <w:rsid w:val="00A14CB6"/>
    <w:rsid w:val="00A2459B"/>
    <w:rsid w:val="00A3383A"/>
    <w:rsid w:val="00A3777F"/>
    <w:rsid w:val="00A41305"/>
    <w:rsid w:val="00A4154E"/>
    <w:rsid w:val="00A41686"/>
    <w:rsid w:val="00A42BDF"/>
    <w:rsid w:val="00A42E2B"/>
    <w:rsid w:val="00A47EC2"/>
    <w:rsid w:val="00A50DA4"/>
    <w:rsid w:val="00A52623"/>
    <w:rsid w:val="00A57DE2"/>
    <w:rsid w:val="00A62501"/>
    <w:rsid w:val="00A66AB1"/>
    <w:rsid w:val="00A73E83"/>
    <w:rsid w:val="00A80895"/>
    <w:rsid w:val="00A8225B"/>
    <w:rsid w:val="00A84E45"/>
    <w:rsid w:val="00A9173E"/>
    <w:rsid w:val="00A9228F"/>
    <w:rsid w:val="00A94BC2"/>
    <w:rsid w:val="00AB0AC4"/>
    <w:rsid w:val="00AC7B60"/>
    <w:rsid w:val="00AD5AF1"/>
    <w:rsid w:val="00AD72F8"/>
    <w:rsid w:val="00AE31E1"/>
    <w:rsid w:val="00AE62C0"/>
    <w:rsid w:val="00AF3BA2"/>
    <w:rsid w:val="00AF4854"/>
    <w:rsid w:val="00AF798A"/>
    <w:rsid w:val="00B004FF"/>
    <w:rsid w:val="00B17AD6"/>
    <w:rsid w:val="00B21775"/>
    <w:rsid w:val="00B2252E"/>
    <w:rsid w:val="00B22C6F"/>
    <w:rsid w:val="00B3554D"/>
    <w:rsid w:val="00B36490"/>
    <w:rsid w:val="00B37AC5"/>
    <w:rsid w:val="00B37F60"/>
    <w:rsid w:val="00B4017F"/>
    <w:rsid w:val="00B42A4A"/>
    <w:rsid w:val="00B42A5C"/>
    <w:rsid w:val="00B72F70"/>
    <w:rsid w:val="00B77D05"/>
    <w:rsid w:val="00B8160C"/>
    <w:rsid w:val="00B848B0"/>
    <w:rsid w:val="00B928C2"/>
    <w:rsid w:val="00BA7C83"/>
    <w:rsid w:val="00BB1A44"/>
    <w:rsid w:val="00BB31F1"/>
    <w:rsid w:val="00BB5C35"/>
    <w:rsid w:val="00BC73DB"/>
    <w:rsid w:val="00BD3D89"/>
    <w:rsid w:val="00BE0E48"/>
    <w:rsid w:val="00BF14D6"/>
    <w:rsid w:val="00C10F72"/>
    <w:rsid w:val="00C2539F"/>
    <w:rsid w:val="00C27164"/>
    <w:rsid w:val="00C32850"/>
    <w:rsid w:val="00C4236E"/>
    <w:rsid w:val="00C42C2E"/>
    <w:rsid w:val="00C441AB"/>
    <w:rsid w:val="00C620A2"/>
    <w:rsid w:val="00C63BF0"/>
    <w:rsid w:val="00C6504A"/>
    <w:rsid w:val="00C86474"/>
    <w:rsid w:val="00C87041"/>
    <w:rsid w:val="00C907FB"/>
    <w:rsid w:val="00C95B0C"/>
    <w:rsid w:val="00CA15AE"/>
    <w:rsid w:val="00CA3819"/>
    <w:rsid w:val="00CB0196"/>
    <w:rsid w:val="00CE697A"/>
    <w:rsid w:val="00CF0065"/>
    <w:rsid w:val="00CF017F"/>
    <w:rsid w:val="00CF22C3"/>
    <w:rsid w:val="00CF4EA4"/>
    <w:rsid w:val="00D01ADD"/>
    <w:rsid w:val="00D06A03"/>
    <w:rsid w:val="00D07DD4"/>
    <w:rsid w:val="00D22E3E"/>
    <w:rsid w:val="00D245B4"/>
    <w:rsid w:val="00D25334"/>
    <w:rsid w:val="00D25785"/>
    <w:rsid w:val="00D25D4B"/>
    <w:rsid w:val="00D27F88"/>
    <w:rsid w:val="00D30962"/>
    <w:rsid w:val="00D31AF1"/>
    <w:rsid w:val="00D35612"/>
    <w:rsid w:val="00D40A7E"/>
    <w:rsid w:val="00D4135E"/>
    <w:rsid w:val="00D43E35"/>
    <w:rsid w:val="00D47E50"/>
    <w:rsid w:val="00D50933"/>
    <w:rsid w:val="00D516E9"/>
    <w:rsid w:val="00D653B6"/>
    <w:rsid w:val="00D6704F"/>
    <w:rsid w:val="00D7305E"/>
    <w:rsid w:val="00D73594"/>
    <w:rsid w:val="00D81699"/>
    <w:rsid w:val="00D874CD"/>
    <w:rsid w:val="00D929CB"/>
    <w:rsid w:val="00D957DE"/>
    <w:rsid w:val="00DA0372"/>
    <w:rsid w:val="00DA4A72"/>
    <w:rsid w:val="00DB542C"/>
    <w:rsid w:val="00DB6B2C"/>
    <w:rsid w:val="00DB72CE"/>
    <w:rsid w:val="00DC4309"/>
    <w:rsid w:val="00DC65F4"/>
    <w:rsid w:val="00DE30E2"/>
    <w:rsid w:val="00DE749D"/>
    <w:rsid w:val="00E029B7"/>
    <w:rsid w:val="00E10C70"/>
    <w:rsid w:val="00E14C81"/>
    <w:rsid w:val="00E27494"/>
    <w:rsid w:val="00E33A2E"/>
    <w:rsid w:val="00E3757D"/>
    <w:rsid w:val="00E60D05"/>
    <w:rsid w:val="00E636E1"/>
    <w:rsid w:val="00E7414D"/>
    <w:rsid w:val="00E80DF1"/>
    <w:rsid w:val="00E90E69"/>
    <w:rsid w:val="00E966EE"/>
    <w:rsid w:val="00E97D9B"/>
    <w:rsid w:val="00EB19C6"/>
    <w:rsid w:val="00EB2C72"/>
    <w:rsid w:val="00EB4A5A"/>
    <w:rsid w:val="00EC022E"/>
    <w:rsid w:val="00EC3E09"/>
    <w:rsid w:val="00ED3657"/>
    <w:rsid w:val="00ED61E4"/>
    <w:rsid w:val="00ED7D53"/>
    <w:rsid w:val="00EE2167"/>
    <w:rsid w:val="00EE703D"/>
    <w:rsid w:val="00EF386B"/>
    <w:rsid w:val="00EF4DFB"/>
    <w:rsid w:val="00EF60EE"/>
    <w:rsid w:val="00EF631B"/>
    <w:rsid w:val="00F0435A"/>
    <w:rsid w:val="00F102D7"/>
    <w:rsid w:val="00F14273"/>
    <w:rsid w:val="00F15DB3"/>
    <w:rsid w:val="00F17FFA"/>
    <w:rsid w:val="00F36269"/>
    <w:rsid w:val="00F4081A"/>
    <w:rsid w:val="00F40B9F"/>
    <w:rsid w:val="00F4436B"/>
    <w:rsid w:val="00F45065"/>
    <w:rsid w:val="00F50C82"/>
    <w:rsid w:val="00F6091B"/>
    <w:rsid w:val="00F619CD"/>
    <w:rsid w:val="00F63EA6"/>
    <w:rsid w:val="00F66D35"/>
    <w:rsid w:val="00F71FD1"/>
    <w:rsid w:val="00F73A07"/>
    <w:rsid w:val="00F7719D"/>
    <w:rsid w:val="00F778F5"/>
    <w:rsid w:val="00F85C37"/>
    <w:rsid w:val="00F87248"/>
    <w:rsid w:val="00F93C02"/>
    <w:rsid w:val="00F963FD"/>
    <w:rsid w:val="00F9724E"/>
    <w:rsid w:val="00FA2937"/>
    <w:rsid w:val="00FA3B9F"/>
    <w:rsid w:val="00FA4BA1"/>
    <w:rsid w:val="00FA58B2"/>
    <w:rsid w:val="00FA5D47"/>
    <w:rsid w:val="00FB0518"/>
    <w:rsid w:val="00FB3214"/>
    <w:rsid w:val="00FB3B6B"/>
    <w:rsid w:val="00FB7790"/>
    <w:rsid w:val="00FC3451"/>
    <w:rsid w:val="00FD25D2"/>
    <w:rsid w:val="00FD350C"/>
    <w:rsid w:val="00FE69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72"/>
    <w:rPr>
      <w:sz w:val="24"/>
      <w:szCs w:val="24"/>
      <w:lang w:eastAsia="ar-SA"/>
    </w:rPr>
  </w:style>
  <w:style w:type="paragraph" w:styleId="Heading1">
    <w:name w:val="heading 1"/>
    <w:basedOn w:val="Normal"/>
    <w:next w:val="Normal"/>
    <w:link w:val="Heading1Char"/>
    <w:uiPriority w:val="99"/>
    <w:qFormat/>
    <w:rsid w:val="00DA4A72"/>
    <w:pPr>
      <w:keepNext/>
      <w:tabs>
        <w:tab w:val="num" w:pos="0"/>
      </w:tabs>
      <w:outlineLvl w:val="0"/>
    </w:pPr>
    <w:rPr>
      <w:sz w:val="30"/>
      <w:szCs w:val="30"/>
    </w:rPr>
  </w:style>
  <w:style w:type="paragraph" w:styleId="Heading2">
    <w:name w:val="heading 2"/>
    <w:basedOn w:val="Normal"/>
    <w:next w:val="Normal"/>
    <w:link w:val="Heading2Char"/>
    <w:uiPriority w:val="99"/>
    <w:qFormat/>
    <w:rsid w:val="00DA4A72"/>
    <w:pPr>
      <w:keepNext/>
      <w:tabs>
        <w:tab w:val="num" w:pos="0"/>
      </w:tabs>
      <w:spacing w:before="240" w:after="60"/>
      <w:outlineLvl w:val="1"/>
    </w:pPr>
    <w:rPr>
      <w:rFonts w:ascii="Arial" w:hAnsi="Arial" w:cs="Arial"/>
      <w:b/>
      <w:bCs/>
      <w:i/>
      <w:iCs/>
      <w:sz w:val="28"/>
      <w:szCs w:val="28"/>
    </w:rPr>
  </w:style>
  <w:style w:type="paragraph" w:styleId="Heading3">
    <w:name w:val="heading 3"/>
    <w:basedOn w:val="a"/>
    <w:next w:val="BodyText"/>
    <w:link w:val="Heading3Char"/>
    <w:uiPriority w:val="99"/>
    <w:qFormat/>
    <w:rsid w:val="00DA4A72"/>
    <w:pPr>
      <w:tabs>
        <w:tab w:val="num" w:pos="0"/>
      </w:tabs>
      <w:outlineLvl w:val="2"/>
    </w:pPr>
    <w:rPr>
      <w:b/>
      <w:bCs/>
    </w:rPr>
  </w:style>
  <w:style w:type="paragraph" w:styleId="Heading4">
    <w:name w:val="heading 4"/>
    <w:basedOn w:val="a"/>
    <w:next w:val="BodyText"/>
    <w:link w:val="Heading4Char"/>
    <w:uiPriority w:val="99"/>
    <w:qFormat/>
    <w:rsid w:val="00DA4A72"/>
    <w:pPr>
      <w:tabs>
        <w:tab w:val="num" w:pos="0"/>
      </w:tabs>
      <w:outlineLvl w:val="3"/>
    </w:pPr>
    <w:rPr>
      <w:b/>
      <w:bCs/>
      <w:i/>
      <w:iCs/>
      <w:sz w:val="24"/>
      <w:szCs w:val="24"/>
    </w:rPr>
  </w:style>
  <w:style w:type="paragraph" w:styleId="Heading5">
    <w:name w:val="heading 5"/>
    <w:basedOn w:val="a"/>
    <w:next w:val="BodyText"/>
    <w:link w:val="Heading5Char"/>
    <w:uiPriority w:val="99"/>
    <w:qFormat/>
    <w:rsid w:val="00DA4A72"/>
    <w:pPr>
      <w:tabs>
        <w:tab w:val="num" w:pos="0"/>
      </w:tabs>
      <w:outlineLvl w:val="4"/>
    </w:pPr>
    <w:rPr>
      <w:b/>
      <w:bCs/>
      <w:sz w:val="24"/>
      <w:szCs w:val="24"/>
    </w:rPr>
  </w:style>
  <w:style w:type="paragraph" w:styleId="Heading6">
    <w:name w:val="heading 6"/>
    <w:basedOn w:val="a"/>
    <w:next w:val="BodyText"/>
    <w:link w:val="Heading6Char"/>
    <w:uiPriority w:val="99"/>
    <w:qFormat/>
    <w:rsid w:val="00DA4A72"/>
    <w:pPr>
      <w:tabs>
        <w:tab w:val="num" w:pos="0"/>
      </w:tabs>
      <w:outlineLvl w:val="5"/>
    </w:pPr>
    <w:rPr>
      <w:b/>
      <w:bCs/>
      <w:sz w:val="21"/>
      <w:szCs w:val="21"/>
    </w:rPr>
  </w:style>
  <w:style w:type="paragraph" w:styleId="Heading7">
    <w:name w:val="heading 7"/>
    <w:basedOn w:val="a"/>
    <w:next w:val="BodyText"/>
    <w:link w:val="Heading7Char"/>
    <w:uiPriority w:val="99"/>
    <w:qFormat/>
    <w:rsid w:val="00DA4A72"/>
    <w:pPr>
      <w:tabs>
        <w:tab w:val="num" w:pos="0"/>
      </w:tabs>
      <w:outlineLvl w:val="6"/>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6FB"/>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556FB"/>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556FB"/>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556FB"/>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E556FB"/>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E556FB"/>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E556FB"/>
    <w:rPr>
      <w:rFonts w:asciiTheme="minorHAnsi" w:eastAsiaTheme="minorEastAsia" w:hAnsiTheme="minorHAnsi" w:cstheme="minorBidi"/>
      <w:sz w:val="24"/>
      <w:szCs w:val="24"/>
      <w:lang w:eastAsia="ar-SA"/>
    </w:rPr>
  </w:style>
  <w:style w:type="character" w:customStyle="1" w:styleId="WW8Num2z0">
    <w:name w:val="WW8Num2z0"/>
    <w:uiPriority w:val="99"/>
    <w:rsid w:val="00DA4A72"/>
    <w:rPr>
      <w:rFonts w:ascii="Symbol" w:hAnsi="Symbol" w:cs="Symbol"/>
      <w:sz w:val="18"/>
      <w:szCs w:val="18"/>
    </w:rPr>
  </w:style>
  <w:style w:type="character" w:customStyle="1" w:styleId="Absatz-Standardschriftart">
    <w:name w:val="Absatz-Standardschriftart"/>
    <w:uiPriority w:val="99"/>
    <w:rsid w:val="00DA4A72"/>
  </w:style>
  <w:style w:type="character" w:customStyle="1" w:styleId="WW-Absatz-Standardschriftart">
    <w:name w:val="WW-Absatz-Standardschriftart"/>
    <w:uiPriority w:val="99"/>
    <w:rsid w:val="00DA4A72"/>
  </w:style>
  <w:style w:type="character" w:customStyle="1" w:styleId="WW-Absatz-Standardschriftart1">
    <w:name w:val="WW-Absatz-Standardschriftart1"/>
    <w:uiPriority w:val="99"/>
    <w:rsid w:val="00DA4A72"/>
  </w:style>
  <w:style w:type="character" w:customStyle="1" w:styleId="WW-Absatz-Standardschriftart11">
    <w:name w:val="WW-Absatz-Standardschriftart11"/>
    <w:uiPriority w:val="99"/>
    <w:rsid w:val="00DA4A72"/>
  </w:style>
  <w:style w:type="character" w:customStyle="1" w:styleId="WW8Num3z0">
    <w:name w:val="WW8Num3z0"/>
    <w:uiPriority w:val="99"/>
    <w:rsid w:val="00DA4A72"/>
    <w:rPr>
      <w:rFonts w:ascii="Symbol" w:hAnsi="Symbol" w:cs="Symbol"/>
      <w:sz w:val="18"/>
      <w:szCs w:val="18"/>
    </w:rPr>
  </w:style>
  <w:style w:type="character" w:customStyle="1" w:styleId="WW-Absatz-Standardschriftart111">
    <w:name w:val="WW-Absatz-Standardschriftart111"/>
    <w:uiPriority w:val="99"/>
    <w:rsid w:val="00DA4A72"/>
  </w:style>
  <w:style w:type="character" w:customStyle="1" w:styleId="WW-Absatz-Standardschriftart1111">
    <w:name w:val="WW-Absatz-Standardschriftart1111"/>
    <w:uiPriority w:val="99"/>
    <w:rsid w:val="00DA4A72"/>
  </w:style>
  <w:style w:type="character" w:customStyle="1" w:styleId="WW-Absatz-Standardschriftart11111">
    <w:name w:val="WW-Absatz-Standardschriftart11111"/>
    <w:uiPriority w:val="99"/>
    <w:rsid w:val="00DA4A72"/>
  </w:style>
  <w:style w:type="character" w:customStyle="1" w:styleId="WW-Absatz-Standardschriftart111111">
    <w:name w:val="WW-Absatz-Standardschriftart111111"/>
    <w:uiPriority w:val="99"/>
    <w:rsid w:val="00DA4A72"/>
  </w:style>
  <w:style w:type="character" w:customStyle="1" w:styleId="WW-Absatz-Standardschriftart1111111">
    <w:name w:val="WW-Absatz-Standardschriftart1111111"/>
    <w:uiPriority w:val="99"/>
    <w:rsid w:val="00DA4A72"/>
  </w:style>
  <w:style w:type="character" w:customStyle="1" w:styleId="WW-Absatz-Standardschriftart11111111">
    <w:name w:val="WW-Absatz-Standardschriftart11111111"/>
    <w:uiPriority w:val="99"/>
    <w:rsid w:val="00DA4A72"/>
  </w:style>
  <w:style w:type="character" w:customStyle="1" w:styleId="WW-Absatz-Standardschriftart111111111">
    <w:name w:val="WW-Absatz-Standardschriftart111111111"/>
    <w:uiPriority w:val="99"/>
    <w:rsid w:val="00DA4A72"/>
  </w:style>
  <w:style w:type="character" w:customStyle="1" w:styleId="WW-Absatz-Standardschriftart1111111111">
    <w:name w:val="WW-Absatz-Standardschriftart1111111111"/>
    <w:uiPriority w:val="99"/>
    <w:rsid w:val="00DA4A72"/>
  </w:style>
  <w:style w:type="character" w:customStyle="1" w:styleId="WW-Absatz-Standardschriftart11111111111">
    <w:name w:val="WW-Absatz-Standardschriftart11111111111"/>
    <w:uiPriority w:val="99"/>
    <w:rsid w:val="00DA4A72"/>
  </w:style>
  <w:style w:type="character" w:customStyle="1" w:styleId="WW-Absatz-Standardschriftart111111111111">
    <w:name w:val="WW-Absatz-Standardschriftart111111111111"/>
    <w:uiPriority w:val="99"/>
    <w:rsid w:val="00DA4A72"/>
  </w:style>
  <w:style w:type="character" w:customStyle="1" w:styleId="WW-Absatz-Standardschriftart1111111111111">
    <w:name w:val="WW-Absatz-Standardschriftart1111111111111"/>
    <w:uiPriority w:val="99"/>
    <w:rsid w:val="00DA4A72"/>
  </w:style>
  <w:style w:type="character" w:customStyle="1" w:styleId="WW-Absatz-Standardschriftart11111111111111">
    <w:name w:val="WW-Absatz-Standardschriftart11111111111111"/>
    <w:uiPriority w:val="99"/>
    <w:rsid w:val="00DA4A72"/>
  </w:style>
  <w:style w:type="character" w:customStyle="1" w:styleId="WW-Absatz-Standardschriftart111111111111111">
    <w:name w:val="WW-Absatz-Standardschriftart111111111111111"/>
    <w:uiPriority w:val="99"/>
    <w:rsid w:val="00DA4A72"/>
  </w:style>
  <w:style w:type="character" w:customStyle="1" w:styleId="WW-Absatz-Standardschriftart1111111111111111">
    <w:name w:val="WW-Absatz-Standardschriftart1111111111111111"/>
    <w:uiPriority w:val="99"/>
    <w:rsid w:val="00DA4A72"/>
  </w:style>
  <w:style w:type="character" w:customStyle="1" w:styleId="1">
    <w:name w:val="Основной шрифт абзаца1"/>
    <w:uiPriority w:val="99"/>
    <w:rsid w:val="00DA4A72"/>
  </w:style>
  <w:style w:type="character" w:customStyle="1" w:styleId="2">
    <w:name w:val="Основной шрифт абзаца2"/>
    <w:uiPriority w:val="99"/>
    <w:rsid w:val="00DA4A72"/>
    <w:rPr>
      <w:rFonts w:ascii="Times New Roman" w:hAnsi="Times New Roman" w:cs="Times New Roman"/>
      <w:color w:val="auto"/>
      <w:sz w:val="24"/>
      <w:szCs w:val="24"/>
      <w:lang w:val="ru-RU"/>
    </w:rPr>
  </w:style>
  <w:style w:type="character" w:customStyle="1" w:styleId="a0">
    <w:name w:val="Символ нумерации"/>
    <w:uiPriority w:val="99"/>
    <w:rsid w:val="00DA4A72"/>
  </w:style>
  <w:style w:type="character" w:customStyle="1" w:styleId="a1">
    <w:name w:val="Маркеры списка"/>
    <w:uiPriority w:val="99"/>
    <w:rsid w:val="00DA4A72"/>
    <w:rPr>
      <w:rFonts w:ascii="StarSymbol" w:eastAsia="Times New Roman" w:hAnsi="StarSymbol" w:cs="StarSymbol"/>
      <w:sz w:val="18"/>
      <w:szCs w:val="18"/>
    </w:rPr>
  </w:style>
  <w:style w:type="paragraph" w:customStyle="1" w:styleId="a">
    <w:name w:val="Заголовок"/>
    <w:basedOn w:val="Normal"/>
    <w:next w:val="BodyText"/>
    <w:uiPriority w:val="99"/>
    <w:rsid w:val="00DA4A72"/>
    <w:pPr>
      <w:keepNext/>
      <w:spacing w:before="240" w:after="120"/>
    </w:pPr>
    <w:rPr>
      <w:rFonts w:ascii="Arial" w:hAnsi="Arial" w:cs="Arial"/>
      <w:sz w:val="28"/>
      <w:szCs w:val="28"/>
    </w:rPr>
  </w:style>
  <w:style w:type="paragraph" w:styleId="BodyText">
    <w:name w:val="Body Text"/>
    <w:basedOn w:val="Normal"/>
    <w:link w:val="BodyTextChar"/>
    <w:uiPriority w:val="99"/>
    <w:rsid w:val="00DA4A72"/>
    <w:pPr>
      <w:spacing w:after="120"/>
    </w:pPr>
  </w:style>
  <w:style w:type="character" w:customStyle="1" w:styleId="BodyTextChar">
    <w:name w:val="Body Text Char"/>
    <w:basedOn w:val="DefaultParagraphFont"/>
    <w:link w:val="BodyText"/>
    <w:uiPriority w:val="99"/>
    <w:semiHidden/>
    <w:rsid w:val="00E556FB"/>
    <w:rPr>
      <w:sz w:val="24"/>
      <w:szCs w:val="24"/>
      <w:lang w:eastAsia="ar-SA"/>
    </w:rPr>
  </w:style>
  <w:style w:type="paragraph" w:styleId="List">
    <w:name w:val="List"/>
    <w:basedOn w:val="BodyText"/>
    <w:uiPriority w:val="99"/>
    <w:rsid w:val="00DA4A72"/>
  </w:style>
  <w:style w:type="paragraph" w:customStyle="1" w:styleId="10">
    <w:name w:val="Название1"/>
    <w:basedOn w:val="Normal"/>
    <w:uiPriority w:val="99"/>
    <w:rsid w:val="00DA4A72"/>
    <w:pPr>
      <w:suppressLineNumbers/>
      <w:spacing w:before="120" w:after="120"/>
    </w:pPr>
    <w:rPr>
      <w:i/>
      <w:iCs/>
      <w:sz w:val="28"/>
      <w:szCs w:val="28"/>
    </w:rPr>
  </w:style>
  <w:style w:type="paragraph" w:customStyle="1" w:styleId="11">
    <w:name w:val="Указатель1"/>
    <w:basedOn w:val="Normal"/>
    <w:uiPriority w:val="99"/>
    <w:rsid w:val="00DA4A72"/>
    <w:pPr>
      <w:suppressLineNumbers/>
    </w:pPr>
  </w:style>
  <w:style w:type="paragraph" w:styleId="BodyTextIndent">
    <w:name w:val="Body Text Indent"/>
    <w:basedOn w:val="Normal"/>
    <w:link w:val="BodyTextIndentChar"/>
    <w:uiPriority w:val="99"/>
    <w:rsid w:val="00DA4A72"/>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E556FB"/>
    <w:rPr>
      <w:sz w:val="24"/>
      <w:szCs w:val="24"/>
      <w:lang w:eastAsia="ar-SA"/>
    </w:rPr>
  </w:style>
  <w:style w:type="paragraph" w:styleId="Title">
    <w:name w:val="Title"/>
    <w:basedOn w:val="a"/>
    <w:next w:val="Subtitle"/>
    <w:link w:val="TitleChar"/>
    <w:uiPriority w:val="99"/>
    <w:qFormat/>
    <w:rsid w:val="00DA4A72"/>
  </w:style>
  <w:style w:type="character" w:customStyle="1" w:styleId="TitleChar">
    <w:name w:val="Title Char"/>
    <w:basedOn w:val="DefaultParagraphFont"/>
    <w:link w:val="Title"/>
    <w:uiPriority w:val="10"/>
    <w:rsid w:val="00E556FB"/>
    <w:rPr>
      <w:rFonts w:asciiTheme="majorHAnsi" w:eastAsiaTheme="majorEastAsia" w:hAnsiTheme="majorHAnsi" w:cstheme="majorBidi"/>
      <w:b/>
      <w:bCs/>
      <w:kern w:val="28"/>
      <w:sz w:val="32"/>
      <w:szCs w:val="32"/>
      <w:lang w:eastAsia="ar-SA"/>
    </w:rPr>
  </w:style>
  <w:style w:type="paragraph" w:styleId="Subtitle">
    <w:name w:val="Subtitle"/>
    <w:basedOn w:val="a"/>
    <w:next w:val="BodyText"/>
    <w:link w:val="SubtitleChar"/>
    <w:uiPriority w:val="99"/>
    <w:qFormat/>
    <w:rsid w:val="00DA4A72"/>
    <w:pPr>
      <w:jc w:val="center"/>
    </w:pPr>
    <w:rPr>
      <w:i/>
      <w:iCs/>
    </w:rPr>
  </w:style>
  <w:style w:type="character" w:customStyle="1" w:styleId="SubtitleChar">
    <w:name w:val="Subtitle Char"/>
    <w:basedOn w:val="DefaultParagraphFont"/>
    <w:link w:val="Subtitle"/>
    <w:uiPriority w:val="11"/>
    <w:rsid w:val="00E556FB"/>
    <w:rPr>
      <w:rFonts w:asciiTheme="majorHAnsi" w:eastAsiaTheme="majorEastAsia" w:hAnsiTheme="majorHAnsi" w:cstheme="majorBidi"/>
      <w:sz w:val="24"/>
      <w:szCs w:val="24"/>
      <w:lang w:eastAsia="ar-SA"/>
    </w:rPr>
  </w:style>
  <w:style w:type="paragraph" w:customStyle="1" w:styleId="100">
    <w:name w:val="Заголовок 10"/>
    <w:basedOn w:val="a"/>
    <w:next w:val="BodyText"/>
    <w:uiPriority w:val="99"/>
    <w:rsid w:val="00DA4A72"/>
    <w:rPr>
      <w:b/>
      <w:bCs/>
      <w:sz w:val="21"/>
      <w:szCs w:val="21"/>
    </w:rPr>
  </w:style>
  <w:style w:type="paragraph" w:styleId="Header">
    <w:name w:val="header"/>
    <w:basedOn w:val="Normal"/>
    <w:link w:val="HeaderChar"/>
    <w:uiPriority w:val="99"/>
    <w:rsid w:val="00DA4A72"/>
    <w:pPr>
      <w:tabs>
        <w:tab w:val="center" w:pos="4677"/>
        <w:tab w:val="right" w:pos="9355"/>
      </w:tabs>
    </w:pPr>
  </w:style>
  <w:style w:type="character" w:customStyle="1" w:styleId="HeaderChar">
    <w:name w:val="Header Char"/>
    <w:basedOn w:val="DefaultParagraphFont"/>
    <w:link w:val="Header"/>
    <w:uiPriority w:val="99"/>
    <w:semiHidden/>
    <w:rsid w:val="00E556FB"/>
    <w:rPr>
      <w:sz w:val="24"/>
      <w:szCs w:val="24"/>
      <w:lang w:eastAsia="ar-SA"/>
    </w:rPr>
  </w:style>
  <w:style w:type="paragraph" w:styleId="Footer">
    <w:name w:val="footer"/>
    <w:basedOn w:val="Normal"/>
    <w:link w:val="FooterChar"/>
    <w:uiPriority w:val="99"/>
    <w:rsid w:val="00DA4A72"/>
    <w:pPr>
      <w:tabs>
        <w:tab w:val="center" w:pos="4677"/>
        <w:tab w:val="right" w:pos="9355"/>
      </w:tabs>
    </w:pPr>
  </w:style>
  <w:style w:type="character" w:customStyle="1" w:styleId="FooterChar">
    <w:name w:val="Footer Char"/>
    <w:basedOn w:val="DefaultParagraphFont"/>
    <w:link w:val="Footer"/>
    <w:uiPriority w:val="99"/>
    <w:semiHidden/>
    <w:rsid w:val="00E556FB"/>
    <w:rPr>
      <w:sz w:val="24"/>
      <w:szCs w:val="24"/>
      <w:lang w:eastAsia="ar-SA"/>
    </w:rPr>
  </w:style>
  <w:style w:type="paragraph" w:customStyle="1" w:styleId="a2">
    <w:name w:val="Содержимое таблицы"/>
    <w:basedOn w:val="Normal"/>
    <w:uiPriority w:val="99"/>
    <w:rsid w:val="00DA4A72"/>
    <w:pPr>
      <w:suppressLineNumbers/>
    </w:pPr>
  </w:style>
  <w:style w:type="paragraph" w:customStyle="1" w:styleId="a3">
    <w:name w:val="Заголовок таблицы"/>
    <w:basedOn w:val="a2"/>
    <w:uiPriority w:val="99"/>
    <w:rsid w:val="00DA4A72"/>
    <w:pPr>
      <w:jc w:val="center"/>
    </w:pPr>
    <w:rPr>
      <w:b/>
      <w:bCs/>
    </w:rPr>
  </w:style>
  <w:style w:type="paragraph" w:customStyle="1" w:styleId="12">
    <w:name w:val="Название объекта1"/>
    <w:basedOn w:val="Normal"/>
    <w:uiPriority w:val="99"/>
    <w:rsid w:val="00DA4A72"/>
    <w:pPr>
      <w:spacing w:before="120" w:after="120"/>
    </w:pPr>
    <w:rPr>
      <w:i/>
      <w:iCs/>
      <w:sz w:val="28"/>
      <w:szCs w:val="28"/>
    </w:rPr>
  </w:style>
  <w:style w:type="paragraph" w:customStyle="1" w:styleId="Index">
    <w:name w:val="Index"/>
    <w:basedOn w:val="Normal"/>
    <w:uiPriority w:val="99"/>
    <w:rsid w:val="00DA4A72"/>
  </w:style>
  <w:style w:type="paragraph" w:customStyle="1" w:styleId="TableContents">
    <w:name w:val="Table Contents"/>
    <w:basedOn w:val="Normal"/>
    <w:uiPriority w:val="99"/>
    <w:rsid w:val="00DA4A72"/>
  </w:style>
  <w:style w:type="paragraph" w:customStyle="1" w:styleId="TableHeading">
    <w:name w:val="Table Heading"/>
    <w:basedOn w:val="TableContents"/>
    <w:uiPriority w:val="99"/>
    <w:rsid w:val="00DA4A72"/>
    <w:pPr>
      <w:jc w:val="center"/>
    </w:pPr>
    <w:rPr>
      <w:b/>
      <w:bCs/>
    </w:rPr>
  </w:style>
  <w:style w:type="paragraph" w:customStyle="1" w:styleId="21">
    <w:name w:val="Основной текст с отступом 21"/>
    <w:basedOn w:val="Normal"/>
    <w:uiPriority w:val="99"/>
    <w:rsid w:val="00DA4A72"/>
    <w:pPr>
      <w:ind w:firstLine="709"/>
    </w:pPr>
    <w:rPr>
      <w:sz w:val="28"/>
      <w:szCs w:val="28"/>
    </w:rPr>
  </w:style>
  <w:style w:type="paragraph" w:styleId="BalloonText">
    <w:name w:val="Balloon Text"/>
    <w:basedOn w:val="Normal"/>
    <w:link w:val="BalloonTextChar"/>
    <w:uiPriority w:val="99"/>
    <w:semiHidden/>
    <w:rsid w:val="0054619F"/>
    <w:rPr>
      <w:rFonts w:ascii="Tahoma" w:hAnsi="Tahoma" w:cs="Tahoma"/>
      <w:sz w:val="16"/>
      <w:szCs w:val="16"/>
    </w:rPr>
  </w:style>
  <w:style w:type="character" w:customStyle="1" w:styleId="BalloonTextChar">
    <w:name w:val="Balloon Text Char"/>
    <w:basedOn w:val="DefaultParagraphFont"/>
    <w:link w:val="BalloonText"/>
    <w:uiPriority w:val="99"/>
    <w:semiHidden/>
    <w:rsid w:val="00E556FB"/>
    <w:rPr>
      <w:sz w:val="0"/>
      <w:szCs w:val="0"/>
      <w:lang w:eastAsia="ar-SA"/>
    </w:rPr>
  </w:style>
  <w:style w:type="table" w:styleId="TableGrid">
    <w:name w:val="Table Grid"/>
    <w:basedOn w:val="TableNormal"/>
    <w:uiPriority w:val="99"/>
    <w:rsid w:val="00E90E6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808987">
      <w:marLeft w:val="0"/>
      <w:marRight w:val="0"/>
      <w:marTop w:val="0"/>
      <w:marBottom w:val="0"/>
      <w:divBdr>
        <w:top w:val="none" w:sz="0" w:space="0" w:color="auto"/>
        <w:left w:val="none" w:sz="0" w:space="0" w:color="auto"/>
        <w:bottom w:val="none" w:sz="0" w:space="0" w:color="auto"/>
        <w:right w:val="none" w:sz="0" w:space="0" w:color="auto"/>
      </w:divBdr>
    </w:div>
    <w:div w:id="692808988">
      <w:marLeft w:val="0"/>
      <w:marRight w:val="0"/>
      <w:marTop w:val="0"/>
      <w:marBottom w:val="0"/>
      <w:divBdr>
        <w:top w:val="none" w:sz="0" w:space="0" w:color="auto"/>
        <w:left w:val="none" w:sz="0" w:space="0" w:color="auto"/>
        <w:bottom w:val="none" w:sz="0" w:space="0" w:color="auto"/>
        <w:right w:val="none" w:sz="0" w:space="0" w:color="auto"/>
      </w:divBdr>
    </w:div>
    <w:div w:id="692808989">
      <w:marLeft w:val="0"/>
      <w:marRight w:val="0"/>
      <w:marTop w:val="0"/>
      <w:marBottom w:val="0"/>
      <w:divBdr>
        <w:top w:val="none" w:sz="0" w:space="0" w:color="auto"/>
        <w:left w:val="none" w:sz="0" w:space="0" w:color="auto"/>
        <w:bottom w:val="none" w:sz="0" w:space="0" w:color="auto"/>
        <w:right w:val="none" w:sz="0" w:space="0" w:color="auto"/>
      </w:divBdr>
    </w:div>
    <w:div w:id="692808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9</Pages>
  <Words>2399</Words>
  <Characters>13676</Characters>
  <Application>Microsoft Office Outlook</Application>
  <DocSecurity>0</DocSecurity>
  <Lines>0</Lines>
  <Paragraphs>0</Paragraphs>
  <ScaleCrop>false</ScaleCrop>
  <Company>Администрация города Димитровграда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Pentium-4-2000</dc:creator>
  <cp:keywords/>
  <dc:description/>
  <cp:lastModifiedBy>Алева</cp:lastModifiedBy>
  <cp:revision>29</cp:revision>
  <cp:lastPrinted>2021-12-27T10:06:00Z</cp:lastPrinted>
  <dcterms:created xsi:type="dcterms:W3CDTF">2021-12-27T09:23:00Z</dcterms:created>
  <dcterms:modified xsi:type="dcterms:W3CDTF">2023-11-09T10:57:00Z</dcterms:modified>
</cp:coreProperties>
</file>