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Финансово-Экономическое обоснование</w:t>
      </w:r>
    </w:p>
    <w:p>
      <w:pPr>
        <w:spacing w:after="0" w:line="240" w:lineRule="auto"/>
        <w:rPr>
          <w:rFonts w:ascii="Times New Roman" w:hAnsi="Times New Roman" w:cs="Times New Roman"/>
          <w:b/>
          <w:bCs/>
          <w:caps/>
          <w:sz w:val="28"/>
          <w:szCs w:val="28"/>
        </w:rPr>
      </w:pP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города</w:t>
      </w: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города</w:t>
      </w: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29.09.2017 № 1773 «Об утверждении Муниципальной программы</w:t>
      </w:r>
    </w:p>
    <w:p>
      <w:pPr>
        <w:widowControl w:val="0"/>
        <w:suppressAutoHyphens/>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комфортной среды и улучшение архитектурного облика города Димитровграда Ульяновской области»</w:t>
      </w:r>
    </w:p>
    <w:p>
      <w:pPr>
        <w:widowControl w:val="0"/>
        <w:suppressAutoHyphens/>
        <w:spacing w:after="0" w:line="240" w:lineRule="auto"/>
        <w:jc w:val="center"/>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проект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2023 году.</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бюджета города в 2023 году снизился с 4 996,40051 тыс.руб. до 4 965,98384 тыс.руб. на сумму 30,41667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областного бюджета в 2023 году снизился с 2 876,61079 до 2 146,61079 тыс.руб. на сумму 730,00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федерального бюджета и бюджетных ассигнований за счет безвозмездных перечислений от заинтересованных лиц в рамках дополнительного перечня работ остался без изменений.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2023 году финансирование по муниципальной программе снизилось на 760,41667 тыс.руб. и составляет 77 997,01283 тыс.руб.</w:t>
      </w:r>
    </w:p>
    <w:p>
      <w:pPr>
        <w:tabs>
          <w:tab w:val="left" w:pos="36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по муниципальной программе финансирование снизилось на 760,41667  тыс.руб. и составляет 608 644,66246 тыс.руб.</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директора  МКУ «ДИИП»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Р.Ф.Джалилов</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Карабаева Александра Александровна</w:t>
      </w:r>
    </w:p>
    <w:p>
      <w:pPr>
        <w:spacing w:after="0" w:line="240" w:lineRule="auto"/>
        <w:rPr>
          <w:rFonts w:ascii="Times New Roman" w:hAnsi="Times New Roman" w:cs="Times New Roman"/>
          <w:sz w:val="28"/>
          <w:szCs w:val="28"/>
        </w:rPr>
      </w:pPr>
      <w:r>
        <w:rPr>
          <w:rFonts w:ascii="Times New Roman" w:hAnsi="Times New Roman" w:cs="Times New Roman"/>
          <w:sz w:val="20"/>
          <w:szCs w:val="20"/>
        </w:rPr>
        <w:t>(84235) 4-56-02</w:t>
      </w:r>
    </w:p>
    <w:p>
      <w:pPr>
        <w:widowControl w:val="0"/>
        <w:suppressAutoHyphens/>
        <w:jc w:val="center"/>
        <w:rPr>
          <w:b/>
          <w:color w:val="000000"/>
          <w:sz w:val="24"/>
          <w:szCs w:val="24"/>
        </w:rPr>
      </w:pPr>
      <w:bookmarkStart w:id="0" w:name="_GoBack"/>
      <w:bookmarkEnd w:id="0"/>
      <w:r>
        <w:rPr>
          <w:b/>
          <w:bCs/>
          <w:caps/>
          <w:sz w:val="24"/>
          <w:szCs w:val="24"/>
        </w:rPr>
        <w:br w:type="page"/>
      </w:r>
      <w:r>
        <w:rPr>
          <w:b/>
          <w:bCs/>
          <w:caps/>
          <w:sz w:val="24"/>
          <w:szCs w:val="24"/>
        </w:rPr>
        <w:t>Пояснительная записка</w:t>
      </w:r>
    </w:p>
    <w:p>
      <w:pPr>
        <w:widowControl w:val="0"/>
        <w:suppressAutoHyphens/>
        <w:jc w:val="center"/>
        <w:rPr>
          <w:b/>
          <w:color w:val="000000"/>
          <w:sz w:val="24"/>
          <w:szCs w:val="24"/>
        </w:rPr>
      </w:pPr>
    </w:p>
    <w:p>
      <w:pPr>
        <w:widowControl w:val="0"/>
        <w:suppressAutoHyphens/>
        <w:jc w:val="center"/>
        <w:rPr>
          <w:b/>
          <w:color w:val="000000"/>
          <w:sz w:val="24"/>
          <w:szCs w:val="24"/>
        </w:rPr>
      </w:pPr>
      <w:r>
        <w:rPr>
          <w:b/>
          <w:color w:val="000000"/>
          <w:sz w:val="24"/>
          <w:szCs w:val="24"/>
        </w:rPr>
        <w:t>к проекту постановления Администрации города</w:t>
      </w:r>
    </w:p>
    <w:p>
      <w:pPr>
        <w:widowControl w:val="0"/>
        <w:suppressAutoHyphens/>
        <w:jc w:val="center"/>
        <w:rPr>
          <w:b/>
          <w:color w:val="000000"/>
          <w:sz w:val="24"/>
          <w:szCs w:val="24"/>
        </w:rPr>
      </w:pPr>
      <w:r>
        <w:rPr>
          <w:b/>
          <w:color w:val="000000"/>
          <w:sz w:val="24"/>
          <w:szCs w:val="24"/>
        </w:rPr>
        <w:t>«О внесении изменений в постановление Администрации города</w:t>
      </w:r>
    </w:p>
    <w:p>
      <w:pPr>
        <w:widowControl w:val="0"/>
        <w:suppressAutoHyphens/>
        <w:jc w:val="center"/>
        <w:rPr>
          <w:b/>
          <w:color w:val="000000"/>
          <w:sz w:val="24"/>
          <w:szCs w:val="24"/>
        </w:rPr>
      </w:pPr>
      <w:r>
        <w:rPr>
          <w:b/>
          <w:color w:val="000000"/>
          <w:sz w:val="24"/>
          <w:szCs w:val="24"/>
        </w:rPr>
        <w:t>от 29.09.2017 № 1773 «Об утверждении Муниципальной программы</w:t>
      </w:r>
    </w:p>
    <w:p>
      <w:pPr>
        <w:widowControl w:val="0"/>
        <w:suppressAutoHyphens/>
        <w:snapToGrid w:val="0"/>
        <w:jc w:val="center"/>
        <w:rPr>
          <w:b/>
          <w:color w:val="000000"/>
          <w:sz w:val="24"/>
          <w:szCs w:val="24"/>
        </w:rPr>
      </w:pPr>
      <w:r>
        <w:rPr>
          <w:b/>
          <w:color w:val="000000"/>
          <w:sz w:val="24"/>
          <w:szCs w:val="24"/>
        </w:rPr>
        <w:t>«Создание комфортной среды и улучшение архитектурного облика города Димитровграда Ульяновской области»</w:t>
      </w:r>
    </w:p>
    <w:p>
      <w:pPr>
        <w:widowControl w:val="0"/>
        <w:suppressAutoHyphens/>
        <w:jc w:val="center"/>
        <w:rPr>
          <w:color w:val="000000"/>
          <w:sz w:val="24"/>
          <w:szCs w:val="24"/>
        </w:rPr>
      </w:pPr>
    </w:p>
    <w:p>
      <w:pPr>
        <w:widowControl w:val="0"/>
        <w:suppressAutoHyphens/>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проект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2022-2023 годы.</w:t>
      </w:r>
    </w:p>
    <w:p>
      <w:pPr>
        <w:widowControl w:val="0"/>
        <w:suppressAutoHyphens/>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 мероприятия «Субсидии на финансовое обеспечение затрат в связи с выполнением работ по благоустройству территорий ТОС» (п. 3.3) в 2023 году сняты лимиты в сумме 760,41667 тыс.руб., в том числе 30,41667 тыс.руб. из средств бюджета города, 730,00 тыс.руб. из средств областного бюджета.</w:t>
      </w:r>
    </w:p>
    <w:p>
      <w:pPr>
        <w:widowControl w:val="0"/>
        <w:suppressAutoHyphens/>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 мероприятию «Благоустройство общественных территорий общего пользования» в рамках реализации регионального проекта «Формирование комфортной городской среды» (п. 4.2) в 2022 году сумма бюджетных ассигнований бюджета города составляет 962,90730  тыс. руб., ассигнований областного бюджета 548,85706 тыс.руб., бюджетных ассигнований федерального бюджета 17 746,38004 тыс. руб. Итого сумма лимитов по мероприятию «Благоустройство общественных    территорий    общего    пользования» в 2022 году составляет 19 258,14440 тыс.руб.</w:t>
      </w:r>
    </w:p>
    <w:p>
      <w:pPr>
        <w:widowControl w:val="0"/>
        <w:suppressAutoHyphens/>
        <w:ind w:firstLine="567"/>
        <w:jc w:val="both"/>
        <w:rPr>
          <w:sz w:val="24"/>
          <w:szCs w:val="24"/>
        </w:rPr>
      </w:pPr>
      <w:r>
        <w:rPr>
          <w:rFonts w:ascii="Times New Roman" w:hAnsi="Times New Roman" w:eastAsia="Times New Roman" w:cs="Times New Roman"/>
          <w:sz w:val="24"/>
          <w:szCs w:val="24"/>
        </w:rPr>
        <w:t>По мероприятию «Благоустройство дворовых территорий многоквартирных домов» в рамках реализации регионального проекта «Формирование комфортной городской среды» (п. 4.6) в 2022 году сумма бюджетных ассигнований бюджета города составляет 2 803,07654 тыс. руб., из них в рамках минимального перечня работ  по  благоустро</w:t>
      </w:r>
      <w:r>
        <w:rPr>
          <w:sz w:val="24"/>
          <w:szCs w:val="24"/>
        </w:rPr>
        <w:t>йству дворовых  территорий 1 615,53517  тыс. руб., в рамках дополнительного перечня работ по благоустройству дворовых территорий 1 187,54137 тыс. руб. Сумма бюджетных ассигнований областного бюджета составляет 1 597,75373 тыс.руб., из них в рамках минимального перечня работ по благоустройству дворовых территорий 920,85515 тыс.руб., в рамках дополнительного перечня работ по благоустройству дворовых территорий 676,89858 тыс.руб. Сумма бюджетных ассигнований федерального бюджета составляет 51 660,70217 тыс. руб. их них в рамках минимального перечня работ по благоустройству дворовых территорий 29 774,31467  тыс.руб., в рамках дополнительного перечня работ по благоустройству дворовых территорий 21 886,38750 тыс. руб. Сумма бюджетных ассигнований за счет безвозмездных перечислений заинтересованных лиц  в рамках дополнительного перечня работ по благоустройству дворовых территорий составляет 1 250,04355 тыс. руб. Итого сумма лимитов по мероприятию «Благоустройство дворовых территорий многоквартирных домов» составляет 57 311,57599 тыс.руб.</w:t>
      </w:r>
    </w:p>
    <w:p>
      <w:pPr>
        <w:suppressAutoHyphens/>
        <w:ind w:firstLine="709"/>
        <w:jc w:val="both"/>
        <w:rPr>
          <w:sz w:val="24"/>
          <w:szCs w:val="24"/>
        </w:rPr>
      </w:pPr>
      <w:r>
        <w:rPr>
          <w:rFonts w:eastAsia="Arial"/>
          <w:sz w:val="24"/>
          <w:szCs w:val="24"/>
        </w:rPr>
        <w:t>Система индикаторов эффективности муниципальной программы осталась без изменений.</w:t>
      </w:r>
    </w:p>
    <w:p>
      <w:pPr>
        <w:suppressAutoHyphens/>
        <w:ind w:right="-1"/>
        <w:rPr>
          <w:color w:val="000000"/>
          <w:sz w:val="24"/>
          <w:szCs w:val="24"/>
        </w:rPr>
      </w:pPr>
    </w:p>
    <w:p>
      <w:pPr>
        <w:suppressAutoHyphens/>
        <w:ind w:right="-1"/>
        <w:rPr>
          <w:color w:val="000000"/>
          <w:sz w:val="24"/>
          <w:szCs w:val="24"/>
        </w:rPr>
      </w:pPr>
    </w:p>
    <w:p>
      <w:pPr>
        <w:suppressAutoHyphens/>
        <w:jc w:val="both"/>
        <w:rPr>
          <w:sz w:val="24"/>
          <w:szCs w:val="24"/>
        </w:rPr>
      </w:pPr>
      <w:r>
        <w:rPr>
          <w:sz w:val="24"/>
          <w:szCs w:val="24"/>
        </w:rPr>
        <w:t>Исполняющий обязанности</w:t>
      </w:r>
    </w:p>
    <w:p>
      <w:pPr>
        <w:suppressAutoHyphens/>
        <w:jc w:val="both"/>
        <w:rPr>
          <w:color w:val="000000"/>
          <w:sz w:val="25"/>
          <w:szCs w:val="25"/>
        </w:rPr>
      </w:pPr>
      <w:r>
        <w:rPr>
          <w:sz w:val="24"/>
          <w:szCs w:val="24"/>
        </w:rPr>
        <w:t>директора  МКУ «ДИИП»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Р.Ф.Джалилов</w:t>
      </w:r>
    </w:p>
    <w:p>
      <w:pPr>
        <w:suppressAutoHyphens/>
        <w:rPr>
          <w:sz w:val="20"/>
          <w:szCs w:val="20"/>
        </w:rPr>
      </w:pPr>
    </w:p>
    <w:p>
      <w:pPr>
        <w:suppressAutoHyphens/>
        <w:rPr>
          <w:sz w:val="20"/>
          <w:szCs w:val="20"/>
        </w:rPr>
      </w:pPr>
    </w:p>
    <w:p>
      <w:pPr>
        <w:suppressAutoHyphens/>
        <w:rPr>
          <w:sz w:val="20"/>
          <w:szCs w:val="20"/>
        </w:rPr>
      </w:pPr>
      <w:r>
        <w:rPr>
          <w:sz w:val="20"/>
          <w:szCs w:val="20"/>
        </w:rPr>
        <w:t>Карабаева Александра Александровна</w:t>
      </w:r>
    </w:p>
    <w:p>
      <w:pPr>
        <w:suppressAutoHyphens/>
        <w:rPr>
          <w:color w:val="000000"/>
          <w:sz w:val="28"/>
          <w:szCs w:val="28"/>
        </w:rPr>
      </w:pPr>
      <w:r>
        <w:rPr>
          <w:sz w:val="20"/>
          <w:szCs w:val="20"/>
        </w:rPr>
        <w:t>(84235) 4-56-02</w:t>
      </w:r>
    </w:p>
    <w:p>
      <w:pPr>
        <w:pStyle w:val="327"/>
        <w:jc w:val="center"/>
        <w:rPr>
          <w:b/>
          <w:sz w:val="28"/>
          <w:szCs w:val="28"/>
        </w:rPr>
      </w:pPr>
      <w:r>
        <w:rPr>
          <w:b/>
          <w:sz w:val="28"/>
          <w:szCs w:val="28"/>
        </w:rPr>
        <w:br w:type="page"/>
      </w:r>
      <w:r>
        <w:rPr>
          <w:b/>
          <w:sz w:val="28"/>
          <w:szCs w:val="28"/>
        </w:rPr>
        <w:t>АДМИНИСТРАЦИЯ ГОРОДА ДИМИТРОВГРАДА</w:t>
      </w:r>
    </w:p>
    <w:p>
      <w:pPr>
        <w:tabs>
          <w:tab w:val="center" w:pos="4859"/>
          <w:tab w:val="left" w:pos="6720"/>
        </w:tabs>
        <w:jc w:val="center"/>
        <w:rPr>
          <w:b/>
          <w:sz w:val="28"/>
          <w:szCs w:val="28"/>
        </w:rPr>
      </w:pPr>
      <w:r>
        <w:rPr>
          <w:b/>
          <w:sz w:val="28"/>
          <w:szCs w:val="28"/>
        </w:rPr>
        <w:t>Ульяновской области</w:t>
      </w:r>
    </w:p>
    <w:p>
      <w:pPr>
        <w:tabs>
          <w:tab w:val="center" w:pos="4859"/>
          <w:tab w:val="left" w:pos="6720"/>
        </w:tabs>
        <w:jc w:val="center"/>
        <w:rPr>
          <w:b/>
          <w:sz w:val="28"/>
          <w:szCs w:val="28"/>
        </w:rPr>
      </w:pPr>
    </w:p>
    <w:p>
      <w:pPr>
        <w:tabs>
          <w:tab w:val="left" w:pos="4230"/>
          <w:tab w:val="left" w:pos="7005"/>
        </w:tabs>
        <w:jc w:val="center"/>
        <w:rPr>
          <w:b/>
          <w:sz w:val="28"/>
          <w:szCs w:val="28"/>
        </w:rPr>
      </w:pPr>
      <w:r>
        <w:rPr>
          <w:b/>
          <w:sz w:val="28"/>
          <w:szCs w:val="28"/>
        </w:rPr>
        <w:t>ПОСТАНОВЛЕНИЕ</w:t>
      </w:r>
    </w:p>
    <w:p>
      <w:pPr>
        <w:jc w:val="center"/>
        <w:rPr>
          <w:b/>
          <w:sz w:val="28"/>
          <w:szCs w:val="28"/>
        </w:rPr>
      </w:pPr>
    </w:p>
    <w:p>
      <w:pPr>
        <w:rPr>
          <w:sz w:val="28"/>
          <w:szCs w:val="28"/>
        </w:rPr>
      </w:pPr>
    </w:p>
    <w:p>
      <w:pPr>
        <w:pStyle w:val="13"/>
        <w:widowControl w:val="0"/>
        <w:tabs>
          <w:tab w:val="left" w:pos="284"/>
        </w:tabs>
        <w:spacing w:line="240" w:lineRule="auto"/>
        <w:rPr>
          <w:b/>
          <w:color w:val="000000"/>
          <w:sz w:val="28"/>
          <w:szCs w:val="28"/>
        </w:rPr>
      </w:pPr>
    </w:p>
    <w:p>
      <w:pPr>
        <w:pStyle w:val="13"/>
        <w:widowControl w:val="0"/>
        <w:tabs>
          <w:tab w:val="left" w:pos="284"/>
        </w:tabs>
        <w:spacing w:line="240" w:lineRule="auto"/>
        <w:jc w:val="center"/>
        <w:rPr>
          <w:b/>
          <w:color w:val="000000"/>
          <w:sz w:val="28"/>
          <w:szCs w:val="28"/>
        </w:rPr>
      </w:pPr>
      <w:r>
        <w:rPr>
          <w:b/>
          <w:color w:val="000000"/>
          <w:sz w:val="28"/>
          <w:szCs w:val="28"/>
        </w:rPr>
        <w:t xml:space="preserve">О внесении изменений в постановление Администрации города </w:t>
      </w:r>
    </w:p>
    <w:p>
      <w:pPr>
        <w:pStyle w:val="13"/>
        <w:widowControl w:val="0"/>
        <w:tabs>
          <w:tab w:val="left" w:pos="284"/>
        </w:tabs>
        <w:spacing w:line="240" w:lineRule="auto"/>
        <w:jc w:val="center"/>
      </w:pPr>
      <w:r>
        <w:rPr>
          <w:b/>
          <w:color w:val="000000"/>
          <w:sz w:val="28"/>
          <w:szCs w:val="28"/>
        </w:rPr>
        <w:t>от 29.09.2017 № 1773</w:t>
      </w:r>
      <w:r>
        <w:rPr>
          <w:b/>
          <w:bCs/>
          <w:color w:val="000000"/>
          <w:sz w:val="28"/>
          <w:szCs w:val="28"/>
        </w:rPr>
        <w:t xml:space="preserve"> </w:t>
      </w:r>
    </w:p>
    <w:p>
      <w:pPr>
        <w:pStyle w:val="13"/>
        <w:widowControl w:val="0"/>
        <w:tabs>
          <w:tab w:val="left" w:pos="284"/>
        </w:tabs>
        <w:spacing w:line="240" w:lineRule="auto"/>
        <w:jc w:val="center"/>
        <w:rPr>
          <w:b/>
          <w:bCs/>
          <w:color w:val="000000"/>
          <w:sz w:val="28"/>
          <w:szCs w:val="28"/>
        </w:rPr>
      </w:pPr>
    </w:p>
    <w:p>
      <w:pPr>
        <w:widowControl w:val="0"/>
        <w:ind w:firstLine="709"/>
        <w:jc w:val="both"/>
      </w:pPr>
      <w:r>
        <w:rPr>
          <w:color w:val="000000"/>
          <w:sz w:val="28"/>
          <w:szCs w:val="28"/>
        </w:rPr>
        <w:t xml:space="preserve">В соответствии со </w:t>
      </w:r>
      <w:r>
        <w:fldChar w:fldCharType="begin"/>
      </w:r>
      <w:r>
        <w:instrText xml:space="preserve"> HYPERLINK "consultantplus://offline/ref=5CC3B74F66337F44AEF6D9DAC89A6903A701314D69875C16D39A778F83E8A213F1C884859DBCA744r4Z2F"</w:instrText>
      </w:r>
      <w:r>
        <w:fldChar w:fldCharType="separate"/>
      </w:r>
      <w:r>
        <w:rPr>
          <w:rStyle w:val="6"/>
          <w:color w:val="000000"/>
          <w:sz w:val="28"/>
          <w:szCs w:val="28"/>
          <w:u w:val="none"/>
        </w:rPr>
        <w:t>статьей 179</w:t>
      </w:r>
      <w:r>
        <w:fldChar w:fldCharType="end"/>
      </w:r>
      <w:r>
        <w:rPr>
          <w:color w:val="000000"/>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10 части 2 статьи 55 Устава муниципального образования «Город Димитровград» Ульяновской области</w:t>
      </w:r>
      <w:r>
        <w:rPr>
          <w:rFonts w:eastAsia="Arial" w:cs="Arial"/>
          <w:color w:val="000000"/>
          <w:sz w:val="28"/>
          <w:szCs w:val="28"/>
        </w:rPr>
        <w:t xml:space="preserve">, </w:t>
      </w:r>
      <w:r>
        <w:rPr>
          <w:color w:val="000000"/>
          <w:sz w:val="28"/>
          <w:szCs w:val="28"/>
        </w:rPr>
        <w:t xml:space="preserve">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 постановлением Администрации города от 26.05.2021 № 1201 «Об утверждении Перечня муниципальных программ города Димитровграда Ульяновской области на 2022 год и плановый период 2023 и 2024 годов» </w:t>
      </w:r>
      <w:r>
        <w:rPr>
          <w:bCs/>
          <w:color w:val="000000"/>
          <w:sz w:val="28"/>
          <w:szCs w:val="28"/>
        </w:rPr>
        <w:t xml:space="preserve">п о с т а н о в л я ю: </w:t>
      </w:r>
    </w:p>
    <w:p>
      <w:pPr>
        <w:widowControl w:val="0"/>
        <w:ind w:firstLine="567"/>
        <w:jc w:val="both"/>
      </w:pPr>
      <w:r>
        <w:rPr>
          <w:color w:val="000000"/>
          <w:sz w:val="28"/>
          <w:szCs w:val="28"/>
        </w:rPr>
        <w:t>1.Внести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(далее - постановление) следующие изменения:</w:t>
      </w:r>
    </w:p>
    <w:p>
      <w:pPr>
        <w:widowControl w:val="0"/>
        <w:tabs>
          <w:tab w:val="left" w:pos="8700"/>
        </w:tabs>
        <w:ind w:firstLine="567"/>
        <w:jc w:val="both"/>
      </w:pPr>
      <w:r>
        <w:rPr>
          <w:color w:val="000000"/>
          <w:sz w:val="28"/>
          <w:szCs w:val="28"/>
        </w:rPr>
        <w:t>1.1.Строку 1.10 Раздела 1 муниципальной программы «Создание комфортной среды и улучшение архитектурного облика города Димитровграда Ульяновской области», являющуюся приложением к постановлению (далее – Муниципальная программа)</w:t>
      </w:r>
      <w:r>
        <w:rPr>
          <w:sz w:val="28"/>
          <w:szCs w:val="28"/>
        </w:rPr>
        <w:t xml:space="preserve">, изложить в следующей редакции: </w:t>
      </w:r>
    </w:p>
    <w:p>
      <w:pPr>
        <w:widowControl w:val="0"/>
        <w:tabs>
          <w:tab w:val="left" w:pos="8700"/>
        </w:tabs>
        <w:ind w:firstLine="567"/>
        <w:jc w:val="both"/>
      </w:pPr>
      <w:r>
        <w:t>«</w:t>
      </w:r>
    </w:p>
    <w:tbl>
      <w:tblPr>
        <w:tblStyle w:val="4"/>
        <w:tblW w:w="0" w:type="auto"/>
        <w:tblInd w:w="0" w:type="dxa"/>
        <w:tblLayout w:type="fixed"/>
        <w:tblCellMar>
          <w:top w:w="0" w:type="dxa"/>
          <w:left w:w="108" w:type="dxa"/>
          <w:bottom w:w="0" w:type="dxa"/>
          <w:right w:w="108" w:type="dxa"/>
        </w:tblCellMar>
      </w:tblPr>
      <w:tblGrid>
        <w:gridCol w:w="3821"/>
        <w:gridCol w:w="5739"/>
      </w:tblGrid>
      <w:tr>
        <w:tblPrEx>
          <w:tblCellMar>
            <w:top w:w="0" w:type="dxa"/>
            <w:left w:w="108" w:type="dxa"/>
            <w:bottom w:w="0" w:type="dxa"/>
            <w:right w:w="108" w:type="dxa"/>
          </w:tblCellMar>
        </w:tblPrEx>
        <w:trPr>
          <w:wBefore w:w="0" w:type="auto"/>
          <w:trHeight w:val="77" w:hRule="atLeast"/>
        </w:trPr>
        <w:tc>
          <w:tcPr>
            <w:tcW w:w="382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8"/>
              <w:widowControl w:val="0"/>
              <w:tabs>
                <w:tab w:val="left" w:pos="3780"/>
                <w:tab w:val="clear" w:pos="3664"/>
              </w:tabs>
              <w:snapToGrid w:val="0"/>
              <w:spacing w:line="100" w:lineRule="atLeast"/>
              <w:ind w:right="-175"/>
            </w:pPr>
            <w:r>
              <w:rPr>
                <w:rFonts w:ascii="Times New Roman" w:hAnsi="Times New Roman" w:cs="Times New Roman"/>
                <w:color w:val="000000"/>
                <w:sz w:val="28"/>
                <w:szCs w:val="28"/>
                <w:lang w:val="ru-RU" w:eastAsia="ru-RU"/>
              </w:rPr>
              <w:t>1.10.Объем и источники финансирования муниципальной программы*</w:t>
            </w:r>
          </w:p>
          <w:p>
            <w:pPr>
              <w:widowControl w:val="0"/>
              <w:rPr>
                <w:rFonts w:cs="Courier New"/>
                <w:color w:val="000000"/>
                <w:sz w:val="28"/>
                <w:szCs w:val="28"/>
                <w:lang w:eastAsia="ru-RU"/>
              </w:rPr>
            </w:pPr>
          </w:p>
          <w:p>
            <w:pPr>
              <w:widowControl w:val="0"/>
              <w:rPr>
                <w:rFonts w:cs="Courier New"/>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p>
            <w:pPr>
              <w:widowControl w:val="0"/>
              <w:rPr>
                <w:b/>
                <w:color w:val="000000"/>
                <w:sz w:val="28"/>
                <w:szCs w:val="28"/>
                <w:lang w:eastAsia="ru-RU"/>
              </w:rPr>
            </w:pPr>
          </w:p>
        </w:tc>
        <w:tc>
          <w:tcPr>
            <w:tcW w:w="573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jc w:val="both"/>
            </w:pPr>
            <w:r>
              <w:rPr>
                <w:color w:val="000000"/>
                <w:sz w:val="28"/>
                <w:szCs w:val="28"/>
              </w:rPr>
              <w:t>Источники финансирования муниципальной программы: бюджет города, средства областного и федерального бюджетов,   безвозмездные перечисления от заинтересованных лиц.</w:t>
            </w:r>
          </w:p>
          <w:p>
            <w:pPr>
              <w:widowControl w:val="0"/>
              <w:ind w:firstLine="708"/>
              <w:jc w:val="both"/>
            </w:pPr>
            <w:r>
              <w:rPr>
                <w:color w:val="000000"/>
                <w:sz w:val="28"/>
                <w:szCs w:val="28"/>
              </w:rPr>
              <w:t xml:space="preserve">Общий объем бюджетных ассигнований на финансовое обеспечение реализации муниципальной программы </w:t>
            </w:r>
            <w:r>
              <w:rPr>
                <w:sz w:val="28"/>
                <w:szCs w:val="28"/>
              </w:rPr>
              <w:t xml:space="preserve">составляет </w:t>
            </w:r>
            <w:r>
              <w:rPr>
                <w:color w:val="FF0000"/>
                <w:sz w:val="28"/>
                <w:szCs w:val="28"/>
              </w:rPr>
              <w:t>608 644,66246</w:t>
            </w:r>
            <w:r>
              <w:rPr>
                <w:sz w:val="28"/>
                <w:szCs w:val="28"/>
              </w:rPr>
              <w:t xml:space="preserve"> тыс.руб., в том числе:</w:t>
            </w:r>
          </w:p>
          <w:p>
            <w:pPr>
              <w:widowControl w:val="0"/>
              <w:ind w:firstLine="708"/>
              <w:jc w:val="both"/>
            </w:pPr>
            <w:r>
              <w:rPr>
                <w:sz w:val="28"/>
                <w:szCs w:val="28"/>
              </w:rPr>
              <w:t xml:space="preserve">Объем бюджетных ассигнований из бюджета города – </w:t>
            </w:r>
            <w:r>
              <w:rPr>
                <w:color w:val="FF0000"/>
                <w:sz w:val="28"/>
                <w:szCs w:val="28"/>
              </w:rPr>
              <w:t>32 488,83121</w:t>
            </w:r>
            <w:r>
              <w:rPr>
                <w:sz w:val="28"/>
                <w:szCs w:val="28"/>
              </w:rPr>
              <w:t xml:space="preserve"> тыс.руб., в том числе:</w:t>
            </w:r>
          </w:p>
          <w:p>
            <w:pPr>
              <w:widowControl w:val="0"/>
              <w:jc w:val="both"/>
            </w:pPr>
            <w:r>
              <w:rPr>
                <w:sz w:val="28"/>
                <w:szCs w:val="28"/>
              </w:rPr>
              <w:t>2018 год – 379,43007 тыс.руб.</w:t>
            </w:r>
          </w:p>
          <w:p>
            <w:pPr>
              <w:widowControl w:val="0"/>
              <w:jc w:val="both"/>
            </w:pPr>
            <w:r>
              <w:rPr>
                <w:sz w:val="28"/>
                <w:szCs w:val="28"/>
              </w:rPr>
              <w:t>2019 год – 5 049,03359 тыс.руб.</w:t>
            </w:r>
          </w:p>
          <w:p>
            <w:pPr>
              <w:widowControl w:val="0"/>
              <w:jc w:val="both"/>
            </w:pPr>
            <w:r>
              <w:rPr>
                <w:sz w:val="28"/>
                <w:szCs w:val="28"/>
              </w:rPr>
              <w:t>2020 год – 5 702,48736 тыс.руб.</w:t>
            </w:r>
          </w:p>
          <w:p>
            <w:pPr>
              <w:widowControl w:val="0"/>
              <w:jc w:val="both"/>
            </w:pPr>
            <w:r>
              <w:rPr>
                <w:sz w:val="28"/>
                <w:szCs w:val="28"/>
              </w:rPr>
              <w:t>2021 год – 7 498,48187 тыс.руб.</w:t>
            </w:r>
          </w:p>
          <w:p>
            <w:pPr>
              <w:widowControl w:val="0"/>
              <w:jc w:val="both"/>
            </w:pPr>
            <w:r>
              <w:rPr>
                <w:sz w:val="28"/>
                <w:szCs w:val="28"/>
              </w:rPr>
              <w:t>2022 год – 4 667,46384 тыс.руб.</w:t>
            </w:r>
          </w:p>
          <w:p>
            <w:pPr>
              <w:widowControl w:val="0"/>
              <w:jc w:val="both"/>
            </w:pPr>
            <w:r>
              <w:rPr>
                <w:sz w:val="28"/>
                <w:szCs w:val="28"/>
              </w:rPr>
              <w:t xml:space="preserve">2023 год – </w:t>
            </w:r>
            <w:r>
              <w:rPr>
                <w:color w:val="FF0000"/>
                <w:sz w:val="28"/>
                <w:szCs w:val="28"/>
              </w:rPr>
              <w:t>4 965,98384</w:t>
            </w:r>
            <w:r>
              <w:rPr>
                <w:sz w:val="28"/>
                <w:szCs w:val="28"/>
              </w:rPr>
              <w:t xml:space="preserve"> тыс.руб.</w:t>
            </w:r>
          </w:p>
          <w:p>
            <w:pPr>
              <w:widowControl w:val="0"/>
              <w:jc w:val="both"/>
            </w:pPr>
            <w:r>
              <w:rPr>
                <w:sz w:val="28"/>
                <w:szCs w:val="28"/>
              </w:rPr>
              <w:t>2024 год – 4 225,95064 тыс.руб.</w:t>
            </w:r>
          </w:p>
          <w:p>
            <w:pPr>
              <w:widowControl w:val="0"/>
              <w:ind w:firstLine="708"/>
              <w:jc w:val="both"/>
            </w:pPr>
            <w:r>
              <w:rPr>
                <w:sz w:val="28"/>
                <w:szCs w:val="28"/>
              </w:rPr>
              <w:t xml:space="preserve">Объем бюджетных ассигнований из областного бюджета Ульяновской области – </w:t>
            </w:r>
          </w:p>
          <w:p>
            <w:pPr>
              <w:widowControl w:val="0"/>
              <w:jc w:val="both"/>
            </w:pPr>
            <w:r>
              <w:rPr>
                <w:color w:val="FF0000"/>
                <w:sz w:val="28"/>
                <w:szCs w:val="28"/>
              </w:rPr>
              <w:t>77 366,48999</w:t>
            </w:r>
            <w:r>
              <w:rPr>
                <w:sz w:val="28"/>
                <w:szCs w:val="28"/>
              </w:rPr>
              <w:t xml:space="preserve"> тыс.руб., в том числе:</w:t>
            </w:r>
          </w:p>
          <w:p>
            <w:pPr>
              <w:widowControl w:val="0"/>
              <w:jc w:val="both"/>
            </w:pPr>
            <w:r>
              <w:rPr>
                <w:sz w:val="28"/>
                <w:szCs w:val="28"/>
              </w:rPr>
              <w:t>2018 год – 12 409,38768 тыс.руб.</w:t>
            </w:r>
          </w:p>
          <w:p>
            <w:pPr>
              <w:widowControl w:val="0"/>
              <w:jc w:val="both"/>
            </w:pPr>
            <w:r>
              <w:rPr>
                <w:sz w:val="28"/>
                <w:szCs w:val="28"/>
              </w:rPr>
              <w:t>2019 год – 3 909,75496 тыс.руб.</w:t>
            </w:r>
          </w:p>
          <w:p>
            <w:pPr>
              <w:widowControl w:val="0"/>
              <w:jc w:val="both"/>
            </w:pPr>
            <w:r>
              <w:rPr>
                <w:sz w:val="28"/>
                <w:szCs w:val="28"/>
              </w:rPr>
              <w:t>2020 год – 2 443,85638 тыс.руб.</w:t>
            </w:r>
          </w:p>
          <w:p>
            <w:pPr>
              <w:widowControl w:val="0"/>
              <w:jc w:val="both"/>
            </w:pPr>
            <w:r>
              <w:rPr>
                <w:sz w:val="28"/>
                <w:szCs w:val="28"/>
              </w:rPr>
              <w:t>2021 год – 38 471,35253 тыс.руб.</w:t>
            </w:r>
          </w:p>
          <w:p>
            <w:pPr>
              <w:widowControl w:val="0"/>
              <w:jc w:val="both"/>
            </w:pPr>
            <w:r>
              <w:rPr>
                <w:sz w:val="28"/>
                <w:szCs w:val="28"/>
              </w:rPr>
              <w:t>2022 год – 2 146,61079 тыс.руб.</w:t>
            </w:r>
          </w:p>
          <w:p>
            <w:pPr>
              <w:widowControl w:val="0"/>
              <w:jc w:val="both"/>
            </w:pPr>
            <w:r>
              <w:rPr>
                <w:sz w:val="28"/>
                <w:szCs w:val="28"/>
              </w:rPr>
              <w:t xml:space="preserve">2023 год – </w:t>
            </w:r>
            <w:r>
              <w:rPr>
                <w:color w:val="FF0000"/>
                <w:sz w:val="28"/>
                <w:szCs w:val="28"/>
              </w:rPr>
              <w:t>2 146,61079</w:t>
            </w:r>
            <w:r>
              <w:rPr>
                <w:sz w:val="28"/>
                <w:szCs w:val="28"/>
              </w:rPr>
              <w:t xml:space="preserve"> тыс.руб.</w:t>
            </w:r>
          </w:p>
          <w:p>
            <w:pPr>
              <w:widowControl w:val="0"/>
              <w:jc w:val="both"/>
            </w:pPr>
            <w:r>
              <w:rPr>
                <w:sz w:val="28"/>
                <w:szCs w:val="28"/>
              </w:rPr>
              <w:t>2024 год – 15 838,91686 тыс.руб.</w:t>
            </w:r>
          </w:p>
          <w:p>
            <w:pPr>
              <w:widowControl w:val="0"/>
              <w:ind w:firstLine="708"/>
            </w:pPr>
            <w:r>
              <w:rPr>
                <w:sz w:val="28"/>
                <w:szCs w:val="28"/>
              </w:rPr>
              <w:t>Объем  бюджетных ассигнований из федерального бюджета – 492 129,27223 тыс.руб., в том числе:</w:t>
            </w:r>
          </w:p>
          <w:p>
            <w:pPr>
              <w:widowControl w:val="0"/>
              <w:jc w:val="both"/>
            </w:pPr>
            <w:r>
              <w:rPr>
                <w:sz w:val="28"/>
                <w:szCs w:val="28"/>
              </w:rPr>
              <w:t>2018 год – 52 495,36610 тыс.руб.</w:t>
            </w:r>
          </w:p>
          <w:p>
            <w:pPr>
              <w:widowControl w:val="0"/>
              <w:jc w:val="both"/>
            </w:pPr>
            <w:r>
              <w:rPr>
                <w:sz w:val="28"/>
                <w:szCs w:val="28"/>
              </w:rPr>
              <w:t>2019 год – 84 954, 87412 тыс.руб.</w:t>
            </w:r>
          </w:p>
          <w:p>
            <w:pPr>
              <w:widowControl w:val="0"/>
              <w:jc w:val="both"/>
            </w:pPr>
            <w:r>
              <w:rPr>
                <w:sz w:val="28"/>
                <w:szCs w:val="28"/>
              </w:rPr>
              <w:t>2020 год – 79 018,02344</w:t>
            </w:r>
            <w:r>
              <w:rPr>
                <w:b/>
                <w:sz w:val="28"/>
                <w:szCs w:val="28"/>
              </w:rPr>
              <w:t xml:space="preserve"> </w:t>
            </w:r>
            <w:r>
              <w:rPr>
                <w:sz w:val="28"/>
                <w:szCs w:val="28"/>
              </w:rPr>
              <w:t>тыс.руб.</w:t>
            </w:r>
          </w:p>
          <w:p>
            <w:pPr>
              <w:widowControl w:val="0"/>
              <w:jc w:val="both"/>
            </w:pPr>
            <w:r>
              <w:rPr>
                <w:sz w:val="28"/>
                <w:szCs w:val="28"/>
              </w:rPr>
              <w:t>2021 год – 72 392,69871 тыс.руб.</w:t>
            </w:r>
          </w:p>
          <w:p>
            <w:pPr>
              <w:widowControl w:val="0"/>
              <w:jc w:val="both"/>
            </w:pPr>
            <w:r>
              <w:rPr>
                <w:sz w:val="28"/>
                <w:szCs w:val="28"/>
              </w:rPr>
              <w:t>2022 год – 69 407,08221 тыс.руб.</w:t>
            </w:r>
          </w:p>
          <w:p>
            <w:pPr>
              <w:widowControl w:val="0"/>
              <w:jc w:val="both"/>
            </w:pPr>
            <w:r>
              <w:rPr>
                <w:sz w:val="28"/>
                <w:szCs w:val="28"/>
              </w:rPr>
              <w:t>2023 год – 69 407,08221 тыс.руб.</w:t>
            </w:r>
          </w:p>
          <w:p>
            <w:pPr>
              <w:widowControl w:val="0"/>
              <w:jc w:val="both"/>
            </w:pPr>
            <w:r>
              <w:rPr>
                <w:sz w:val="28"/>
                <w:szCs w:val="28"/>
              </w:rPr>
              <w:t>2024 год – 64 454,14544 тыс.руб.</w:t>
            </w:r>
          </w:p>
          <w:p>
            <w:pPr>
              <w:widowControl w:val="0"/>
              <w:ind w:firstLine="708"/>
              <w:jc w:val="both"/>
            </w:pPr>
            <w:r>
              <w:rPr>
                <w:sz w:val="28"/>
                <w:szCs w:val="28"/>
              </w:rPr>
              <w:t xml:space="preserve">Объем бюджетных ассигнований за счет безвозмездных перечислений от заинтересованных лиц в рамках дополнительного перечня работ –                </w:t>
            </w:r>
          </w:p>
          <w:p>
            <w:pPr>
              <w:widowControl w:val="0"/>
              <w:jc w:val="both"/>
            </w:pPr>
            <w:r>
              <w:rPr>
                <w:sz w:val="28"/>
                <w:szCs w:val="28"/>
              </w:rPr>
              <w:t>6 660,069903 тыс.руб., в том числе:</w:t>
            </w:r>
          </w:p>
          <w:p>
            <w:pPr>
              <w:widowControl w:val="0"/>
              <w:jc w:val="both"/>
            </w:pPr>
            <w:r>
              <w:rPr>
                <w:sz w:val="28"/>
                <w:szCs w:val="28"/>
              </w:rPr>
              <w:t>2018 год – 762,38573 тыс.руб.</w:t>
            </w:r>
          </w:p>
          <w:p>
            <w:pPr>
              <w:widowControl w:val="0"/>
              <w:jc w:val="both"/>
            </w:pPr>
            <w:r>
              <w:rPr>
                <w:sz w:val="28"/>
                <w:szCs w:val="28"/>
              </w:rPr>
              <w:t>2019 год – 1 101, 45400 тыс.руб.</w:t>
            </w:r>
          </w:p>
          <w:p>
            <w:pPr>
              <w:widowControl w:val="0"/>
              <w:jc w:val="both"/>
            </w:pPr>
            <w:r>
              <w:rPr>
                <w:sz w:val="28"/>
                <w:szCs w:val="28"/>
              </w:rPr>
              <w:t>2020 год – 1 000,00000 тыс.руб.</w:t>
            </w:r>
          </w:p>
          <w:p>
            <w:pPr>
              <w:widowControl w:val="0"/>
              <w:jc w:val="both"/>
            </w:pPr>
            <w:r>
              <w:rPr>
                <w:sz w:val="28"/>
                <w:szCs w:val="28"/>
              </w:rPr>
              <w:t>2021 год – 1 068,84976 тыс.руб.</w:t>
            </w:r>
          </w:p>
          <w:p>
            <w:pPr>
              <w:widowControl w:val="0"/>
              <w:jc w:val="both"/>
            </w:pPr>
            <w:r>
              <w:rPr>
                <w:sz w:val="28"/>
                <w:szCs w:val="28"/>
              </w:rPr>
              <w:t>2022 год – 1 250,04355 тыс.руб.</w:t>
            </w:r>
          </w:p>
          <w:p>
            <w:pPr>
              <w:widowControl w:val="0"/>
              <w:jc w:val="both"/>
            </w:pPr>
            <w:r>
              <w:rPr>
                <w:sz w:val="28"/>
                <w:szCs w:val="28"/>
              </w:rPr>
              <w:t>2023 год – 1 477,33599 тыс</w:t>
            </w:r>
            <w:r>
              <w:rPr>
                <w:color w:val="000000"/>
                <w:sz w:val="28"/>
                <w:szCs w:val="28"/>
              </w:rPr>
              <w:t>.руб.</w:t>
            </w:r>
          </w:p>
          <w:p>
            <w:pPr>
              <w:widowControl w:val="0"/>
              <w:jc w:val="both"/>
            </w:pPr>
            <w:r>
              <w:rPr>
                <w:color w:val="000000"/>
                <w:sz w:val="28"/>
                <w:szCs w:val="28"/>
              </w:rPr>
              <w:t xml:space="preserve">2024 год </w:t>
            </w:r>
            <w:r>
              <w:rPr>
                <w:sz w:val="28"/>
                <w:szCs w:val="28"/>
              </w:rPr>
              <w:t xml:space="preserve">– </w:t>
            </w:r>
            <w:r>
              <w:rPr>
                <w:color w:val="000000"/>
                <w:sz w:val="28"/>
                <w:szCs w:val="28"/>
              </w:rPr>
              <w:t>0,00 тыс.руб.</w:t>
            </w:r>
            <w:r>
              <w:rPr>
                <w:sz w:val="28"/>
                <w:szCs w:val="28"/>
              </w:rPr>
              <w:t xml:space="preserve">   </w:t>
            </w:r>
          </w:p>
        </w:tc>
      </w:tr>
    </w:tbl>
    <w:p>
      <w:pPr>
        <w:widowControl w:val="0"/>
        <w:ind w:right="-1" w:firstLine="708"/>
        <w:jc w:val="right"/>
        <w:rPr>
          <w:color w:val="000000"/>
          <w:sz w:val="28"/>
          <w:szCs w:val="28"/>
        </w:rPr>
      </w:pPr>
    </w:p>
    <w:p>
      <w:pPr>
        <w:widowControl w:val="0"/>
        <w:ind w:right="-1" w:firstLine="708"/>
        <w:jc w:val="right"/>
        <w:rPr>
          <w:color w:val="000000"/>
          <w:sz w:val="28"/>
          <w:szCs w:val="28"/>
        </w:rPr>
      </w:pPr>
      <w:r>
        <w:rPr>
          <w:color w:val="000000"/>
          <w:sz w:val="28"/>
          <w:szCs w:val="28"/>
        </w:rPr>
        <w:t>».</w:t>
      </w:r>
    </w:p>
    <w:p>
      <w:pPr>
        <w:widowControl w:val="0"/>
        <w:ind w:firstLine="567"/>
        <w:jc w:val="both"/>
        <w:rPr>
          <w:color w:val="000000"/>
          <w:sz w:val="28"/>
          <w:szCs w:val="28"/>
        </w:rPr>
      </w:pPr>
      <w:r>
        <w:rPr>
          <w:color w:val="000000"/>
          <w:sz w:val="28"/>
          <w:szCs w:val="28"/>
        </w:rPr>
        <w:t>1.2.Приложение № 1 к муниципальной программе изложить в редакции согласно приложению.</w:t>
      </w:r>
    </w:p>
    <w:p>
      <w:pPr>
        <w:widowControl w:val="0"/>
        <w:ind w:firstLine="567"/>
        <w:jc w:val="both"/>
      </w:pPr>
      <w:r>
        <w:rPr>
          <w:color w:val="000000"/>
          <w:sz w:val="28"/>
          <w:szCs w:val="28"/>
        </w:rPr>
        <w:t>2.Установить, что настоящее постановление подлежит официальному опубликованию.</w:t>
      </w:r>
    </w:p>
    <w:p>
      <w:pPr>
        <w:widowControl w:val="0"/>
        <w:ind w:firstLine="567"/>
        <w:jc w:val="both"/>
      </w:pPr>
      <w:r>
        <w:rPr>
          <w:color w:val="000000"/>
          <w:sz w:val="28"/>
          <w:szCs w:val="28"/>
        </w:rPr>
        <w:t>3.Контроль за исполнением настоящего постановления возложить на исполняющего обязанности заместителя Главы города Трофимова Д.Д.</w:t>
      </w:r>
    </w:p>
    <w:p>
      <w:pPr>
        <w:widowControl w:val="0"/>
        <w:ind w:right="-31"/>
        <w:jc w:val="both"/>
        <w:rPr>
          <w:color w:val="000000"/>
          <w:sz w:val="28"/>
          <w:szCs w:val="28"/>
        </w:rPr>
      </w:pPr>
    </w:p>
    <w:p>
      <w:pPr>
        <w:widowControl w:val="0"/>
        <w:ind w:right="-31"/>
        <w:jc w:val="both"/>
        <w:rPr>
          <w:color w:val="000000"/>
          <w:sz w:val="28"/>
          <w:szCs w:val="28"/>
        </w:rPr>
      </w:pPr>
    </w:p>
    <w:p>
      <w:pPr>
        <w:widowControl w:val="0"/>
        <w:ind w:right="-31"/>
        <w:jc w:val="both"/>
        <w:rPr>
          <w:color w:val="000000"/>
          <w:sz w:val="28"/>
          <w:szCs w:val="28"/>
        </w:rPr>
      </w:pPr>
      <w:r>
        <w:rPr>
          <w:color w:val="000000"/>
          <w:sz w:val="28"/>
          <w:szCs w:val="28"/>
        </w:rPr>
        <w:t xml:space="preserve">Глава города                                                        </w:t>
      </w:r>
      <w:r>
        <w:rPr>
          <w:color w:val="000000"/>
          <w:sz w:val="28"/>
          <w:szCs w:val="28"/>
        </w:rPr>
        <w:tab/>
      </w:r>
      <w:r>
        <w:rPr>
          <w:color w:val="000000"/>
          <w:sz w:val="28"/>
          <w:szCs w:val="28"/>
        </w:rPr>
        <w:tab/>
      </w:r>
      <w:r>
        <w:rPr>
          <w:color w:val="000000"/>
          <w:sz w:val="28"/>
          <w:szCs w:val="28"/>
        </w:rPr>
        <w:tab/>
      </w:r>
      <w:r>
        <w:rPr>
          <w:color w:val="000000"/>
          <w:sz w:val="28"/>
          <w:szCs w:val="28"/>
        </w:rPr>
        <w:t xml:space="preserve">          А.Н.Большаков                                                    </w:t>
      </w:r>
    </w:p>
    <w:sectPr>
      <w:headerReference r:id="rId5" w:type="first"/>
      <w:headerReference r:id="rId3" w:type="default"/>
      <w:headerReference r:id="rId4" w:type="even"/>
      <w:pgSz w:w="11906" w:h="16838"/>
      <w:pgMar w:top="1134" w:right="567" w:bottom="1134" w:left="1701" w:header="720" w:footer="72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Verdana">
    <w:panose1 w:val="020B0604030504040204"/>
    <w:charset w:val="CC"/>
    <w:family w:val="swiss"/>
    <w:pitch w:val="default"/>
    <w:sig w:usb0="A10006FF" w:usb1="4000205B" w:usb2="00000010" w:usb3="00000000" w:csb0="2000019F" w:csb1="00000000"/>
  </w:font>
  <w:font w:name="Andale Sans UI">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3</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pStyle w:val="12"/>
      <w:tabs>
        <w:tab w:val="left" w:pos="2220"/>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A"/>
    <w:rsid w:val="000038B1"/>
    <w:rsid w:val="00015BFA"/>
    <w:rsid w:val="000166CB"/>
    <w:rsid w:val="00031208"/>
    <w:rsid w:val="000325A8"/>
    <w:rsid w:val="00033DEE"/>
    <w:rsid w:val="00044094"/>
    <w:rsid w:val="00045CA7"/>
    <w:rsid w:val="00063914"/>
    <w:rsid w:val="00071849"/>
    <w:rsid w:val="0008736F"/>
    <w:rsid w:val="000B6B28"/>
    <w:rsid w:val="000D4AFE"/>
    <w:rsid w:val="000E29B3"/>
    <w:rsid w:val="000F37AE"/>
    <w:rsid w:val="001227DF"/>
    <w:rsid w:val="0012396C"/>
    <w:rsid w:val="0013133A"/>
    <w:rsid w:val="00191246"/>
    <w:rsid w:val="00197E08"/>
    <w:rsid w:val="001A0F05"/>
    <w:rsid w:val="001A1580"/>
    <w:rsid w:val="001B2404"/>
    <w:rsid w:val="001C1DA7"/>
    <w:rsid w:val="001C2E2F"/>
    <w:rsid w:val="001E114C"/>
    <w:rsid w:val="00223007"/>
    <w:rsid w:val="00236462"/>
    <w:rsid w:val="00276BB3"/>
    <w:rsid w:val="002A0110"/>
    <w:rsid w:val="002A6906"/>
    <w:rsid w:val="002C5DA6"/>
    <w:rsid w:val="002D1B86"/>
    <w:rsid w:val="002D2B20"/>
    <w:rsid w:val="002E12A3"/>
    <w:rsid w:val="002F43F0"/>
    <w:rsid w:val="00307133"/>
    <w:rsid w:val="00332037"/>
    <w:rsid w:val="00363DBC"/>
    <w:rsid w:val="00386E04"/>
    <w:rsid w:val="003A3D5F"/>
    <w:rsid w:val="003B03C3"/>
    <w:rsid w:val="003E79DF"/>
    <w:rsid w:val="004201A4"/>
    <w:rsid w:val="004206A5"/>
    <w:rsid w:val="0043208C"/>
    <w:rsid w:val="00441B68"/>
    <w:rsid w:val="00465FAD"/>
    <w:rsid w:val="00477CC7"/>
    <w:rsid w:val="004C00F0"/>
    <w:rsid w:val="004C6004"/>
    <w:rsid w:val="004D193A"/>
    <w:rsid w:val="004D3205"/>
    <w:rsid w:val="004E3662"/>
    <w:rsid w:val="0051730E"/>
    <w:rsid w:val="0055361E"/>
    <w:rsid w:val="005666E7"/>
    <w:rsid w:val="00576535"/>
    <w:rsid w:val="00590862"/>
    <w:rsid w:val="005B69AB"/>
    <w:rsid w:val="005D4072"/>
    <w:rsid w:val="005E7FAB"/>
    <w:rsid w:val="005F5EB5"/>
    <w:rsid w:val="00606B34"/>
    <w:rsid w:val="00606B8A"/>
    <w:rsid w:val="00616441"/>
    <w:rsid w:val="00620884"/>
    <w:rsid w:val="006562AA"/>
    <w:rsid w:val="00661E08"/>
    <w:rsid w:val="00665DAD"/>
    <w:rsid w:val="00675D3B"/>
    <w:rsid w:val="00676947"/>
    <w:rsid w:val="00693CD3"/>
    <w:rsid w:val="00696594"/>
    <w:rsid w:val="006D003E"/>
    <w:rsid w:val="006D65DD"/>
    <w:rsid w:val="006E06F1"/>
    <w:rsid w:val="006E14DE"/>
    <w:rsid w:val="00747782"/>
    <w:rsid w:val="0075024B"/>
    <w:rsid w:val="00754E4B"/>
    <w:rsid w:val="00770C44"/>
    <w:rsid w:val="0077104D"/>
    <w:rsid w:val="0078233F"/>
    <w:rsid w:val="007A1724"/>
    <w:rsid w:val="007A1998"/>
    <w:rsid w:val="007B389F"/>
    <w:rsid w:val="007B6476"/>
    <w:rsid w:val="007C07FE"/>
    <w:rsid w:val="007E20EF"/>
    <w:rsid w:val="00801040"/>
    <w:rsid w:val="00803E9C"/>
    <w:rsid w:val="00806F3C"/>
    <w:rsid w:val="00812301"/>
    <w:rsid w:val="00813676"/>
    <w:rsid w:val="008215AF"/>
    <w:rsid w:val="0082202A"/>
    <w:rsid w:val="00823F23"/>
    <w:rsid w:val="008308EA"/>
    <w:rsid w:val="00841FE1"/>
    <w:rsid w:val="00867279"/>
    <w:rsid w:val="00872948"/>
    <w:rsid w:val="00873344"/>
    <w:rsid w:val="0089708B"/>
    <w:rsid w:val="008D4F31"/>
    <w:rsid w:val="008F47A6"/>
    <w:rsid w:val="009012C4"/>
    <w:rsid w:val="00914991"/>
    <w:rsid w:val="00923585"/>
    <w:rsid w:val="0093621C"/>
    <w:rsid w:val="00943F4F"/>
    <w:rsid w:val="00946694"/>
    <w:rsid w:val="009606E1"/>
    <w:rsid w:val="00963BEF"/>
    <w:rsid w:val="00985217"/>
    <w:rsid w:val="00997F20"/>
    <w:rsid w:val="009B05F4"/>
    <w:rsid w:val="009C19E4"/>
    <w:rsid w:val="009C3757"/>
    <w:rsid w:val="009C3897"/>
    <w:rsid w:val="009C7246"/>
    <w:rsid w:val="009D0A10"/>
    <w:rsid w:val="009D6628"/>
    <w:rsid w:val="009E5880"/>
    <w:rsid w:val="009F307A"/>
    <w:rsid w:val="00A1755F"/>
    <w:rsid w:val="00A37FE4"/>
    <w:rsid w:val="00A42DAA"/>
    <w:rsid w:val="00A44115"/>
    <w:rsid w:val="00A7680E"/>
    <w:rsid w:val="00A92E00"/>
    <w:rsid w:val="00A94C52"/>
    <w:rsid w:val="00AE385A"/>
    <w:rsid w:val="00AE56E2"/>
    <w:rsid w:val="00B111E4"/>
    <w:rsid w:val="00B1660D"/>
    <w:rsid w:val="00B36B87"/>
    <w:rsid w:val="00B83848"/>
    <w:rsid w:val="00BA2032"/>
    <w:rsid w:val="00BD29DB"/>
    <w:rsid w:val="00BD5556"/>
    <w:rsid w:val="00BF4B8A"/>
    <w:rsid w:val="00C13966"/>
    <w:rsid w:val="00C2202A"/>
    <w:rsid w:val="00C23BE8"/>
    <w:rsid w:val="00C25C20"/>
    <w:rsid w:val="00C57F36"/>
    <w:rsid w:val="00C57F6D"/>
    <w:rsid w:val="00C62E5F"/>
    <w:rsid w:val="00C84631"/>
    <w:rsid w:val="00CA40EC"/>
    <w:rsid w:val="00CB0D9F"/>
    <w:rsid w:val="00CE095D"/>
    <w:rsid w:val="00D02516"/>
    <w:rsid w:val="00D11DC8"/>
    <w:rsid w:val="00D40A5B"/>
    <w:rsid w:val="00D41137"/>
    <w:rsid w:val="00D47BFC"/>
    <w:rsid w:val="00D774ED"/>
    <w:rsid w:val="00DA1686"/>
    <w:rsid w:val="00DA30DF"/>
    <w:rsid w:val="00DC616E"/>
    <w:rsid w:val="00DD32BC"/>
    <w:rsid w:val="00DF2CA2"/>
    <w:rsid w:val="00E036FE"/>
    <w:rsid w:val="00E172E4"/>
    <w:rsid w:val="00E30230"/>
    <w:rsid w:val="00E54A12"/>
    <w:rsid w:val="00E55A5E"/>
    <w:rsid w:val="00E60DA8"/>
    <w:rsid w:val="00E726E4"/>
    <w:rsid w:val="00EB7E2E"/>
    <w:rsid w:val="00EC05C0"/>
    <w:rsid w:val="00EC261E"/>
    <w:rsid w:val="00ED02A1"/>
    <w:rsid w:val="00ED5306"/>
    <w:rsid w:val="00F2274A"/>
    <w:rsid w:val="00F3115B"/>
    <w:rsid w:val="00F50132"/>
    <w:rsid w:val="00F92076"/>
    <w:rsid w:val="00F93534"/>
    <w:rsid w:val="00FA1E37"/>
    <w:rsid w:val="00FB1859"/>
    <w:rsid w:val="00FE5401"/>
    <w:rsid w:val="00FE73D5"/>
    <w:rsid w:val="3F7D66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pPr>
    <w:rPr>
      <w:sz w:val="24"/>
      <w:szCs w:val="24"/>
      <w:lang w:val="ru-RU" w:eastAsia="zh-CN" w:bidi="ar-SA"/>
    </w:rPr>
  </w:style>
  <w:style w:type="paragraph" w:styleId="2">
    <w:name w:val="heading 1"/>
    <w:basedOn w:val="1"/>
    <w:next w:val="1"/>
    <w:qFormat/>
    <w:uiPriority w:val="0"/>
    <w:pPr>
      <w:keepNext/>
      <w:numPr>
        <w:ilvl w:val="0"/>
        <w:numId w:val="1"/>
      </w:numPr>
      <w:suppressAutoHyphens w:val="0"/>
      <w:outlineLvl w:val="0"/>
    </w:pPr>
    <w:rPr>
      <w:sz w:val="28"/>
    </w:rPr>
  </w:style>
  <w:style w:type="character" w:default="1" w:styleId="3">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character" w:styleId="5">
    <w:name w:val="Emphasis"/>
    <w:qFormat/>
    <w:uiPriority w:val="99"/>
    <w:rPr>
      <w:rFonts w:cs="Times New Roman"/>
      <w:i/>
      <w:iCs/>
    </w:rPr>
  </w:style>
  <w:style w:type="character" w:styleId="6">
    <w:name w:val="Hyperlink"/>
    <w:uiPriority w:val="0"/>
    <w:rPr>
      <w:color w:val="0000FF"/>
      <w:u w:val="single"/>
    </w:rPr>
  </w:style>
  <w:style w:type="character" w:styleId="7">
    <w:name w:val="page number"/>
    <w:basedOn w:val="8"/>
    <w:uiPriority w:val="0"/>
  </w:style>
  <w:style w:type="character" w:customStyle="1" w:styleId="8">
    <w:name w:val="Основной шрифт абзаца1"/>
    <w:uiPriority w:val="0"/>
  </w:style>
  <w:style w:type="paragraph" w:styleId="9">
    <w:name w:val="Balloon Text"/>
    <w:basedOn w:val="1"/>
    <w:uiPriority w:val="0"/>
    <w:rPr>
      <w:rFonts w:ascii="Tahoma" w:hAnsi="Tahoma" w:cs="Tahoma"/>
      <w:sz w:val="16"/>
      <w:szCs w:val="16"/>
    </w:rPr>
  </w:style>
  <w:style w:type="paragraph" w:styleId="10">
    <w:name w:val="Body Text Indent 3"/>
    <w:basedOn w:val="1"/>
    <w:link w:val="339"/>
    <w:uiPriority w:val="0"/>
    <w:pPr>
      <w:spacing w:after="120"/>
      <w:ind w:left="283"/>
    </w:pPr>
    <w:rPr>
      <w:sz w:val="16"/>
      <w:szCs w:val="16"/>
    </w:rPr>
  </w:style>
  <w:style w:type="paragraph" w:styleId="11">
    <w:name w:val="caption"/>
    <w:basedOn w:val="1"/>
    <w:qFormat/>
    <w:uiPriority w:val="0"/>
    <w:pPr>
      <w:suppressLineNumbers/>
      <w:spacing w:before="120" w:after="120"/>
    </w:pPr>
    <w:rPr>
      <w:rFonts w:cs="Arial"/>
      <w:i/>
      <w:iCs/>
      <w:sz w:val="24"/>
      <w:szCs w:val="24"/>
    </w:rPr>
  </w:style>
  <w:style w:type="paragraph" w:styleId="12">
    <w:name w:val="header"/>
    <w:basedOn w:val="1"/>
    <w:link w:val="341"/>
    <w:uiPriority w:val="0"/>
    <w:pPr>
      <w:tabs>
        <w:tab w:val="center" w:pos="4677"/>
        <w:tab w:val="right" w:pos="9355"/>
      </w:tabs>
    </w:pPr>
  </w:style>
  <w:style w:type="paragraph" w:styleId="13">
    <w:name w:val="Body Text"/>
    <w:basedOn w:val="1"/>
    <w:uiPriority w:val="0"/>
    <w:pPr>
      <w:suppressAutoHyphens w:val="0"/>
      <w:spacing w:line="240" w:lineRule="exact"/>
    </w:pPr>
    <w:rPr>
      <w:sz w:val="30"/>
      <w:szCs w:val="20"/>
    </w:rPr>
  </w:style>
  <w:style w:type="paragraph" w:styleId="14">
    <w:name w:val="Body Text Indent"/>
    <w:basedOn w:val="1"/>
    <w:uiPriority w:val="0"/>
    <w:pPr>
      <w:spacing w:before="0" w:after="120"/>
      <w:ind w:left="283" w:right="0" w:firstLine="0"/>
    </w:pPr>
  </w:style>
  <w:style w:type="paragraph" w:styleId="15">
    <w:name w:val="footer"/>
    <w:basedOn w:val="1"/>
    <w:uiPriority w:val="0"/>
    <w:pPr>
      <w:tabs>
        <w:tab w:val="center" w:pos="4677"/>
        <w:tab w:val="right" w:pos="9355"/>
      </w:tabs>
    </w:pPr>
  </w:style>
  <w:style w:type="paragraph" w:styleId="16">
    <w:name w:val="List"/>
    <w:basedOn w:val="13"/>
    <w:uiPriority w:val="0"/>
    <w:rPr>
      <w:rFonts w:cs="Arial"/>
    </w:rPr>
  </w:style>
  <w:style w:type="paragraph" w:styleId="17">
    <w:name w:val="Normal (Web)"/>
    <w:basedOn w:val="1"/>
    <w:uiPriority w:val="0"/>
    <w:pPr>
      <w:widowControl w:val="0"/>
      <w:suppressAutoHyphens w:val="0"/>
      <w:overflowPunct w:val="0"/>
      <w:autoSpaceDE w:val="0"/>
    </w:pPr>
    <w:rPr>
      <w:lang w:val="en-US"/>
    </w:rPr>
  </w:style>
  <w:style w:type="paragraph" w:styleId="18">
    <w:name w:val="HTML Preformatted"/>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eastAsia="Calibri" w:cs="Courier New"/>
      <w:sz w:val="20"/>
      <w:szCs w:val="20"/>
    </w:rPr>
  </w:style>
  <w:style w:type="character" w:customStyle="1" w:styleId="19">
    <w:name w:val="WW8Num1z0"/>
    <w:uiPriority w:val="0"/>
  </w:style>
  <w:style w:type="character" w:customStyle="1" w:styleId="20">
    <w:name w:val="WW8Num1z1"/>
    <w:uiPriority w:val="0"/>
  </w:style>
  <w:style w:type="character" w:customStyle="1" w:styleId="21">
    <w:name w:val="WW8Num1z2"/>
    <w:uiPriority w:val="0"/>
  </w:style>
  <w:style w:type="character" w:customStyle="1" w:styleId="22">
    <w:name w:val="WW8Num1z3"/>
    <w:uiPriority w:val="0"/>
  </w:style>
  <w:style w:type="character" w:customStyle="1" w:styleId="23">
    <w:name w:val="WW8Num1z4"/>
    <w:uiPriority w:val="0"/>
  </w:style>
  <w:style w:type="character" w:customStyle="1" w:styleId="24">
    <w:name w:val="WW8Num1z5"/>
    <w:uiPriority w:val="0"/>
  </w:style>
  <w:style w:type="character" w:customStyle="1" w:styleId="25">
    <w:name w:val="WW8Num1z6"/>
    <w:uiPriority w:val="0"/>
  </w:style>
  <w:style w:type="character" w:customStyle="1" w:styleId="26">
    <w:name w:val="WW8Num1z7"/>
    <w:uiPriority w:val="0"/>
  </w:style>
  <w:style w:type="character" w:customStyle="1" w:styleId="27">
    <w:name w:val="WW8Num1z8"/>
    <w:uiPriority w:val="0"/>
  </w:style>
  <w:style w:type="character" w:customStyle="1" w:styleId="28">
    <w:name w:val="WW8Num2z0"/>
    <w:uiPriority w:val="0"/>
    <w:rPr>
      <w:rFonts w:hint="default"/>
    </w:rPr>
  </w:style>
  <w:style w:type="character" w:customStyle="1" w:styleId="29">
    <w:name w:val="WW8Num3z0"/>
    <w:uiPriority w:val="0"/>
    <w:rPr>
      <w:rFonts w:hint="default"/>
    </w:rPr>
  </w:style>
  <w:style w:type="character" w:customStyle="1" w:styleId="30">
    <w:name w:val="Основной шрифт абзаца2"/>
    <w:uiPriority w:val="0"/>
  </w:style>
  <w:style w:type="character" w:customStyle="1" w:styleId="31">
    <w:name w:val="WW8Num2z1"/>
    <w:uiPriority w:val="0"/>
  </w:style>
  <w:style w:type="character" w:customStyle="1" w:styleId="32">
    <w:name w:val="WW8Num2z2"/>
    <w:uiPriority w:val="0"/>
  </w:style>
  <w:style w:type="character" w:customStyle="1" w:styleId="33">
    <w:name w:val="WW8Num2z3"/>
    <w:uiPriority w:val="0"/>
  </w:style>
  <w:style w:type="character" w:customStyle="1" w:styleId="34">
    <w:name w:val="WW8Num2z4"/>
    <w:uiPriority w:val="0"/>
  </w:style>
  <w:style w:type="character" w:customStyle="1" w:styleId="35">
    <w:name w:val="WW8Num2z5"/>
    <w:uiPriority w:val="0"/>
  </w:style>
  <w:style w:type="character" w:customStyle="1" w:styleId="36">
    <w:name w:val="WW8Num2z6"/>
    <w:uiPriority w:val="0"/>
  </w:style>
  <w:style w:type="character" w:customStyle="1" w:styleId="37">
    <w:name w:val="WW8Num2z7"/>
    <w:uiPriority w:val="0"/>
  </w:style>
  <w:style w:type="character" w:customStyle="1" w:styleId="38">
    <w:name w:val="WW8Num2z8"/>
    <w:uiPriority w:val="0"/>
  </w:style>
  <w:style w:type="character" w:customStyle="1" w:styleId="39">
    <w:name w:val="WW8Num3z1"/>
    <w:uiPriority w:val="0"/>
  </w:style>
  <w:style w:type="character" w:customStyle="1" w:styleId="40">
    <w:name w:val="WW8Num3z2"/>
    <w:uiPriority w:val="0"/>
  </w:style>
  <w:style w:type="character" w:customStyle="1" w:styleId="41">
    <w:name w:val="WW8Num3z3"/>
    <w:uiPriority w:val="0"/>
  </w:style>
  <w:style w:type="character" w:customStyle="1" w:styleId="42">
    <w:name w:val="WW8Num3z4"/>
    <w:uiPriority w:val="0"/>
  </w:style>
  <w:style w:type="character" w:customStyle="1" w:styleId="43">
    <w:name w:val="WW8Num3z5"/>
    <w:uiPriority w:val="0"/>
  </w:style>
  <w:style w:type="character" w:customStyle="1" w:styleId="44">
    <w:name w:val="WW8Num3z6"/>
    <w:uiPriority w:val="0"/>
  </w:style>
  <w:style w:type="character" w:customStyle="1" w:styleId="45">
    <w:name w:val="WW8Num3z7"/>
    <w:uiPriority w:val="0"/>
  </w:style>
  <w:style w:type="character" w:customStyle="1" w:styleId="46">
    <w:name w:val="WW8Num3z8"/>
    <w:uiPriority w:val="0"/>
  </w:style>
  <w:style w:type="character" w:customStyle="1" w:styleId="47">
    <w:name w:val="WW8Num4z0"/>
    <w:uiPriority w:val="0"/>
    <w:rPr>
      <w:rFonts w:hint="default"/>
      <w:b/>
    </w:rPr>
  </w:style>
  <w:style w:type="character" w:customStyle="1" w:styleId="48">
    <w:name w:val="WW8Num4z1"/>
    <w:uiPriority w:val="0"/>
  </w:style>
  <w:style w:type="character" w:customStyle="1" w:styleId="49">
    <w:name w:val="WW8Num4z2"/>
    <w:uiPriority w:val="0"/>
  </w:style>
  <w:style w:type="character" w:customStyle="1" w:styleId="50">
    <w:name w:val="WW8Num4z3"/>
    <w:uiPriority w:val="0"/>
  </w:style>
  <w:style w:type="character" w:customStyle="1" w:styleId="51">
    <w:name w:val="WW8Num4z4"/>
    <w:uiPriority w:val="0"/>
  </w:style>
  <w:style w:type="character" w:customStyle="1" w:styleId="52">
    <w:name w:val="WW8Num4z5"/>
    <w:uiPriority w:val="0"/>
  </w:style>
  <w:style w:type="character" w:customStyle="1" w:styleId="53">
    <w:name w:val="WW8Num4z6"/>
    <w:uiPriority w:val="0"/>
  </w:style>
  <w:style w:type="character" w:customStyle="1" w:styleId="54">
    <w:name w:val="WW8Num4z7"/>
    <w:uiPriority w:val="0"/>
  </w:style>
  <w:style w:type="character" w:customStyle="1" w:styleId="55">
    <w:name w:val="WW8Num4z8"/>
    <w:uiPriority w:val="0"/>
  </w:style>
  <w:style w:type="character" w:customStyle="1" w:styleId="56">
    <w:name w:val="WW8Num5z0"/>
    <w:uiPriority w:val="0"/>
    <w:rPr>
      <w:rFonts w:hint="default"/>
    </w:rPr>
  </w:style>
  <w:style w:type="character" w:customStyle="1" w:styleId="57">
    <w:name w:val="WW8Num6z0"/>
    <w:uiPriority w:val="0"/>
  </w:style>
  <w:style w:type="character" w:customStyle="1" w:styleId="58">
    <w:name w:val="WW8Num6z1"/>
    <w:uiPriority w:val="0"/>
  </w:style>
  <w:style w:type="character" w:customStyle="1" w:styleId="59">
    <w:name w:val="WW8Num6z2"/>
    <w:uiPriority w:val="0"/>
  </w:style>
  <w:style w:type="character" w:customStyle="1" w:styleId="60">
    <w:name w:val="WW8Num6z3"/>
    <w:uiPriority w:val="0"/>
  </w:style>
  <w:style w:type="character" w:customStyle="1" w:styleId="61">
    <w:name w:val="WW8Num6z4"/>
    <w:uiPriority w:val="0"/>
  </w:style>
  <w:style w:type="character" w:customStyle="1" w:styleId="62">
    <w:name w:val="WW8Num6z5"/>
    <w:uiPriority w:val="0"/>
  </w:style>
  <w:style w:type="character" w:customStyle="1" w:styleId="63">
    <w:name w:val="WW8Num6z6"/>
    <w:uiPriority w:val="0"/>
  </w:style>
  <w:style w:type="character" w:customStyle="1" w:styleId="64">
    <w:name w:val="WW8Num6z7"/>
    <w:uiPriority w:val="0"/>
  </w:style>
  <w:style w:type="character" w:customStyle="1" w:styleId="65">
    <w:name w:val="WW8Num6z8"/>
    <w:uiPriority w:val="0"/>
  </w:style>
  <w:style w:type="character" w:customStyle="1" w:styleId="66">
    <w:name w:val="WW8Num7z0"/>
    <w:uiPriority w:val="0"/>
    <w:rPr>
      <w:rFonts w:hint="default"/>
    </w:rPr>
  </w:style>
  <w:style w:type="character" w:customStyle="1" w:styleId="67">
    <w:name w:val="WW8Num7z1"/>
    <w:uiPriority w:val="0"/>
  </w:style>
  <w:style w:type="character" w:customStyle="1" w:styleId="68">
    <w:name w:val="WW8Num7z2"/>
    <w:uiPriority w:val="0"/>
  </w:style>
  <w:style w:type="character" w:customStyle="1" w:styleId="69">
    <w:name w:val="WW8Num7z3"/>
    <w:uiPriority w:val="0"/>
  </w:style>
  <w:style w:type="character" w:customStyle="1" w:styleId="70">
    <w:name w:val="WW8Num7z4"/>
    <w:uiPriority w:val="0"/>
  </w:style>
  <w:style w:type="character" w:customStyle="1" w:styleId="71">
    <w:name w:val="WW8Num7z5"/>
    <w:uiPriority w:val="0"/>
  </w:style>
  <w:style w:type="character" w:customStyle="1" w:styleId="72">
    <w:name w:val="WW8Num7z6"/>
    <w:uiPriority w:val="0"/>
  </w:style>
  <w:style w:type="character" w:customStyle="1" w:styleId="73">
    <w:name w:val="WW8Num7z7"/>
    <w:uiPriority w:val="0"/>
  </w:style>
  <w:style w:type="character" w:customStyle="1" w:styleId="74">
    <w:name w:val="WW8Num7z8"/>
    <w:uiPriority w:val="0"/>
  </w:style>
  <w:style w:type="character" w:customStyle="1" w:styleId="75">
    <w:name w:val="WW8Num8z0"/>
    <w:uiPriority w:val="0"/>
  </w:style>
  <w:style w:type="character" w:customStyle="1" w:styleId="76">
    <w:name w:val="WW8Num8z1"/>
    <w:uiPriority w:val="0"/>
  </w:style>
  <w:style w:type="character" w:customStyle="1" w:styleId="77">
    <w:name w:val="WW8Num8z2"/>
    <w:uiPriority w:val="0"/>
  </w:style>
  <w:style w:type="character" w:customStyle="1" w:styleId="78">
    <w:name w:val="WW8Num8z3"/>
    <w:uiPriority w:val="0"/>
  </w:style>
  <w:style w:type="character" w:customStyle="1" w:styleId="79">
    <w:name w:val="WW8Num8z4"/>
    <w:uiPriority w:val="0"/>
  </w:style>
  <w:style w:type="character" w:customStyle="1" w:styleId="80">
    <w:name w:val="WW8Num8z5"/>
    <w:uiPriority w:val="0"/>
  </w:style>
  <w:style w:type="character" w:customStyle="1" w:styleId="81">
    <w:name w:val="WW8Num8z6"/>
    <w:uiPriority w:val="0"/>
  </w:style>
  <w:style w:type="character" w:customStyle="1" w:styleId="82">
    <w:name w:val="WW8Num8z7"/>
    <w:uiPriority w:val="0"/>
  </w:style>
  <w:style w:type="character" w:customStyle="1" w:styleId="83">
    <w:name w:val="WW8Num8z8"/>
    <w:uiPriority w:val="0"/>
  </w:style>
  <w:style w:type="character" w:customStyle="1" w:styleId="84">
    <w:name w:val="WW8Num9z0"/>
    <w:uiPriority w:val="0"/>
    <w:rPr>
      <w:rFonts w:hint="default"/>
    </w:rPr>
  </w:style>
  <w:style w:type="character" w:customStyle="1" w:styleId="85">
    <w:name w:val="WW8Num9z1"/>
    <w:uiPriority w:val="0"/>
  </w:style>
  <w:style w:type="character" w:customStyle="1" w:styleId="86">
    <w:name w:val="WW8Num9z2"/>
    <w:uiPriority w:val="0"/>
  </w:style>
  <w:style w:type="character" w:customStyle="1" w:styleId="87">
    <w:name w:val="WW8Num9z3"/>
    <w:uiPriority w:val="0"/>
  </w:style>
  <w:style w:type="character" w:customStyle="1" w:styleId="88">
    <w:name w:val="WW8Num9z4"/>
    <w:uiPriority w:val="0"/>
  </w:style>
  <w:style w:type="character" w:customStyle="1" w:styleId="89">
    <w:name w:val="WW8Num9z5"/>
    <w:uiPriority w:val="0"/>
  </w:style>
  <w:style w:type="character" w:customStyle="1" w:styleId="90">
    <w:name w:val="WW8Num9z6"/>
    <w:uiPriority w:val="0"/>
  </w:style>
  <w:style w:type="character" w:customStyle="1" w:styleId="91">
    <w:name w:val="WW8Num9z7"/>
    <w:uiPriority w:val="0"/>
  </w:style>
  <w:style w:type="character" w:customStyle="1" w:styleId="92">
    <w:name w:val="WW8Num9z8"/>
    <w:uiPriority w:val="0"/>
  </w:style>
  <w:style w:type="character" w:customStyle="1" w:styleId="93">
    <w:name w:val="WW8Num10z0"/>
    <w:uiPriority w:val="0"/>
    <w:rPr>
      <w:rFonts w:hint="default"/>
    </w:rPr>
  </w:style>
  <w:style w:type="character" w:customStyle="1" w:styleId="94">
    <w:name w:val="WW8Num10z1"/>
    <w:uiPriority w:val="0"/>
  </w:style>
  <w:style w:type="character" w:customStyle="1" w:styleId="95">
    <w:name w:val="WW8Num10z2"/>
    <w:uiPriority w:val="0"/>
  </w:style>
  <w:style w:type="character" w:customStyle="1" w:styleId="96">
    <w:name w:val="WW8Num10z3"/>
    <w:uiPriority w:val="0"/>
  </w:style>
  <w:style w:type="character" w:customStyle="1" w:styleId="97">
    <w:name w:val="WW8Num10z4"/>
    <w:uiPriority w:val="0"/>
  </w:style>
  <w:style w:type="character" w:customStyle="1" w:styleId="98">
    <w:name w:val="WW8Num10z5"/>
    <w:uiPriority w:val="0"/>
  </w:style>
  <w:style w:type="character" w:customStyle="1" w:styleId="99">
    <w:name w:val="WW8Num10z6"/>
    <w:uiPriority w:val="0"/>
  </w:style>
  <w:style w:type="character" w:customStyle="1" w:styleId="100">
    <w:name w:val="WW8Num10z7"/>
    <w:uiPriority w:val="0"/>
  </w:style>
  <w:style w:type="character" w:customStyle="1" w:styleId="101">
    <w:name w:val="WW8Num10z8"/>
    <w:uiPriority w:val="0"/>
  </w:style>
  <w:style w:type="character" w:customStyle="1" w:styleId="102">
    <w:name w:val="WW8Num11z0"/>
    <w:uiPriority w:val="0"/>
    <w:rPr>
      <w:rFonts w:hint="default"/>
    </w:rPr>
  </w:style>
  <w:style w:type="character" w:customStyle="1" w:styleId="103">
    <w:name w:val="WW8Num12z0"/>
    <w:uiPriority w:val="0"/>
  </w:style>
  <w:style w:type="character" w:customStyle="1" w:styleId="104">
    <w:name w:val="WW8Num12z1"/>
    <w:uiPriority w:val="0"/>
  </w:style>
  <w:style w:type="character" w:customStyle="1" w:styleId="105">
    <w:name w:val="WW8Num12z2"/>
    <w:uiPriority w:val="0"/>
  </w:style>
  <w:style w:type="character" w:customStyle="1" w:styleId="106">
    <w:name w:val="WW8Num12z3"/>
    <w:uiPriority w:val="0"/>
  </w:style>
  <w:style w:type="character" w:customStyle="1" w:styleId="107">
    <w:name w:val="WW8Num12z4"/>
    <w:uiPriority w:val="0"/>
  </w:style>
  <w:style w:type="character" w:customStyle="1" w:styleId="108">
    <w:name w:val="WW8Num12z5"/>
    <w:uiPriority w:val="0"/>
  </w:style>
  <w:style w:type="character" w:customStyle="1" w:styleId="109">
    <w:name w:val="WW8Num12z6"/>
    <w:uiPriority w:val="0"/>
  </w:style>
  <w:style w:type="character" w:customStyle="1" w:styleId="110">
    <w:name w:val="WW8Num12z7"/>
    <w:uiPriority w:val="0"/>
  </w:style>
  <w:style w:type="character" w:customStyle="1" w:styleId="111">
    <w:name w:val="WW8Num12z8"/>
    <w:uiPriority w:val="0"/>
  </w:style>
  <w:style w:type="character" w:customStyle="1" w:styleId="112">
    <w:name w:val="WW8Num13z0"/>
    <w:uiPriority w:val="0"/>
  </w:style>
  <w:style w:type="character" w:customStyle="1" w:styleId="113">
    <w:name w:val="WW8Num13z1"/>
    <w:uiPriority w:val="0"/>
  </w:style>
  <w:style w:type="character" w:customStyle="1" w:styleId="114">
    <w:name w:val="WW8Num13z2"/>
    <w:uiPriority w:val="0"/>
  </w:style>
  <w:style w:type="character" w:customStyle="1" w:styleId="115">
    <w:name w:val="WW8Num13z3"/>
    <w:uiPriority w:val="0"/>
  </w:style>
  <w:style w:type="character" w:customStyle="1" w:styleId="116">
    <w:name w:val="WW8Num13z4"/>
    <w:uiPriority w:val="0"/>
  </w:style>
  <w:style w:type="character" w:customStyle="1" w:styleId="117">
    <w:name w:val="WW8Num13z5"/>
    <w:uiPriority w:val="0"/>
  </w:style>
  <w:style w:type="character" w:customStyle="1" w:styleId="118">
    <w:name w:val="WW8Num13z6"/>
    <w:uiPriority w:val="0"/>
  </w:style>
  <w:style w:type="character" w:customStyle="1" w:styleId="119">
    <w:name w:val="WW8Num13z7"/>
    <w:uiPriority w:val="0"/>
  </w:style>
  <w:style w:type="character" w:customStyle="1" w:styleId="120">
    <w:name w:val="WW8Num13z8"/>
    <w:uiPriority w:val="0"/>
  </w:style>
  <w:style w:type="character" w:customStyle="1" w:styleId="121">
    <w:name w:val="WW8Num14z0"/>
    <w:uiPriority w:val="0"/>
  </w:style>
  <w:style w:type="character" w:customStyle="1" w:styleId="122">
    <w:name w:val="WW8Num14z1"/>
    <w:uiPriority w:val="0"/>
  </w:style>
  <w:style w:type="character" w:customStyle="1" w:styleId="123">
    <w:name w:val="WW8Num14z2"/>
    <w:uiPriority w:val="0"/>
  </w:style>
  <w:style w:type="character" w:customStyle="1" w:styleId="124">
    <w:name w:val="WW8Num14z3"/>
    <w:uiPriority w:val="0"/>
  </w:style>
  <w:style w:type="character" w:customStyle="1" w:styleId="125">
    <w:name w:val="WW8Num14z4"/>
    <w:uiPriority w:val="0"/>
  </w:style>
  <w:style w:type="character" w:customStyle="1" w:styleId="126">
    <w:name w:val="WW8Num14z5"/>
    <w:uiPriority w:val="0"/>
  </w:style>
  <w:style w:type="character" w:customStyle="1" w:styleId="127">
    <w:name w:val="WW8Num14z6"/>
    <w:uiPriority w:val="0"/>
  </w:style>
  <w:style w:type="character" w:customStyle="1" w:styleId="128">
    <w:name w:val="WW8Num14z7"/>
    <w:uiPriority w:val="0"/>
  </w:style>
  <w:style w:type="character" w:customStyle="1" w:styleId="129">
    <w:name w:val="WW8Num14z8"/>
    <w:uiPriority w:val="0"/>
  </w:style>
  <w:style w:type="character" w:customStyle="1" w:styleId="130">
    <w:name w:val="WW8Num15z0"/>
    <w:uiPriority w:val="0"/>
    <w:rPr>
      <w:rFonts w:hint="default"/>
    </w:rPr>
  </w:style>
  <w:style w:type="character" w:customStyle="1" w:styleId="131">
    <w:name w:val="WW8Num16z0"/>
    <w:uiPriority w:val="0"/>
  </w:style>
  <w:style w:type="character" w:customStyle="1" w:styleId="132">
    <w:name w:val="WW8Num16z1"/>
    <w:uiPriority w:val="0"/>
  </w:style>
  <w:style w:type="character" w:customStyle="1" w:styleId="133">
    <w:name w:val="WW8Num16z2"/>
    <w:uiPriority w:val="0"/>
  </w:style>
  <w:style w:type="character" w:customStyle="1" w:styleId="134">
    <w:name w:val="WW8Num16z3"/>
    <w:uiPriority w:val="0"/>
  </w:style>
  <w:style w:type="character" w:customStyle="1" w:styleId="135">
    <w:name w:val="WW8Num16z4"/>
    <w:uiPriority w:val="0"/>
  </w:style>
  <w:style w:type="character" w:customStyle="1" w:styleId="136">
    <w:name w:val="WW8Num16z5"/>
    <w:uiPriority w:val="0"/>
  </w:style>
  <w:style w:type="character" w:customStyle="1" w:styleId="137">
    <w:name w:val="WW8Num16z6"/>
    <w:uiPriority w:val="0"/>
  </w:style>
  <w:style w:type="character" w:customStyle="1" w:styleId="138">
    <w:name w:val="WW8Num16z7"/>
    <w:uiPriority w:val="0"/>
  </w:style>
  <w:style w:type="character" w:customStyle="1" w:styleId="139">
    <w:name w:val="WW8Num16z8"/>
    <w:uiPriority w:val="0"/>
  </w:style>
  <w:style w:type="character" w:customStyle="1" w:styleId="140">
    <w:name w:val="WW8Num17z0"/>
    <w:uiPriority w:val="0"/>
  </w:style>
  <w:style w:type="character" w:customStyle="1" w:styleId="141">
    <w:name w:val="WW8Num17z1"/>
    <w:uiPriority w:val="0"/>
  </w:style>
  <w:style w:type="character" w:customStyle="1" w:styleId="142">
    <w:name w:val="WW8Num17z2"/>
    <w:uiPriority w:val="0"/>
  </w:style>
  <w:style w:type="character" w:customStyle="1" w:styleId="143">
    <w:name w:val="WW8Num17z3"/>
    <w:uiPriority w:val="0"/>
  </w:style>
  <w:style w:type="character" w:customStyle="1" w:styleId="144">
    <w:name w:val="WW8Num17z4"/>
    <w:uiPriority w:val="0"/>
  </w:style>
  <w:style w:type="character" w:customStyle="1" w:styleId="145">
    <w:name w:val="WW8Num17z5"/>
    <w:uiPriority w:val="0"/>
  </w:style>
  <w:style w:type="character" w:customStyle="1" w:styleId="146">
    <w:name w:val="WW8Num17z6"/>
    <w:uiPriority w:val="0"/>
  </w:style>
  <w:style w:type="character" w:customStyle="1" w:styleId="147">
    <w:name w:val="WW8Num17z7"/>
    <w:uiPriority w:val="0"/>
  </w:style>
  <w:style w:type="character" w:customStyle="1" w:styleId="148">
    <w:name w:val="WW8Num17z8"/>
    <w:uiPriority w:val="0"/>
  </w:style>
  <w:style w:type="character" w:customStyle="1" w:styleId="149">
    <w:name w:val="WW8Num18z0"/>
    <w:uiPriority w:val="0"/>
  </w:style>
  <w:style w:type="character" w:customStyle="1" w:styleId="150">
    <w:name w:val="WW8Num18z1"/>
    <w:uiPriority w:val="0"/>
  </w:style>
  <w:style w:type="character" w:customStyle="1" w:styleId="151">
    <w:name w:val="WW8Num18z2"/>
    <w:uiPriority w:val="0"/>
  </w:style>
  <w:style w:type="character" w:customStyle="1" w:styleId="152">
    <w:name w:val="WW8Num18z3"/>
    <w:uiPriority w:val="0"/>
  </w:style>
  <w:style w:type="character" w:customStyle="1" w:styleId="153">
    <w:name w:val="WW8Num18z4"/>
    <w:uiPriority w:val="0"/>
  </w:style>
  <w:style w:type="character" w:customStyle="1" w:styleId="154">
    <w:name w:val="WW8Num18z5"/>
    <w:uiPriority w:val="0"/>
  </w:style>
  <w:style w:type="character" w:customStyle="1" w:styleId="155">
    <w:name w:val="WW8Num18z6"/>
    <w:uiPriority w:val="0"/>
  </w:style>
  <w:style w:type="character" w:customStyle="1" w:styleId="156">
    <w:name w:val="WW8Num18z7"/>
    <w:uiPriority w:val="0"/>
  </w:style>
  <w:style w:type="character" w:customStyle="1" w:styleId="157">
    <w:name w:val="WW8Num18z8"/>
    <w:uiPriority w:val="0"/>
  </w:style>
  <w:style w:type="character" w:customStyle="1" w:styleId="158">
    <w:name w:val="WW8Num19z0"/>
    <w:uiPriority w:val="0"/>
  </w:style>
  <w:style w:type="character" w:customStyle="1" w:styleId="159">
    <w:name w:val="WW8Num19z1"/>
    <w:uiPriority w:val="0"/>
  </w:style>
  <w:style w:type="character" w:customStyle="1" w:styleId="160">
    <w:name w:val="WW8Num19z2"/>
    <w:uiPriority w:val="0"/>
  </w:style>
  <w:style w:type="character" w:customStyle="1" w:styleId="161">
    <w:name w:val="WW8Num19z3"/>
    <w:uiPriority w:val="0"/>
  </w:style>
  <w:style w:type="character" w:customStyle="1" w:styleId="162">
    <w:name w:val="WW8Num19z4"/>
    <w:uiPriority w:val="0"/>
  </w:style>
  <w:style w:type="character" w:customStyle="1" w:styleId="163">
    <w:name w:val="WW8Num19z5"/>
    <w:uiPriority w:val="0"/>
  </w:style>
  <w:style w:type="character" w:customStyle="1" w:styleId="164">
    <w:name w:val="WW8Num19z6"/>
    <w:uiPriority w:val="0"/>
  </w:style>
  <w:style w:type="character" w:customStyle="1" w:styleId="165">
    <w:name w:val="WW8Num19z7"/>
    <w:uiPriority w:val="0"/>
  </w:style>
  <w:style w:type="character" w:customStyle="1" w:styleId="166">
    <w:name w:val="WW8Num19z8"/>
    <w:uiPriority w:val="0"/>
  </w:style>
  <w:style w:type="character" w:customStyle="1" w:styleId="167">
    <w:name w:val="WW8Num20z0"/>
    <w:uiPriority w:val="0"/>
    <w:rPr>
      <w:rFonts w:hint="default"/>
    </w:rPr>
  </w:style>
  <w:style w:type="character" w:customStyle="1" w:styleId="168">
    <w:name w:val="WW8Num21z0"/>
    <w:uiPriority w:val="0"/>
  </w:style>
  <w:style w:type="character" w:customStyle="1" w:styleId="169">
    <w:name w:val="WW8Num21z1"/>
    <w:uiPriority w:val="0"/>
  </w:style>
  <w:style w:type="character" w:customStyle="1" w:styleId="170">
    <w:name w:val="WW8Num21z2"/>
    <w:uiPriority w:val="0"/>
  </w:style>
  <w:style w:type="character" w:customStyle="1" w:styleId="171">
    <w:name w:val="WW8Num21z3"/>
    <w:uiPriority w:val="0"/>
  </w:style>
  <w:style w:type="character" w:customStyle="1" w:styleId="172">
    <w:name w:val="WW8Num21z4"/>
    <w:uiPriority w:val="0"/>
  </w:style>
  <w:style w:type="character" w:customStyle="1" w:styleId="173">
    <w:name w:val="WW8Num21z5"/>
    <w:uiPriority w:val="0"/>
  </w:style>
  <w:style w:type="character" w:customStyle="1" w:styleId="174">
    <w:name w:val="WW8Num21z6"/>
    <w:uiPriority w:val="0"/>
  </w:style>
  <w:style w:type="character" w:customStyle="1" w:styleId="175">
    <w:name w:val="WW8Num21z7"/>
    <w:uiPriority w:val="0"/>
  </w:style>
  <w:style w:type="character" w:customStyle="1" w:styleId="176">
    <w:name w:val="WW8Num21z8"/>
    <w:uiPriority w:val="0"/>
  </w:style>
  <w:style w:type="character" w:customStyle="1" w:styleId="177">
    <w:name w:val="WW8Num22z0"/>
    <w:uiPriority w:val="0"/>
  </w:style>
  <w:style w:type="character" w:customStyle="1" w:styleId="178">
    <w:name w:val="WW8Num22z1"/>
    <w:uiPriority w:val="0"/>
  </w:style>
  <w:style w:type="character" w:customStyle="1" w:styleId="179">
    <w:name w:val="WW8Num22z2"/>
    <w:uiPriority w:val="0"/>
  </w:style>
  <w:style w:type="character" w:customStyle="1" w:styleId="180">
    <w:name w:val="WW8Num22z3"/>
    <w:uiPriority w:val="0"/>
  </w:style>
  <w:style w:type="character" w:customStyle="1" w:styleId="181">
    <w:name w:val="WW8Num22z4"/>
    <w:uiPriority w:val="0"/>
  </w:style>
  <w:style w:type="character" w:customStyle="1" w:styleId="182">
    <w:name w:val="WW8Num22z5"/>
    <w:uiPriority w:val="0"/>
  </w:style>
  <w:style w:type="character" w:customStyle="1" w:styleId="183">
    <w:name w:val="WW8Num22z6"/>
    <w:uiPriority w:val="0"/>
  </w:style>
  <w:style w:type="character" w:customStyle="1" w:styleId="184">
    <w:name w:val="WW8Num22z7"/>
    <w:uiPriority w:val="0"/>
  </w:style>
  <w:style w:type="character" w:customStyle="1" w:styleId="185">
    <w:name w:val="WW8Num22z8"/>
    <w:uiPriority w:val="0"/>
  </w:style>
  <w:style w:type="character" w:customStyle="1" w:styleId="186">
    <w:name w:val="WW8Num23z0"/>
    <w:uiPriority w:val="0"/>
    <w:rPr>
      <w:rFonts w:hint="default"/>
    </w:rPr>
  </w:style>
  <w:style w:type="character" w:customStyle="1" w:styleId="187">
    <w:name w:val="WW8Num23z1"/>
    <w:uiPriority w:val="0"/>
  </w:style>
  <w:style w:type="character" w:customStyle="1" w:styleId="188">
    <w:name w:val="WW8Num23z2"/>
    <w:uiPriority w:val="0"/>
  </w:style>
  <w:style w:type="character" w:customStyle="1" w:styleId="189">
    <w:name w:val="WW8Num23z3"/>
    <w:uiPriority w:val="0"/>
  </w:style>
  <w:style w:type="character" w:customStyle="1" w:styleId="190">
    <w:name w:val="WW8Num23z4"/>
    <w:uiPriority w:val="0"/>
  </w:style>
  <w:style w:type="character" w:customStyle="1" w:styleId="191">
    <w:name w:val="WW8Num23z5"/>
    <w:uiPriority w:val="0"/>
  </w:style>
  <w:style w:type="character" w:customStyle="1" w:styleId="192">
    <w:name w:val="WW8Num23z6"/>
    <w:uiPriority w:val="0"/>
  </w:style>
  <w:style w:type="character" w:customStyle="1" w:styleId="193">
    <w:name w:val="WW8Num23z7"/>
    <w:uiPriority w:val="0"/>
  </w:style>
  <w:style w:type="character" w:customStyle="1" w:styleId="194">
    <w:name w:val="WW8Num23z8"/>
    <w:uiPriority w:val="0"/>
  </w:style>
  <w:style w:type="character" w:customStyle="1" w:styleId="195">
    <w:name w:val="WW8Num24z0"/>
    <w:uiPriority w:val="0"/>
  </w:style>
  <w:style w:type="character" w:customStyle="1" w:styleId="196">
    <w:name w:val="WW8Num24z1"/>
    <w:uiPriority w:val="0"/>
  </w:style>
  <w:style w:type="character" w:customStyle="1" w:styleId="197">
    <w:name w:val="WW8Num24z2"/>
    <w:uiPriority w:val="0"/>
  </w:style>
  <w:style w:type="character" w:customStyle="1" w:styleId="198">
    <w:name w:val="WW8Num24z3"/>
    <w:uiPriority w:val="0"/>
  </w:style>
  <w:style w:type="character" w:customStyle="1" w:styleId="199">
    <w:name w:val="WW8Num24z4"/>
    <w:uiPriority w:val="0"/>
  </w:style>
  <w:style w:type="character" w:customStyle="1" w:styleId="200">
    <w:name w:val="WW8Num24z5"/>
    <w:uiPriority w:val="0"/>
  </w:style>
  <w:style w:type="character" w:customStyle="1" w:styleId="201">
    <w:name w:val="WW8Num24z6"/>
    <w:uiPriority w:val="0"/>
  </w:style>
  <w:style w:type="character" w:customStyle="1" w:styleId="202">
    <w:name w:val="WW8Num24z7"/>
    <w:uiPriority w:val="0"/>
  </w:style>
  <w:style w:type="character" w:customStyle="1" w:styleId="203">
    <w:name w:val="WW8Num24z8"/>
    <w:uiPriority w:val="0"/>
  </w:style>
  <w:style w:type="character" w:customStyle="1" w:styleId="204">
    <w:name w:val="WW8Num25z0"/>
    <w:uiPriority w:val="0"/>
  </w:style>
  <w:style w:type="character" w:customStyle="1" w:styleId="205">
    <w:name w:val="WW8Num25z1"/>
    <w:uiPriority w:val="0"/>
  </w:style>
  <w:style w:type="character" w:customStyle="1" w:styleId="206">
    <w:name w:val="WW8Num25z2"/>
    <w:uiPriority w:val="0"/>
  </w:style>
  <w:style w:type="character" w:customStyle="1" w:styleId="207">
    <w:name w:val="WW8Num25z3"/>
    <w:uiPriority w:val="0"/>
  </w:style>
  <w:style w:type="character" w:customStyle="1" w:styleId="208">
    <w:name w:val="WW8Num25z4"/>
    <w:uiPriority w:val="0"/>
  </w:style>
  <w:style w:type="character" w:customStyle="1" w:styleId="209">
    <w:name w:val="WW8Num25z5"/>
    <w:uiPriority w:val="0"/>
  </w:style>
  <w:style w:type="character" w:customStyle="1" w:styleId="210">
    <w:name w:val="WW8Num25z6"/>
    <w:uiPriority w:val="0"/>
  </w:style>
  <w:style w:type="character" w:customStyle="1" w:styleId="211">
    <w:name w:val="WW8Num25z7"/>
    <w:uiPriority w:val="0"/>
  </w:style>
  <w:style w:type="character" w:customStyle="1" w:styleId="212">
    <w:name w:val="WW8Num25z8"/>
    <w:uiPriority w:val="0"/>
  </w:style>
  <w:style w:type="character" w:customStyle="1" w:styleId="213">
    <w:name w:val="WW8Num26z0"/>
    <w:uiPriority w:val="0"/>
    <w:rPr>
      <w:rFonts w:hint="default" w:ascii="Symbol" w:hAnsi="Symbol" w:eastAsia="Times New Roman" w:cs="Times New Roman"/>
    </w:rPr>
  </w:style>
  <w:style w:type="character" w:customStyle="1" w:styleId="214">
    <w:name w:val="WW8Num26z1"/>
    <w:uiPriority w:val="0"/>
    <w:rPr>
      <w:rFonts w:hint="default" w:ascii="Courier New" w:hAnsi="Courier New" w:cs="Courier New"/>
    </w:rPr>
  </w:style>
  <w:style w:type="character" w:customStyle="1" w:styleId="215">
    <w:name w:val="WW8Num26z2"/>
    <w:uiPriority w:val="0"/>
    <w:rPr>
      <w:rFonts w:hint="default" w:ascii="Wingdings" w:hAnsi="Wingdings" w:cs="Wingdings"/>
    </w:rPr>
  </w:style>
  <w:style w:type="character" w:customStyle="1" w:styleId="216">
    <w:name w:val="WW8Num26z3"/>
    <w:uiPriority w:val="0"/>
    <w:rPr>
      <w:rFonts w:hint="default" w:ascii="Symbol" w:hAnsi="Symbol" w:cs="Symbol"/>
    </w:rPr>
  </w:style>
  <w:style w:type="character" w:customStyle="1" w:styleId="217">
    <w:name w:val="WW8Num27z0"/>
    <w:uiPriority w:val="0"/>
    <w:rPr>
      <w:rFonts w:hint="default"/>
    </w:rPr>
  </w:style>
  <w:style w:type="character" w:customStyle="1" w:styleId="218">
    <w:name w:val="WW8Num27z1"/>
    <w:uiPriority w:val="0"/>
  </w:style>
  <w:style w:type="character" w:customStyle="1" w:styleId="219">
    <w:name w:val="WW8Num27z2"/>
    <w:uiPriority w:val="0"/>
  </w:style>
  <w:style w:type="character" w:customStyle="1" w:styleId="220">
    <w:name w:val="WW8Num27z3"/>
    <w:uiPriority w:val="0"/>
  </w:style>
  <w:style w:type="character" w:customStyle="1" w:styleId="221">
    <w:name w:val="WW8Num27z4"/>
    <w:uiPriority w:val="0"/>
  </w:style>
  <w:style w:type="character" w:customStyle="1" w:styleId="222">
    <w:name w:val="WW8Num27z5"/>
    <w:uiPriority w:val="0"/>
  </w:style>
  <w:style w:type="character" w:customStyle="1" w:styleId="223">
    <w:name w:val="WW8Num27z6"/>
    <w:uiPriority w:val="0"/>
  </w:style>
  <w:style w:type="character" w:customStyle="1" w:styleId="224">
    <w:name w:val="WW8Num27z7"/>
    <w:uiPriority w:val="0"/>
  </w:style>
  <w:style w:type="character" w:customStyle="1" w:styleId="225">
    <w:name w:val="WW8Num27z8"/>
    <w:uiPriority w:val="0"/>
  </w:style>
  <w:style w:type="character" w:customStyle="1" w:styleId="226">
    <w:name w:val="WW8Num28z0"/>
    <w:uiPriority w:val="0"/>
  </w:style>
  <w:style w:type="character" w:customStyle="1" w:styleId="227">
    <w:name w:val="WW8Num28z1"/>
    <w:uiPriority w:val="0"/>
  </w:style>
  <w:style w:type="character" w:customStyle="1" w:styleId="228">
    <w:name w:val="WW8Num28z2"/>
    <w:uiPriority w:val="0"/>
  </w:style>
  <w:style w:type="character" w:customStyle="1" w:styleId="229">
    <w:name w:val="WW8Num28z3"/>
    <w:uiPriority w:val="0"/>
  </w:style>
  <w:style w:type="character" w:customStyle="1" w:styleId="230">
    <w:name w:val="WW8Num28z4"/>
    <w:uiPriority w:val="0"/>
  </w:style>
  <w:style w:type="character" w:customStyle="1" w:styleId="231">
    <w:name w:val="WW8Num28z5"/>
    <w:uiPriority w:val="0"/>
  </w:style>
  <w:style w:type="character" w:customStyle="1" w:styleId="232">
    <w:name w:val="WW8Num28z6"/>
    <w:uiPriority w:val="0"/>
  </w:style>
  <w:style w:type="character" w:customStyle="1" w:styleId="233">
    <w:name w:val="WW8Num28z7"/>
    <w:uiPriority w:val="0"/>
  </w:style>
  <w:style w:type="character" w:customStyle="1" w:styleId="234">
    <w:name w:val="WW8Num28z8"/>
    <w:uiPriority w:val="0"/>
  </w:style>
  <w:style w:type="character" w:customStyle="1" w:styleId="235">
    <w:name w:val="WW8Num29z0"/>
    <w:uiPriority w:val="0"/>
  </w:style>
  <w:style w:type="character" w:customStyle="1" w:styleId="236">
    <w:name w:val="WW8Num29z1"/>
    <w:uiPriority w:val="0"/>
  </w:style>
  <w:style w:type="character" w:customStyle="1" w:styleId="237">
    <w:name w:val="WW8Num29z2"/>
    <w:uiPriority w:val="0"/>
  </w:style>
  <w:style w:type="character" w:customStyle="1" w:styleId="238">
    <w:name w:val="WW8Num29z3"/>
    <w:uiPriority w:val="0"/>
  </w:style>
  <w:style w:type="character" w:customStyle="1" w:styleId="239">
    <w:name w:val="WW8Num29z4"/>
    <w:uiPriority w:val="0"/>
  </w:style>
  <w:style w:type="character" w:customStyle="1" w:styleId="240">
    <w:name w:val="WW8Num29z5"/>
    <w:uiPriority w:val="0"/>
  </w:style>
  <w:style w:type="character" w:customStyle="1" w:styleId="241">
    <w:name w:val="WW8Num29z6"/>
    <w:uiPriority w:val="0"/>
  </w:style>
  <w:style w:type="character" w:customStyle="1" w:styleId="242">
    <w:name w:val="WW8Num29z7"/>
    <w:uiPriority w:val="0"/>
  </w:style>
  <w:style w:type="character" w:customStyle="1" w:styleId="243">
    <w:name w:val="WW8Num29z8"/>
    <w:uiPriority w:val="0"/>
  </w:style>
  <w:style w:type="character" w:customStyle="1" w:styleId="244">
    <w:name w:val="WW8Num30z0"/>
    <w:uiPriority w:val="0"/>
  </w:style>
  <w:style w:type="character" w:customStyle="1" w:styleId="245">
    <w:name w:val="WW8Num30z1"/>
    <w:uiPriority w:val="0"/>
  </w:style>
  <w:style w:type="character" w:customStyle="1" w:styleId="246">
    <w:name w:val="WW8Num30z2"/>
    <w:uiPriority w:val="0"/>
  </w:style>
  <w:style w:type="character" w:customStyle="1" w:styleId="247">
    <w:name w:val="WW8Num30z3"/>
    <w:uiPriority w:val="0"/>
  </w:style>
  <w:style w:type="character" w:customStyle="1" w:styleId="248">
    <w:name w:val="WW8Num30z4"/>
    <w:uiPriority w:val="0"/>
  </w:style>
  <w:style w:type="character" w:customStyle="1" w:styleId="249">
    <w:name w:val="WW8Num30z5"/>
    <w:uiPriority w:val="0"/>
  </w:style>
  <w:style w:type="character" w:customStyle="1" w:styleId="250">
    <w:name w:val="WW8Num30z6"/>
    <w:uiPriority w:val="0"/>
  </w:style>
  <w:style w:type="character" w:customStyle="1" w:styleId="251">
    <w:name w:val="WW8Num30z7"/>
    <w:uiPriority w:val="0"/>
  </w:style>
  <w:style w:type="character" w:customStyle="1" w:styleId="252">
    <w:name w:val="WW8Num30z8"/>
    <w:uiPriority w:val="0"/>
  </w:style>
  <w:style w:type="character" w:customStyle="1" w:styleId="253">
    <w:name w:val="WW8Num31z0"/>
    <w:uiPriority w:val="0"/>
  </w:style>
  <w:style w:type="character" w:customStyle="1" w:styleId="254">
    <w:name w:val="WW8Num31z1"/>
    <w:uiPriority w:val="0"/>
  </w:style>
  <w:style w:type="character" w:customStyle="1" w:styleId="255">
    <w:name w:val="WW8Num31z2"/>
    <w:uiPriority w:val="0"/>
  </w:style>
  <w:style w:type="character" w:customStyle="1" w:styleId="256">
    <w:name w:val="WW8Num31z3"/>
    <w:uiPriority w:val="0"/>
  </w:style>
  <w:style w:type="character" w:customStyle="1" w:styleId="257">
    <w:name w:val="WW8Num31z4"/>
    <w:uiPriority w:val="0"/>
  </w:style>
  <w:style w:type="character" w:customStyle="1" w:styleId="258">
    <w:name w:val="WW8Num31z5"/>
    <w:uiPriority w:val="0"/>
  </w:style>
  <w:style w:type="character" w:customStyle="1" w:styleId="259">
    <w:name w:val="WW8Num31z6"/>
    <w:uiPriority w:val="0"/>
  </w:style>
  <w:style w:type="character" w:customStyle="1" w:styleId="260">
    <w:name w:val="WW8Num31z7"/>
    <w:uiPriority w:val="0"/>
  </w:style>
  <w:style w:type="character" w:customStyle="1" w:styleId="261">
    <w:name w:val="WW8Num31z8"/>
    <w:uiPriority w:val="0"/>
  </w:style>
  <w:style w:type="character" w:customStyle="1" w:styleId="262">
    <w:name w:val="WW8Num32z0"/>
    <w:uiPriority w:val="0"/>
    <w:rPr>
      <w:rFonts w:cs="Times New Roman"/>
    </w:rPr>
  </w:style>
  <w:style w:type="character" w:customStyle="1" w:styleId="263">
    <w:name w:val="WW8Num33z0"/>
    <w:uiPriority w:val="0"/>
    <w:rPr>
      <w:rFonts w:cs="Times New Roman"/>
    </w:rPr>
  </w:style>
  <w:style w:type="character" w:customStyle="1" w:styleId="264">
    <w:name w:val="WW8Num34z0"/>
    <w:uiPriority w:val="0"/>
    <w:rPr>
      <w:rFonts w:hint="default"/>
    </w:rPr>
  </w:style>
  <w:style w:type="character" w:customStyle="1" w:styleId="265">
    <w:name w:val="WW8Num34z1"/>
    <w:uiPriority w:val="0"/>
  </w:style>
  <w:style w:type="character" w:customStyle="1" w:styleId="266">
    <w:name w:val="WW8Num34z2"/>
    <w:uiPriority w:val="0"/>
  </w:style>
  <w:style w:type="character" w:customStyle="1" w:styleId="267">
    <w:name w:val="WW8Num34z3"/>
    <w:uiPriority w:val="0"/>
  </w:style>
  <w:style w:type="character" w:customStyle="1" w:styleId="268">
    <w:name w:val="WW8Num34z4"/>
    <w:uiPriority w:val="0"/>
  </w:style>
  <w:style w:type="character" w:customStyle="1" w:styleId="269">
    <w:name w:val="WW8Num34z5"/>
    <w:uiPriority w:val="0"/>
  </w:style>
  <w:style w:type="character" w:customStyle="1" w:styleId="270">
    <w:name w:val="WW8Num34z6"/>
    <w:uiPriority w:val="0"/>
  </w:style>
  <w:style w:type="character" w:customStyle="1" w:styleId="271">
    <w:name w:val="WW8Num34z7"/>
    <w:uiPriority w:val="0"/>
  </w:style>
  <w:style w:type="character" w:customStyle="1" w:styleId="272">
    <w:name w:val="WW8Num34z8"/>
    <w:uiPriority w:val="0"/>
  </w:style>
  <w:style w:type="character" w:customStyle="1" w:styleId="273">
    <w:name w:val="WW8Num35z0"/>
    <w:uiPriority w:val="0"/>
    <w:rPr>
      <w:rFonts w:hint="default" w:ascii="Times New Roman" w:hAnsi="Times New Roman" w:cs="Times New Roman"/>
    </w:rPr>
  </w:style>
  <w:style w:type="character" w:customStyle="1" w:styleId="274">
    <w:name w:val="WW8Num36z0"/>
    <w:uiPriority w:val="0"/>
  </w:style>
  <w:style w:type="character" w:customStyle="1" w:styleId="275">
    <w:name w:val="WW8Num36z1"/>
    <w:uiPriority w:val="0"/>
  </w:style>
  <w:style w:type="character" w:customStyle="1" w:styleId="276">
    <w:name w:val="WW8Num36z2"/>
    <w:uiPriority w:val="0"/>
  </w:style>
  <w:style w:type="character" w:customStyle="1" w:styleId="277">
    <w:name w:val="WW8Num36z3"/>
    <w:uiPriority w:val="0"/>
  </w:style>
  <w:style w:type="character" w:customStyle="1" w:styleId="278">
    <w:name w:val="WW8Num36z4"/>
    <w:uiPriority w:val="0"/>
  </w:style>
  <w:style w:type="character" w:customStyle="1" w:styleId="279">
    <w:name w:val="WW8Num36z5"/>
    <w:uiPriority w:val="0"/>
  </w:style>
  <w:style w:type="character" w:customStyle="1" w:styleId="280">
    <w:name w:val="WW8Num36z6"/>
    <w:uiPriority w:val="0"/>
  </w:style>
  <w:style w:type="character" w:customStyle="1" w:styleId="281">
    <w:name w:val="WW8Num36z7"/>
    <w:uiPriority w:val="0"/>
  </w:style>
  <w:style w:type="character" w:customStyle="1" w:styleId="282">
    <w:name w:val="WW8Num36z8"/>
    <w:uiPriority w:val="0"/>
  </w:style>
  <w:style w:type="character" w:customStyle="1" w:styleId="283">
    <w:name w:val="WW8Num37z0"/>
    <w:uiPriority w:val="0"/>
  </w:style>
  <w:style w:type="character" w:customStyle="1" w:styleId="284">
    <w:name w:val="WW8Num37z1"/>
    <w:uiPriority w:val="0"/>
  </w:style>
  <w:style w:type="character" w:customStyle="1" w:styleId="285">
    <w:name w:val="WW8Num37z2"/>
    <w:uiPriority w:val="0"/>
  </w:style>
  <w:style w:type="character" w:customStyle="1" w:styleId="286">
    <w:name w:val="WW8Num37z3"/>
    <w:uiPriority w:val="0"/>
  </w:style>
  <w:style w:type="character" w:customStyle="1" w:styleId="287">
    <w:name w:val="WW8Num37z4"/>
    <w:uiPriority w:val="0"/>
  </w:style>
  <w:style w:type="character" w:customStyle="1" w:styleId="288">
    <w:name w:val="WW8Num37z5"/>
    <w:uiPriority w:val="0"/>
  </w:style>
  <w:style w:type="character" w:customStyle="1" w:styleId="289">
    <w:name w:val="WW8Num37z6"/>
    <w:uiPriority w:val="0"/>
  </w:style>
  <w:style w:type="character" w:customStyle="1" w:styleId="290">
    <w:name w:val="WW8Num37z7"/>
    <w:uiPriority w:val="0"/>
  </w:style>
  <w:style w:type="character" w:customStyle="1" w:styleId="291">
    <w:name w:val="WW8Num37z8"/>
    <w:uiPriority w:val="0"/>
  </w:style>
  <w:style w:type="character" w:customStyle="1" w:styleId="292">
    <w:name w:val="Заголовок 1 Знак"/>
    <w:uiPriority w:val="0"/>
    <w:rPr>
      <w:sz w:val="28"/>
      <w:szCs w:val="24"/>
    </w:rPr>
  </w:style>
  <w:style w:type="character" w:customStyle="1" w:styleId="293">
    <w:name w:val="Верхний колонтитул Знак"/>
    <w:uiPriority w:val="0"/>
    <w:rPr>
      <w:sz w:val="24"/>
      <w:szCs w:val="24"/>
    </w:rPr>
  </w:style>
  <w:style w:type="character" w:customStyle="1" w:styleId="294">
    <w:name w:val="Основной текст Знак"/>
    <w:uiPriority w:val="0"/>
    <w:rPr>
      <w:sz w:val="30"/>
      <w:lang w:val="ru-RU" w:bidi="ar-SA"/>
    </w:rPr>
  </w:style>
  <w:style w:type="character" w:customStyle="1" w:styleId="295">
    <w:name w:val="Основной текст с отступом 3 Знак"/>
    <w:link w:val="10"/>
    <w:uiPriority w:val="0"/>
    <w:rPr>
      <w:sz w:val="16"/>
      <w:szCs w:val="16"/>
    </w:rPr>
  </w:style>
  <w:style w:type="character" w:customStyle="1" w:styleId="296">
    <w:name w:val=" Знак Знак9"/>
    <w:uiPriority w:val="0"/>
    <w:rPr>
      <w:rFonts w:ascii="Times New Roman" w:hAnsi="Times New Roman" w:eastAsia="Times New Roman" w:cs="Times New Roman"/>
      <w:sz w:val="28"/>
      <w:szCs w:val="24"/>
    </w:rPr>
  </w:style>
  <w:style w:type="character" w:customStyle="1" w:styleId="297">
    <w:name w:val="Стандартный HTML Знак"/>
    <w:uiPriority w:val="99"/>
    <w:rPr>
      <w:rFonts w:ascii="Courier New" w:hAnsi="Courier New" w:eastAsia="Calibri" w:cs="Courier New"/>
    </w:rPr>
  </w:style>
  <w:style w:type="character" w:customStyle="1" w:styleId="298">
    <w:name w:val="Таблица Знак"/>
    <w:uiPriority w:val="99"/>
    <w:rPr>
      <w:rFonts w:ascii="Arial" w:hAnsi="Arial" w:cs="Arial"/>
    </w:rPr>
  </w:style>
  <w:style w:type="character" w:customStyle="1" w:styleId="299">
    <w:name w:val="Знак Знак"/>
    <w:uiPriority w:val="0"/>
    <w:rPr>
      <w:lang w:val="ru-RU" w:bidi="ar-SA"/>
    </w:rPr>
  </w:style>
  <w:style w:type="character" w:customStyle="1" w:styleId="300">
    <w:name w:val="iceouttxt6"/>
    <w:uiPriority w:val="99"/>
    <w:rPr>
      <w:rFonts w:ascii="Arial" w:hAnsi="Arial" w:cs="Arial"/>
      <w:color w:val="666666"/>
      <w:sz w:val="17"/>
    </w:rPr>
  </w:style>
  <w:style w:type="character" w:customStyle="1" w:styleId="301">
    <w:name w:val="Нижний колонтитул Знак"/>
    <w:basedOn w:val="8"/>
    <w:uiPriority w:val="0"/>
    <w:rPr>
      <w:sz w:val="24"/>
      <w:szCs w:val="24"/>
    </w:rPr>
  </w:style>
  <w:style w:type="character" w:customStyle="1" w:styleId="302">
    <w:name w:val="Текст выноски Знак"/>
    <w:basedOn w:val="8"/>
    <w:uiPriority w:val="0"/>
    <w:rPr>
      <w:rFonts w:ascii="Tahoma" w:hAnsi="Tahoma" w:cs="Tahoma"/>
      <w:sz w:val="16"/>
      <w:szCs w:val="16"/>
    </w:rPr>
  </w:style>
  <w:style w:type="character" w:customStyle="1" w:styleId="303">
    <w:name w:val="Основной текст с отступом Знак"/>
    <w:basedOn w:val="8"/>
    <w:uiPriority w:val="0"/>
    <w:rPr>
      <w:sz w:val="24"/>
      <w:szCs w:val="24"/>
    </w:rPr>
  </w:style>
  <w:style w:type="paragraph" w:customStyle="1" w:styleId="304">
    <w:name w:val="Заголовок"/>
    <w:basedOn w:val="1"/>
    <w:next w:val="13"/>
    <w:uiPriority w:val="0"/>
    <w:pPr>
      <w:keepNext/>
      <w:spacing w:before="240" w:after="120"/>
    </w:pPr>
    <w:rPr>
      <w:rFonts w:ascii="Liberation Sans" w:hAnsi="Liberation Sans" w:eastAsia="Microsoft YaHei" w:cs="Arial"/>
      <w:sz w:val="28"/>
      <w:szCs w:val="28"/>
    </w:rPr>
  </w:style>
  <w:style w:type="paragraph" w:customStyle="1" w:styleId="305">
    <w:name w:val="Указатель2"/>
    <w:basedOn w:val="1"/>
    <w:uiPriority w:val="0"/>
    <w:pPr>
      <w:suppressLineNumbers/>
    </w:pPr>
    <w:rPr>
      <w:rFonts w:cs="Arial"/>
    </w:rPr>
  </w:style>
  <w:style w:type="paragraph" w:customStyle="1" w:styleId="306">
    <w:name w:val="Название объекта1"/>
    <w:basedOn w:val="1"/>
    <w:uiPriority w:val="0"/>
    <w:pPr>
      <w:suppressLineNumbers/>
      <w:spacing w:before="120" w:after="120"/>
    </w:pPr>
    <w:rPr>
      <w:rFonts w:cs="Arial"/>
      <w:i/>
      <w:iCs/>
      <w:sz w:val="24"/>
      <w:szCs w:val="24"/>
    </w:rPr>
  </w:style>
  <w:style w:type="paragraph" w:customStyle="1" w:styleId="307">
    <w:name w:val="Указатель1"/>
    <w:basedOn w:val="1"/>
    <w:uiPriority w:val="0"/>
    <w:pPr>
      <w:suppressLineNumbers/>
    </w:pPr>
    <w:rPr>
      <w:rFonts w:cs="Arial"/>
    </w:rPr>
  </w:style>
  <w:style w:type="paragraph" w:customStyle="1" w:styleId="308">
    <w:name w:val="ConsPlusNormal"/>
    <w:uiPriority w:val="0"/>
    <w:pPr>
      <w:widowControl w:val="0"/>
      <w:suppressAutoHyphens/>
      <w:autoSpaceDE w:val="0"/>
      <w:ind w:firstLine="720"/>
    </w:pPr>
    <w:rPr>
      <w:rFonts w:ascii="Arial" w:hAnsi="Arial" w:cs="Arial"/>
      <w:lang w:val="ru-RU" w:eastAsia="zh-CN" w:bidi="ar-SA"/>
    </w:rPr>
  </w:style>
  <w:style w:type="paragraph" w:customStyle="1" w:styleId="309">
    <w:name w:val="Верхний и нижний колонтитулы"/>
    <w:basedOn w:val="1"/>
    <w:uiPriority w:val="0"/>
    <w:pPr>
      <w:suppressLineNumbers/>
      <w:tabs>
        <w:tab w:val="center" w:pos="4819"/>
        <w:tab w:val="right" w:pos="9638"/>
      </w:tabs>
    </w:pPr>
  </w:style>
  <w:style w:type="paragraph" w:customStyle="1" w:styleId="310">
    <w:name w:val=" Знак Знак2 Знак Знак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1">
    <w:name w:val="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2">
    <w:name w:val=" Знак Знак1 Знак Знак Знак Знак Знак Знак Знак Знак Знак Знак Знак Знак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3">
    <w:name w:val="Знак1"/>
    <w:basedOn w:val="1"/>
    <w:next w:val="1"/>
    <w:uiPriority w:val="0"/>
    <w:pPr>
      <w:suppressAutoHyphens w:val="0"/>
      <w:spacing w:before="0" w:after="160" w:line="240" w:lineRule="exact"/>
    </w:pPr>
    <w:rPr>
      <w:rFonts w:ascii="Arial" w:hAnsi="Arial" w:cs="Arial"/>
      <w:sz w:val="20"/>
      <w:szCs w:val="20"/>
      <w:lang w:val="en-US"/>
    </w:rPr>
  </w:style>
  <w:style w:type="paragraph" w:customStyle="1" w:styleId="314">
    <w:name w:val="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5">
    <w:name w:val="Основной текст с отступом 31"/>
    <w:basedOn w:val="1"/>
    <w:uiPriority w:val="0"/>
    <w:pPr>
      <w:spacing w:before="0" w:after="120"/>
      <w:ind w:left="283" w:right="0" w:firstLine="0"/>
    </w:pPr>
    <w:rPr>
      <w:sz w:val="16"/>
      <w:szCs w:val="16"/>
    </w:rPr>
  </w:style>
  <w:style w:type="paragraph" w:customStyle="1" w:styleId="316">
    <w:name w:val="ConsPlusNonformat"/>
    <w:uiPriority w:val="0"/>
    <w:pPr>
      <w:widowControl w:val="0"/>
      <w:suppressAutoHyphens/>
      <w:autoSpaceDE w:val="0"/>
    </w:pPr>
    <w:rPr>
      <w:rFonts w:ascii="Courier New" w:hAnsi="Courier New" w:cs="Courier New"/>
      <w:lang w:val="ru-RU" w:eastAsia="zh-CN" w:bidi="ar-SA"/>
    </w:rPr>
  </w:style>
  <w:style w:type="paragraph" w:styleId="317">
    <w:name w:val="No Spacing"/>
    <w:qFormat/>
    <w:uiPriority w:val="1"/>
    <w:pPr>
      <w:suppressAutoHyphens/>
    </w:pPr>
    <w:rPr>
      <w:sz w:val="24"/>
      <w:szCs w:val="24"/>
      <w:lang w:val="ru-RU" w:eastAsia="zh-CN" w:bidi="ar-SA"/>
    </w:rPr>
  </w:style>
  <w:style w:type="paragraph" w:customStyle="1" w:styleId="318">
    <w:name w:val=" Знак Знак2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9">
    <w:name w:val=" Знак Знак2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0">
    <w:name w:val=" Знак Знак2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1">
    <w:name w:val=" Знак Знак2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2">
    <w:name w:val="Standard"/>
    <w:uiPriority w:val="0"/>
    <w:pPr>
      <w:widowControl w:val="0"/>
      <w:suppressAutoHyphens/>
      <w:textAlignment w:val="baseline"/>
    </w:pPr>
    <w:rPr>
      <w:rFonts w:eastAsia="Andale Sans UI" w:cs="Calibri"/>
      <w:kern w:val="2"/>
      <w:sz w:val="24"/>
      <w:szCs w:val="24"/>
      <w:lang w:val="ru-RU" w:eastAsia="zh-CN" w:bidi="ar-SA"/>
    </w:rPr>
  </w:style>
  <w:style w:type="paragraph" w:customStyle="1" w:styleId="323">
    <w:name w:val="Text body indent"/>
    <w:basedOn w:val="322"/>
    <w:uiPriority w:val="0"/>
    <w:pPr>
      <w:spacing w:before="0" w:after="120"/>
      <w:ind w:left="283" w:right="0" w:firstLine="0"/>
    </w:pPr>
    <w:rPr>
      <w:sz w:val="20"/>
      <w:szCs w:val="20"/>
    </w:rPr>
  </w:style>
  <w:style w:type="paragraph" w:customStyle="1" w:styleId="324">
    <w:name w:val="Таблица"/>
    <w:basedOn w:val="1"/>
    <w:qFormat/>
    <w:uiPriority w:val="99"/>
    <w:pPr>
      <w:suppressAutoHyphens w:val="0"/>
      <w:autoSpaceDE w:val="0"/>
      <w:spacing w:before="0" w:after="120" w:line="276" w:lineRule="auto"/>
    </w:pPr>
    <w:rPr>
      <w:rFonts w:ascii="Arial" w:hAnsi="Arial" w:cs="Arial"/>
      <w:sz w:val="20"/>
      <w:szCs w:val="20"/>
    </w:rPr>
  </w:style>
  <w:style w:type="paragraph" w:customStyle="1" w:styleId="325">
    <w:name w:val=" Знак Знак Знак Знак Знак Знак Знак"/>
    <w:basedOn w:val="1"/>
    <w:uiPriority w:val="0"/>
    <w:pPr>
      <w:widowControl w:val="0"/>
      <w:suppressAutoHyphens w:val="0"/>
      <w:autoSpaceDE w:val="0"/>
      <w:spacing w:before="0" w:after="160" w:line="240" w:lineRule="exact"/>
      <w:jc w:val="right"/>
    </w:pPr>
    <w:rPr>
      <w:sz w:val="20"/>
      <w:szCs w:val="20"/>
      <w:lang w:val="en-GB"/>
    </w:rPr>
  </w:style>
  <w:style w:type="paragraph" w:customStyle="1" w:styleId="326">
    <w:name w:val="ConsPlusTitle"/>
    <w:uiPriority w:val="0"/>
    <w:pPr>
      <w:widowControl w:val="0"/>
      <w:suppressAutoHyphens/>
      <w:autoSpaceDE w:val="0"/>
    </w:pPr>
    <w:rPr>
      <w:rFonts w:eastAsia="Calibri"/>
      <w:b/>
      <w:bCs/>
      <w:sz w:val="24"/>
      <w:szCs w:val="24"/>
      <w:lang w:val="ru-RU" w:eastAsia="zh-CN" w:bidi="ar-SA"/>
    </w:rPr>
  </w:style>
  <w:style w:type="paragraph" w:customStyle="1" w:styleId="327">
    <w:name w:val="msonormalcxspmiddle"/>
    <w:basedOn w:val="1"/>
    <w:uiPriority w:val="0"/>
    <w:pPr>
      <w:suppressAutoHyphens w:val="0"/>
      <w:spacing w:before="280" w:after="280"/>
    </w:pPr>
  </w:style>
  <w:style w:type="paragraph" w:customStyle="1" w:styleId="328">
    <w:name w:val="formattext topleveltext"/>
    <w:basedOn w:val="1"/>
    <w:uiPriority w:val="0"/>
    <w:pPr>
      <w:suppressAutoHyphens w:val="0"/>
      <w:spacing w:before="280" w:after="280"/>
    </w:pPr>
  </w:style>
  <w:style w:type="paragraph" w:styleId="329">
    <w:name w:val="List Paragraph"/>
    <w:basedOn w:val="1"/>
    <w:qFormat/>
    <w:uiPriority w:val="34"/>
    <w:pPr>
      <w:suppressAutoHyphens w:val="0"/>
      <w:spacing w:before="0" w:after="200" w:line="276" w:lineRule="auto"/>
      <w:ind w:left="720" w:right="0" w:firstLine="0"/>
      <w:contextualSpacing/>
    </w:pPr>
    <w:rPr>
      <w:rFonts w:ascii="Calibri" w:hAnsi="Calibri" w:eastAsia="Calibri" w:cs="Calibri"/>
      <w:sz w:val="22"/>
      <w:szCs w:val="22"/>
    </w:rPr>
  </w:style>
  <w:style w:type="paragraph" w:customStyle="1" w:styleId="330">
    <w:name w:val="Default"/>
    <w:uiPriority w:val="99"/>
    <w:pPr>
      <w:suppressAutoHyphens/>
    </w:pPr>
    <w:rPr>
      <w:rFonts w:eastAsia="Calibri"/>
      <w:color w:val="000000"/>
      <w:sz w:val="24"/>
      <w:szCs w:val="24"/>
      <w:lang w:val="ru-RU" w:eastAsia="zh-CN" w:bidi="ar-SA"/>
    </w:rPr>
  </w:style>
  <w:style w:type="paragraph" w:customStyle="1" w:styleId="331">
    <w:name w:val="Абзац списка1"/>
    <w:basedOn w:val="1"/>
    <w:uiPriority w:val="0"/>
    <w:pPr>
      <w:suppressAutoHyphens w:val="0"/>
      <w:spacing w:before="0" w:after="200" w:line="276" w:lineRule="auto"/>
      <w:ind w:left="720" w:right="0" w:firstLine="0"/>
      <w:contextualSpacing/>
    </w:pPr>
    <w:rPr>
      <w:rFonts w:ascii="Calibri" w:hAnsi="Calibri" w:cs="Calibri"/>
      <w:sz w:val="22"/>
      <w:szCs w:val="22"/>
    </w:rPr>
  </w:style>
  <w:style w:type="paragraph" w:customStyle="1" w:styleId="332">
    <w:name w:val="List Paragraph"/>
    <w:basedOn w:val="1"/>
    <w:uiPriority w:val="0"/>
    <w:pPr>
      <w:suppressAutoHyphens w:val="0"/>
      <w:spacing w:before="0" w:after="200" w:line="276" w:lineRule="auto"/>
      <w:ind w:left="720" w:right="0" w:firstLine="0"/>
      <w:contextualSpacing/>
    </w:pPr>
    <w:rPr>
      <w:rFonts w:ascii="Calibri" w:hAnsi="Calibri" w:cs="Calibri"/>
      <w:sz w:val="22"/>
      <w:szCs w:val="22"/>
    </w:rPr>
  </w:style>
  <w:style w:type="paragraph" w:customStyle="1" w:styleId="333">
    <w:name w:val="pboth"/>
    <w:basedOn w:val="1"/>
    <w:uiPriority w:val="0"/>
    <w:pPr>
      <w:suppressAutoHyphens w:val="0"/>
      <w:spacing w:before="280" w:after="280"/>
    </w:pPr>
  </w:style>
  <w:style w:type="paragraph" w:customStyle="1" w:styleId="334">
    <w:name w:val="s_1"/>
    <w:basedOn w:val="1"/>
    <w:uiPriority w:val="0"/>
    <w:pPr>
      <w:suppressAutoHyphens w:val="0"/>
      <w:spacing w:before="280" w:after="280"/>
    </w:pPr>
  </w:style>
  <w:style w:type="paragraph" w:customStyle="1" w:styleId="335">
    <w:name w:val="s1_mr_css_attr"/>
    <w:basedOn w:val="1"/>
    <w:uiPriority w:val="0"/>
    <w:pPr>
      <w:suppressAutoHyphens w:val="0"/>
      <w:spacing w:before="280" w:after="280"/>
    </w:pPr>
  </w:style>
  <w:style w:type="paragraph" w:customStyle="1" w:styleId="336">
    <w:name w:val="Содержимое таблицы"/>
    <w:basedOn w:val="1"/>
    <w:uiPriority w:val="0"/>
    <w:pPr>
      <w:widowControl w:val="0"/>
      <w:suppressLineNumbers/>
    </w:pPr>
  </w:style>
  <w:style w:type="paragraph" w:customStyle="1" w:styleId="337">
    <w:name w:val="Заголовок таблицы"/>
    <w:basedOn w:val="336"/>
    <w:uiPriority w:val="0"/>
    <w:pPr>
      <w:suppressLineNumbers/>
      <w:jc w:val="center"/>
    </w:pPr>
    <w:rPr>
      <w:b/>
      <w:bCs/>
    </w:rPr>
  </w:style>
  <w:style w:type="paragraph" w:customStyle="1" w:styleId="338">
    <w:name w:val="Содержимое врезки"/>
    <w:basedOn w:val="1"/>
    <w:uiPriority w:val="0"/>
  </w:style>
  <w:style w:type="character" w:customStyle="1" w:styleId="339">
    <w:name w:val="Основной текст с отступом 3 Знак1"/>
    <w:basedOn w:val="3"/>
    <w:link w:val="10"/>
    <w:semiHidden/>
    <w:uiPriority w:val="99"/>
    <w:rPr>
      <w:sz w:val="16"/>
      <w:szCs w:val="16"/>
      <w:lang w:eastAsia="zh-CN"/>
    </w:rPr>
  </w:style>
  <w:style w:type="character" w:customStyle="1" w:styleId="340">
    <w:name w:val="din-text"/>
    <w:basedOn w:val="3"/>
    <w:uiPriority w:val="0"/>
  </w:style>
  <w:style w:type="character" w:customStyle="1" w:styleId="341">
    <w:name w:val="Верхний колонтитул Знак1"/>
    <w:link w:val="12"/>
    <w:uiPriority w:val="0"/>
    <w:rPr>
      <w:sz w:val="24"/>
      <w:szCs w:val="24"/>
      <w:lang w:eastAsia="zh-CN" w:bidi="ar-SA"/>
    </w:rPr>
  </w:style>
  <w:style w:type="paragraph" w:customStyle="1" w:styleId="342">
    <w:name w:val="Знак Знак2"/>
    <w:basedOn w:val="1"/>
    <w:uiPriority w:val="0"/>
    <w:pPr>
      <w:suppressAutoHyphens w:val="0"/>
      <w:spacing w:after="160" w:line="240" w:lineRule="exact"/>
    </w:pPr>
    <w:rPr>
      <w:rFonts w:ascii="Verdana" w:hAnsi="Verdana"/>
      <w:sz w:val="20"/>
      <w:szCs w:val="20"/>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557</Words>
  <Characters>3180</Characters>
  <Lines>26</Lines>
  <Paragraphs>7</Paragraphs>
  <TotalTime>1</TotalTime>
  <ScaleCrop>false</ScaleCrop>
  <LinksUpToDate>false</LinksUpToDate>
  <CharactersWithSpaces>3730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2021-12-13T06:55:00Z</dcterms:created>
  <dc:creator>Коробкина</dc:creator>
  <cp:lastModifiedBy>grigorev_lv</cp:lastModifiedBy>
  <cp:lastPrinted>2022-12-12T09:24:00Z</cp:lastPrinted>
  <dcterms:modified xsi:type="dcterms:W3CDTF">2022-12-12T09:59:57Z</dcterms:modified>
  <dc:title>О внесении изменений в постановление Администрации города</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D3B6C7E8CA724E66B56F17C5CE944011</vt:lpwstr>
  </property>
</Properties>
</file>