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00" w:lineRule="atLeast"/>
        <w:ind w:right="-1" w:firstLine="600"/>
        <w:jc w:val="center"/>
        <w:rPr>
          <w:rStyle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Style w:val="27"/>
          <w:sz w:val="28"/>
          <w:szCs w:val="28"/>
        </w:rPr>
        <w:t xml:space="preserve">города Димитровграда </w:t>
      </w:r>
    </w:p>
    <w:p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>
        <w:rPr>
          <w:rStyle w:val="27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OLE_LINK2"/>
      <w:bookmarkStart w:id="1" w:name="OLE_LINK3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>
        <w:rPr>
          <w:rFonts w:ascii="Times New Roman" w:hAnsi="Times New Roman"/>
          <w:sz w:val="28"/>
          <w:szCs w:val="28"/>
        </w:rPr>
        <w:t>29.09.2017 №1779»</w:t>
      </w:r>
    </w:p>
    <w:p>
      <w:pPr>
        <w:pStyle w:val="121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постановления </w:t>
      </w:r>
      <w:bookmarkStart w:id="2" w:name="OLE_LINK5"/>
      <w:bookmarkStart w:id="3" w:name="OLE_LINK4"/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>
        <w:rPr>
          <w:rFonts w:ascii="Times New Roman" w:hAnsi="Times New Roman" w:eastAsia="Arial"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ascii="Times New Roman" w:hAnsi="Times New Roman"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«Ресурсное обеспечение муниципальной программы: бюджет города. Общий объем бюджетных ассигнований бюджета города на финансовое обеспечение реализации муниципальной программы составляет – 91 364,19337 тыс. руб., в том числе: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Объем бюджетных ассигнований из бюджета города – 91 305,19337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12 379,54384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12 033,52492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13 472,69365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16 952,47075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16 745,86021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19 721,100 тыс. руб..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Объем бюджетных ассигнований из областного бюджета Ульяновской области – 59,00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59,0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0,0 тыс. руб.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принятыми изменениями бюджета города на 2023 год и плановый период 2024 – 2025 г., изменилось финансовое обеспечение по мероприятию: «Обеспечение деятельности Комитета по управлению имуществом города Димитровграда Ульяновской области» и 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принятым бюджетом города на 2024 год и плановый период 2025 – 2026 г., изменилось финансовое обеспечение по мероприятию: «Обеспечение деятельности Комитета по управлению имуществом города Димитровграда Ульяновской области» и 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Р.Ю.Назарова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города Димитровграда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«Об утверждении муниципальной программы "Управление муниципальным имуществом и земельными ресурсами города Димитровграда Ульяновской области"</w:t>
      </w:r>
    </w:p>
    <w:p>
      <w:pPr>
        <w:ind w:right="-1" w:firstLine="600"/>
        <w:jc w:val="both"/>
      </w:pPr>
    </w:p>
    <w:p>
      <w:pPr>
        <w:pStyle w:val="120"/>
        <w:spacing w:line="240" w:lineRule="auto"/>
        <w:ind w:firstLine="600"/>
        <w:jc w:val="both"/>
        <w:rPr>
          <w:rStyle w:val="27"/>
          <w:rFonts w:eastAsia="Arial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города Димитровграда Ульяновской области «Об утверждении муниципальной программы "Управление муниципальным имуществом и земельными ресурсами города Димитровграда Ульяновской области"</w:t>
      </w:r>
      <w:r>
        <w:rPr>
          <w:rStyle w:val="27"/>
          <w:rFonts w:eastAsia="Arial"/>
          <w:b w:val="0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b w:val="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 w:val="0"/>
          <w:sz w:val="28"/>
          <w:szCs w:val="28"/>
        </w:rPr>
        <w:t>29.12.2022 № 3762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>
        <w:rPr>
          <w:rStyle w:val="27"/>
          <w:rFonts w:eastAsia="Arial"/>
          <w:b w:val="0"/>
          <w:sz w:val="28"/>
          <w:szCs w:val="28"/>
        </w:rPr>
        <w:t>.</w:t>
      </w:r>
    </w:p>
    <w:p>
      <w:pPr>
        <w:pStyle w:val="120"/>
        <w:spacing w:line="240" w:lineRule="auto"/>
        <w:ind w:firstLine="600"/>
        <w:jc w:val="both"/>
        <w:rPr>
          <w:rStyle w:val="27"/>
          <w:rFonts w:eastAsia="Arial"/>
          <w:b w:val="0"/>
          <w:sz w:val="28"/>
          <w:szCs w:val="28"/>
        </w:rPr>
      </w:pPr>
      <w:r>
        <w:rPr>
          <w:rStyle w:val="27"/>
          <w:rFonts w:eastAsia="Arial"/>
          <w:b w:val="0"/>
          <w:sz w:val="28"/>
          <w:szCs w:val="28"/>
        </w:rPr>
        <w:t xml:space="preserve">В проекте предлагается изменить расходы на 2023 год, в соответствии с принятыми изменениями бюджета города Димитровграда Ульяновской области на 2023 год и плановый период 2024 и 2025 годы в </w:t>
      </w:r>
      <w:r>
        <w:rPr>
          <w:rStyle w:val="27"/>
          <w:rFonts w:eastAsia="Arial"/>
          <w:sz w:val="28"/>
          <w:szCs w:val="28"/>
        </w:rPr>
        <w:t>сумме 61,65853 тыс руб</w:t>
      </w:r>
      <w:r>
        <w:rPr>
          <w:rStyle w:val="27"/>
          <w:rFonts w:eastAsia="Arial"/>
          <w:b w:val="0"/>
          <w:sz w:val="28"/>
          <w:szCs w:val="28"/>
        </w:rPr>
        <w:t>:</w:t>
      </w:r>
    </w:p>
    <w:p>
      <w:pPr>
        <w:jc w:val="both"/>
        <w:rPr>
          <w:rFonts w:eastAsia="Arial"/>
          <w:sz w:val="28"/>
          <w:szCs w:val="28"/>
        </w:rPr>
      </w:pPr>
      <w:r>
        <w:rPr>
          <w:rFonts w:eastAsia="Arial"/>
        </w:rPr>
        <w:tab/>
      </w:r>
      <w:r>
        <w:rPr>
          <w:rFonts w:eastAsia="Arial"/>
          <w:sz w:val="28"/>
          <w:szCs w:val="28"/>
        </w:rPr>
        <w:t xml:space="preserve">- в рамках </w:t>
      </w:r>
      <w:r>
        <w:rPr>
          <w:rStyle w:val="27"/>
          <w:rFonts w:eastAsia="Arial"/>
          <w:sz w:val="28"/>
          <w:szCs w:val="28"/>
        </w:rPr>
        <w:t xml:space="preserve">программного мероприятия «Обеспечение деятельности Комитета по управлению имуществом города Димитровграда Ульяновской области», </w:t>
      </w:r>
      <w:r>
        <w:rPr>
          <w:rStyle w:val="27"/>
          <w:rFonts w:eastAsia="Arial"/>
          <w:b/>
          <w:sz w:val="28"/>
          <w:szCs w:val="28"/>
        </w:rPr>
        <w:t>уменьшение на сумму 25,37651 тыс руб,</w:t>
      </w:r>
      <w:r>
        <w:rPr>
          <w:rStyle w:val="27"/>
          <w:rFonts w:eastAsia="Arial"/>
          <w:sz w:val="28"/>
          <w:szCs w:val="28"/>
        </w:rPr>
        <w:t xml:space="preserve"> в связи с экономией расходов;</w:t>
      </w:r>
    </w:p>
    <w:p>
      <w:pPr>
        <w:pStyle w:val="11"/>
        <w:suppressAutoHyphens w:val="0"/>
        <w:ind w:firstLine="708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27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>
        <w:rPr>
          <w:rStyle w:val="27"/>
          <w:rFonts w:eastAsia="Arial"/>
          <w:b/>
          <w:sz w:val="28"/>
          <w:szCs w:val="28"/>
        </w:rPr>
        <w:t>уменьшение на сумму</w:t>
      </w:r>
      <w:r>
        <w:rPr>
          <w:rStyle w:val="27"/>
          <w:rFonts w:eastAsia="Arial"/>
          <w:sz w:val="28"/>
          <w:szCs w:val="28"/>
        </w:rPr>
        <w:t xml:space="preserve"> </w:t>
      </w:r>
      <w:r>
        <w:rPr>
          <w:rStyle w:val="27"/>
          <w:rFonts w:eastAsia="Arial"/>
          <w:b/>
          <w:sz w:val="28"/>
          <w:szCs w:val="28"/>
        </w:rPr>
        <w:t>36,28202 тыс руб,</w:t>
      </w:r>
      <w:r>
        <w:rPr>
          <w:rStyle w:val="27"/>
          <w:rFonts w:eastAsia="Arial"/>
          <w:sz w:val="28"/>
          <w:szCs w:val="28"/>
        </w:rPr>
        <w:t xml:space="preserve"> в связи с экономией расходов.</w:t>
      </w:r>
    </w:p>
    <w:p>
      <w:pPr>
        <w:pStyle w:val="11"/>
        <w:suppressAutoHyphens w:val="0"/>
        <w:ind w:firstLine="708"/>
        <w:jc w:val="both"/>
        <w:rPr>
          <w:rStyle w:val="27"/>
          <w:rFonts w:eastAsia="Arial"/>
          <w:sz w:val="28"/>
          <w:szCs w:val="28"/>
        </w:rPr>
      </w:pPr>
    </w:p>
    <w:p>
      <w:pPr>
        <w:pStyle w:val="120"/>
        <w:spacing w:line="240" w:lineRule="auto"/>
        <w:ind w:firstLine="600"/>
        <w:jc w:val="both"/>
        <w:rPr>
          <w:rStyle w:val="27"/>
          <w:rFonts w:eastAsia="Arial"/>
          <w:b w:val="0"/>
          <w:sz w:val="28"/>
          <w:szCs w:val="28"/>
        </w:rPr>
      </w:pPr>
      <w:r>
        <w:rPr>
          <w:rStyle w:val="27"/>
          <w:rFonts w:eastAsia="Arial"/>
          <w:b w:val="0"/>
          <w:sz w:val="28"/>
          <w:szCs w:val="28"/>
        </w:rPr>
        <w:t xml:space="preserve">В проекте предлагается изменить расходы на 2024 год, в соответствии с принятым бюджетом города Димитровграда Ульяновской области на 2024 год и плановый период 2025 и 2026 годы в </w:t>
      </w:r>
      <w:r>
        <w:rPr>
          <w:rStyle w:val="27"/>
          <w:rFonts w:eastAsia="Arial"/>
          <w:sz w:val="28"/>
          <w:szCs w:val="28"/>
        </w:rPr>
        <w:t>сумме 2 483,2 тыс руб</w:t>
      </w:r>
      <w:r>
        <w:rPr>
          <w:rStyle w:val="27"/>
          <w:rFonts w:eastAsia="Arial"/>
          <w:b w:val="0"/>
          <w:sz w:val="28"/>
          <w:szCs w:val="28"/>
        </w:rPr>
        <w:t>:</w:t>
      </w:r>
    </w:p>
    <w:p>
      <w:pPr>
        <w:jc w:val="both"/>
        <w:rPr>
          <w:rFonts w:eastAsia="Arial"/>
          <w:sz w:val="28"/>
          <w:szCs w:val="28"/>
        </w:rPr>
      </w:pPr>
      <w:r>
        <w:rPr>
          <w:rFonts w:eastAsia="Arial"/>
        </w:rPr>
        <w:tab/>
      </w:r>
      <w:r>
        <w:rPr>
          <w:rFonts w:eastAsia="Arial"/>
          <w:sz w:val="28"/>
          <w:szCs w:val="28"/>
        </w:rPr>
        <w:t xml:space="preserve">- в рамках </w:t>
      </w:r>
      <w:r>
        <w:rPr>
          <w:rStyle w:val="27"/>
          <w:rFonts w:eastAsia="Arial"/>
          <w:sz w:val="28"/>
          <w:szCs w:val="28"/>
        </w:rPr>
        <w:t xml:space="preserve">программного мероприятия «Обеспечение деятельности Комитета по управлению имуществом города Димитровграда Ульяновской области», </w:t>
      </w:r>
      <w:r>
        <w:rPr>
          <w:rStyle w:val="27"/>
          <w:rFonts w:eastAsia="Arial"/>
          <w:b/>
          <w:sz w:val="28"/>
          <w:szCs w:val="28"/>
        </w:rPr>
        <w:t xml:space="preserve">увеличение на сумму 2 649,76 тыс руб </w:t>
      </w:r>
      <w:r>
        <w:rPr>
          <w:rStyle w:val="27"/>
          <w:rFonts w:eastAsia="Arial"/>
          <w:sz w:val="28"/>
          <w:szCs w:val="28"/>
        </w:rPr>
        <w:t>для реализации полномочий Комитета;</w:t>
      </w:r>
    </w:p>
    <w:p>
      <w:pPr>
        <w:pStyle w:val="11"/>
        <w:suppressAutoHyphens w:val="0"/>
        <w:ind w:firstLine="708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27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>
        <w:rPr>
          <w:rStyle w:val="27"/>
          <w:rFonts w:eastAsia="Arial"/>
          <w:b/>
          <w:sz w:val="28"/>
          <w:szCs w:val="28"/>
        </w:rPr>
        <w:t>уменьшение на сумму</w:t>
      </w:r>
      <w:r>
        <w:rPr>
          <w:rStyle w:val="27"/>
          <w:rFonts w:eastAsia="Arial"/>
          <w:sz w:val="28"/>
          <w:szCs w:val="28"/>
        </w:rPr>
        <w:t xml:space="preserve"> </w:t>
      </w:r>
      <w:r>
        <w:rPr>
          <w:rStyle w:val="27"/>
          <w:rFonts w:eastAsia="Arial"/>
          <w:b/>
          <w:sz w:val="28"/>
          <w:szCs w:val="28"/>
        </w:rPr>
        <w:t>166,56 тыс руб</w:t>
      </w:r>
      <w:r>
        <w:rPr>
          <w:rStyle w:val="27"/>
          <w:rFonts w:eastAsia="Arial"/>
          <w:sz w:val="28"/>
          <w:szCs w:val="28"/>
        </w:rPr>
        <w:t>.</w:t>
      </w:r>
    </w:p>
    <w:p>
      <w:pPr>
        <w:pStyle w:val="11"/>
        <w:suppressAutoHyphens w:val="0"/>
        <w:spacing w:line="240" w:lineRule="auto"/>
        <w:ind w:firstLine="600"/>
        <w:jc w:val="both"/>
        <w:rPr>
          <w:rFonts w:eastAsia="Arial"/>
          <w:sz w:val="28"/>
          <w:szCs w:val="28"/>
        </w:rPr>
      </w:pPr>
    </w:p>
    <w:p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Таким образом, общий объем бюджетных ассигнований из бюджета города составит 91</w:t>
      </w:r>
      <w:r>
        <w:rPr>
          <w:color w:val="000000"/>
          <w:sz w:val="28"/>
          <w:szCs w:val="28"/>
        </w:rPr>
        <w:t xml:space="preserve"> 305,19337 тыс.руб., в том числе: </w:t>
      </w:r>
    </w:p>
    <w:p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12 379,54384 тыс. руб.;</w:t>
      </w:r>
    </w:p>
    <w:p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12 033,52492 тыс. руб.;</w:t>
      </w:r>
    </w:p>
    <w:p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13 472,69365 тыс. руб.;</w:t>
      </w:r>
    </w:p>
    <w:p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17 011,47075 тыс. руб.;</w:t>
      </w:r>
    </w:p>
    <w:p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16 745,86021 тыс. руб;</w:t>
      </w:r>
    </w:p>
    <w:p>
      <w:pPr>
        <w:spacing w:line="240" w:lineRule="auto"/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2024 год – 19 721,100 тыс. руб.</w:t>
      </w:r>
    </w:p>
    <w:p>
      <w:pPr>
        <w:autoSpaceDE w:val="0"/>
        <w:spacing w:line="240" w:lineRule="auto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40" w:lineRule="auto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Р.Ю.Назарова</w:t>
      </w: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bookmarkStart w:id="6" w:name="_GoBack"/>
      <w:r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Администрации города от 29.09.2017 № 1779</w:t>
      </w:r>
      <w:bookmarkEnd w:id="6"/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 (далее - постановление) следующие изменения:</w:t>
      </w:r>
      <w:r>
        <w:rPr>
          <w:bCs/>
          <w:spacing w:val="-3"/>
          <w:sz w:val="28"/>
          <w:szCs w:val="28"/>
        </w:rPr>
        <w:t xml:space="preserve"> 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Строку 9 раздела 1 муниципальной программы «Управление муниципальным имуществом города Димитровграда Ульяновской области», являющейся приложением к постановлению (далее – муниципальная программа), изложить в следующей редакции:</w:t>
      </w:r>
    </w:p>
    <w:p>
      <w:pPr>
        <w:pStyle w:val="1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муниципальной программы – бюджет города Димитровграда, источником финансового обеспечения которого являются ассигнования из бюджета города и ассигнования из областного бюджета Ульяновской области.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программы составляет – </w:t>
            </w:r>
            <w:r>
              <w:rPr>
                <w:color w:val="000000"/>
                <w:sz w:val="28"/>
                <w:szCs w:val="28"/>
                <w:highlight w:val="yellow"/>
              </w:rPr>
              <w:t>91 364,19337 тыс.руб</w:t>
            </w:r>
            <w:r>
              <w:rPr>
                <w:color w:val="000000"/>
                <w:sz w:val="28"/>
                <w:szCs w:val="28"/>
              </w:rPr>
              <w:t>. на весь период,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из бюджета города – </w:t>
            </w:r>
            <w:r>
              <w:rPr>
                <w:color w:val="000000"/>
                <w:sz w:val="28"/>
                <w:szCs w:val="28"/>
                <w:highlight w:val="yellow"/>
              </w:rPr>
              <w:t>91 305,19337 тыс.руб.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12 379,54384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12 033,52492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13 472,69365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16 952,47075 тыс. руб.;</w:t>
            </w:r>
          </w:p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2023 год – 16 745,86021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2024 год – 19 721,100 тыс. руб.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из областного бюджета Ульяновской области – 59,00 тыс. руб,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59,00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</w:t>
            </w:r>
          </w:p>
        </w:tc>
      </w:tr>
    </w:tbl>
    <w:p>
      <w:pPr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»;</w:t>
      </w:r>
    </w:p>
    <w:p>
      <w:pPr>
        <w:shd w:val="clear" w:color="auto" w:fill="FFFFFF"/>
        <w:ind w:right="-82"/>
        <w:rPr>
          <w:color w:val="000000"/>
          <w:sz w:val="20"/>
          <w:szCs w:val="20"/>
        </w:rPr>
      </w:pPr>
    </w:p>
    <w:p>
      <w:pPr>
        <w:ind w:right="-82"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4" w:name="OLE_LINK24"/>
      <w:bookmarkStart w:id="5" w:name="OLE_LINK25"/>
      <w:r>
        <w:rPr>
          <w:bCs/>
          <w:spacing w:val="-3"/>
          <w:sz w:val="28"/>
          <w:szCs w:val="28"/>
        </w:rPr>
        <w:t>дакции согласно приложению к настоящему постановлению.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ind w:firstLine="6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Д.Ю.Цивилев</w:t>
      </w:r>
    </w:p>
    <w:p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hd w:val="clear" w:color="auto" w:fill="FFFFFF"/>
        <w:spacing w:line="360" w:lineRule="auto"/>
        <w:ind w:left="12191" w:right="-79"/>
      </w:pPr>
    </w:p>
    <w:p>
      <w:pPr>
        <w:shd w:val="clear" w:color="auto" w:fill="FFFFFF"/>
        <w:spacing w:line="360" w:lineRule="auto"/>
        <w:ind w:left="12191" w:right="-79"/>
      </w:pPr>
      <w:r>
        <w:t xml:space="preserve">«ПРИЛОЖЕНИЕ 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к постановлению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Администрации  города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 xml:space="preserve">от                  №  </w:t>
      </w:r>
    </w:p>
    <w:bookmarkEnd w:id="4"/>
    <w:bookmarkEnd w:id="5"/>
    <w:p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 xml:space="preserve">«Управление муниципальным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имуществом города Димитровграда Ульяновской области»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 2019-2022 годов</w:t>
      </w:r>
    </w:p>
    <w:p>
      <w:pPr>
        <w:rPr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110"/>
        <w:tblW w:w="144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7"/>
        <w:gridCol w:w="90"/>
        <w:gridCol w:w="3058"/>
        <w:gridCol w:w="273"/>
        <w:gridCol w:w="2108"/>
        <w:gridCol w:w="478"/>
        <w:gridCol w:w="191"/>
        <w:gridCol w:w="31"/>
        <w:gridCol w:w="210"/>
        <w:gridCol w:w="185"/>
        <w:gridCol w:w="43"/>
        <w:gridCol w:w="142"/>
        <w:gridCol w:w="240"/>
        <w:gridCol w:w="53"/>
        <w:gridCol w:w="41"/>
        <w:gridCol w:w="331"/>
        <w:gridCol w:w="60"/>
        <w:gridCol w:w="41"/>
        <w:gridCol w:w="651"/>
        <w:gridCol w:w="577"/>
        <w:gridCol w:w="33"/>
        <w:gridCol w:w="8"/>
        <w:gridCol w:w="10"/>
        <w:gridCol w:w="470"/>
        <w:gridCol w:w="10"/>
        <w:gridCol w:w="45"/>
        <w:gridCol w:w="433"/>
        <w:gridCol w:w="9"/>
        <w:gridCol w:w="10"/>
        <w:gridCol w:w="406"/>
        <w:gridCol w:w="19"/>
        <w:gridCol w:w="15"/>
        <w:gridCol w:w="43"/>
        <w:gridCol w:w="601"/>
        <w:gridCol w:w="7"/>
        <w:gridCol w:w="702"/>
        <w:gridCol w:w="17"/>
        <w:gridCol w:w="6"/>
        <w:gridCol w:w="48"/>
        <w:gridCol w:w="496"/>
        <w:gridCol w:w="31"/>
        <w:gridCol w:w="21"/>
        <w:gridCol w:w="373"/>
        <w:gridCol w:w="46"/>
        <w:gridCol w:w="8"/>
        <w:gridCol w:w="52"/>
        <w:gridCol w:w="320"/>
        <w:gridCol w:w="22"/>
        <w:gridCol w:w="31"/>
        <w:gridCol w:w="6"/>
        <w:gridCol w:w="56"/>
        <w:gridCol w:w="735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5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44" w:hRule="atLeast"/>
        </w:trPr>
        <w:tc>
          <w:tcPr>
            <w:tcW w:w="6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26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29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84" w:hRule="atLeast"/>
        </w:trPr>
        <w:tc>
          <w:tcPr>
            <w:tcW w:w="6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5" w:hRule="atLeast"/>
        </w:trPr>
        <w:tc>
          <w:tcPr>
            <w:tcW w:w="6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37" w:type="dxa"/>
            <w:gridSpan w:val="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3"/>
                <w:numId w:val="1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(далее – КУИГ)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49 645,0081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49 704,0081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15 241,25441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49 645,0081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49 704,0081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15 241,25441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437" w:type="dxa"/>
            <w:gridSpan w:val="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37" w:type="dxa"/>
            <w:gridSpan w:val="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01" w:hRule="atLeast"/>
        </w:trPr>
        <w:tc>
          <w:tcPr>
            <w:tcW w:w="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11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20" w:hRule="atLeast"/>
        </w:trPr>
        <w:tc>
          <w:tcPr>
            <w:tcW w:w="60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54 838,23316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16 952,47075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54 897,23316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17 011,47075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</w:p>
    <w:p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tabs>
          <w:tab w:val="left" w:pos="5408"/>
        </w:tabs>
        <w:rPr>
          <w:sz w:val="28"/>
          <w:szCs w:val="28"/>
        </w:rPr>
      </w:pPr>
    </w:p>
    <w:p>
      <w:pPr>
        <w:tabs>
          <w:tab w:val="left" w:pos="5408"/>
        </w:tabs>
        <w:rPr>
          <w:sz w:val="28"/>
          <w:szCs w:val="28"/>
        </w:rPr>
      </w:pPr>
    </w:p>
    <w:p>
      <w:pPr>
        <w:tabs>
          <w:tab w:val="left" w:pos="5408"/>
        </w:tabs>
        <w:rPr>
          <w:sz w:val="28"/>
          <w:szCs w:val="28"/>
        </w:rPr>
      </w:pP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 2023-2024 годов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6"/>
        <w:tblW w:w="15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53"/>
        <w:gridCol w:w="2566"/>
        <w:gridCol w:w="27"/>
        <w:gridCol w:w="240"/>
        <w:gridCol w:w="2028"/>
        <w:gridCol w:w="38"/>
        <w:gridCol w:w="27"/>
        <w:gridCol w:w="477"/>
        <w:gridCol w:w="167"/>
        <w:gridCol w:w="24"/>
        <w:gridCol w:w="241"/>
        <w:gridCol w:w="370"/>
        <w:gridCol w:w="289"/>
        <w:gridCol w:w="27"/>
        <w:gridCol w:w="8"/>
        <w:gridCol w:w="33"/>
        <w:gridCol w:w="421"/>
        <w:gridCol w:w="27"/>
        <w:gridCol w:w="8"/>
        <w:gridCol w:w="32"/>
        <w:gridCol w:w="79"/>
        <w:gridCol w:w="466"/>
        <w:gridCol w:w="43"/>
        <w:gridCol w:w="58"/>
        <w:gridCol w:w="567"/>
        <w:gridCol w:w="461"/>
        <w:gridCol w:w="106"/>
        <w:gridCol w:w="657"/>
        <w:gridCol w:w="12"/>
        <w:gridCol w:w="15"/>
        <w:gridCol w:w="16"/>
        <w:gridCol w:w="9"/>
        <w:gridCol w:w="1226"/>
        <w:gridCol w:w="49"/>
        <w:gridCol w:w="939"/>
        <w:gridCol w:w="27"/>
        <w:gridCol w:w="6"/>
        <w:gridCol w:w="21"/>
        <w:gridCol w:w="681"/>
        <w:gridCol w:w="27"/>
        <w:gridCol w:w="567"/>
        <w:gridCol w:w="22"/>
        <w:gridCol w:w="1343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00" w:hRule="atLeast"/>
          <w:jc w:val="center"/>
        </w:trPr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финансового обеспечения, тыс.руб.</w:t>
            </w:r>
          </w:p>
        </w:tc>
        <w:tc>
          <w:tcPr>
            <w:tcW w:w="2667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44" w:hRule="atLeast"/>
          <w:jc w:val="center"/>
        </w:trPr>
        <w:tc>
          <w:tcPr>
            <w:tcW w:w="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ассигнования бюджета города</w:t>
            </w:r>
          </w:p>
        </w:tc>
        <w:tc>
          <w:tcPr>
            <w:tcW w:w="1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ассигнования областного бюджета </w:t>
            </w: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средства в виде платежей, взносов, безвозмездных перечислений на реализацию муниципальной программы &lt;**&gt;</w:t>
            </w:r>
          </w:p>
        </w:tc>
        <w:tc>
          <w:tcPr>
            <w:tcW w:w="2667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384" w:hRule="atLeast"/>
          <w:jc w:val="center"/>
        </w:trPr>
        <w:tc>
          <w:tcPr>
            <w:tcW w:w="2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72" w:hRule="atLeast"/>
          <w:jc w:val="center"/>
        </w:trPr>
        <w:tc>
          <w:tcPr>
            <w:tcW w:w="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1503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2"/>
              </w:numPr>
              <w:tabs>
                <w:tab w:val="left" w:pos="13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1382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(далее – КУИГ)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34 919,20606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15 744,10606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19 175,1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34 919,20606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15 744,10606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19 175,1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5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34 919,20606</w:t>
            </w:r>
          </w:p>
        </w:tc>
        <w:tc>
          <w:tcPr>
            <w:tcW w:w="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15 744,10606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19 175,1</w:t>
            </w:r>
          </w:p>
        </w:tc>
        <w:tc>
          <w:tcPr>
            <w:tcW w:w="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34 919,20606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15 744,10606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19 175,1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84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67" w:hRule="atLeast"/>
          <w:jc w:val="center"/>
        </w:trPr>
        <w:tc>
          <w:tcPr>
            <w:tcW w:w="1503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1 547,75415</w:t>
            </w:r>
          </w:p>
        </w:tc>
        <w:tc>
          <w:tcPr>
            <w:tcW w:w="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1 001,75415</w:t>
            </w:r>
          </w:p>
        </w:tc>
        <w:tc>
          <w:tcPr>
            <w:tcW w:w="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</w:t>
            </w:r>
          </w:p>
        </w:tc>
        <w:tc>
          <w:tcPr>
            <w:tcW w:w="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1 547,75415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1 001,75415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1 547,75415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1 001,75415</w:t>
            </w:r>
          </w:p>
        </w:tc>
        <w:tc>
          <w:tcPr>
            <w:tcW w:w="5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546,0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1 547,75415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1 001,75415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05" w:hRule="atLeast"/>
          <w:jc w:val="center"/>
        </w:trPr>
        <w:tc>
          <w:tcPr>
            <w:tcW w:w="1503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Основное мероприятие «</w:t>
            </w:r>
            <w:r>
              <w:rPr>
                <w:b/>
                <w:bCs/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4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36 466,96021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16 745,86021</w:t>
            </w:r>
          </w:p>
        </w:tc>
        <w:tc>
          <w:tcPr>
            <w:tcW w:w="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19 721,1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36 466,96021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16 745,86021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19 721,1</w:t>
            </w: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--------------------------------</w:t>
      </w:r>
    </w:p>
    <w:p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&lt;*&gt;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 (столбцы предусматриваются в Системе программных мероприятий и заполняются в случае наличия возможности для софинансирования из соответствующих источников).</w:t>
      </w:r>
    </w:p>
    <w:p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&lt;**&gt; Предусматриваются в Системе программных мероприятий и заполняются в случае наличия возможности для софинансирования из соответствующего источника.</w:t>
      </w:r>
    </w:p>
    <w:p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».</w:t>
      </w:r>
    </w:p>
    <w:sectPr>
      <w:pgSz w:w="16838" w:h="11906" w:orient="landscape"/>
      <w:pgMar w:top="567" w:right="758" w:bottom="28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8"/>
      </w:rPr>
    </w:pPr>
    <w:r>
      <w:rPr>
        <w:rStyle w:val="8"/>
      </w:rPr>
      <w:t>2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670C9"/>
    <w:multiLevelType w:val="multilevel"/>
    <w:tmpl w:val="0E3670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83929"/>
    <w:multiLevelType w:val="multilevel"/>
    <w:tmpl w:val="1EF839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327A"/>
    <w:rsid w:val="00036F3B"/>
    <w:rsid w:val="00037CFA"/>
    <w:rsid w:val="000408B8"/>
    <w:rsid w:val="00040CA1"/>
    <w:rsid w:val="00042C00"/>
    <w:rsid w:val="00042E01"/>
    <w:rsid w:val="0004599D"/>
    <w:rsid w:val="00045A86"/>
    <w:rsid w:val="000464FF"/>
    <w:rsid w:val="00047C97"/>
    <w:rsid w:val="000523E0"/>
    <w:rsid w:val="00052C74"/>
    <w:rsid w:val="00052F50"/>
    <w:rsid w:val="0005750C"/>
    <w:rsid w:val="00057E8E"/>
    <w:rsid w:val="00064A42"/>
    <w:rsid w:val="00064F60"/>
    <w:rsid w:val="00065771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A74EF"/>
    <w:rsid w:val="000B09AD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32B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D7D1F"/>
    <w:rsid w:val="000E1B60"/>
    <w:rsid w:val="000E1B9E"/>
    <w:rsid w:val="000E1FEC"/>
    <w:rsid w:val="000E221D"/>
    <w:rsid w:val="000E25F9"/>
    <w:rsid w:val="000E4BD2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1B65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65E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029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979BD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4F45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46653"/>
    <w:rsid w:val="00351CC8"/>
    <w:rsid w:val="003521EC"/>
    <w:rsid w:val="00352EA0"/>
    <w:rsid w:val="0035301F"/>
    <w:rsid w:val="00353108"/>
    <w:rsid w:val="00354660"/>
    <w:rsid w:val="00354E66"/>
    <w:rsid w:val="0035503C"/>
    <w:rsid w:val="0035618A"/>
    <w:rsid w:val="00356BE2"/>
    <w:rsid w:val="003574C9"/>
    <w:rsid w:val="003606A9"/>
    <w:rsid w:val="00361995"/>
    <w:rsid w:val="0036351D"/>
    <w:rsid w:val="00363DB8"/>
    <w:rsid w:val="00365E1D"/>
    <w:rsid w:val="0036765C"/>
    <w:rsid w:val="00367D35"/>
    <w:rsid w:val="00370110"/>
    <w:rsid w:val="003706B5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608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1B63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3A0"/>
    <w:rsid w:val="0048198C"/>
    <w:rsid w:val="00481AF9"/>
    <w:rsid w:val="00481C00"/>
    <w:rsid w:val="004835F7"/>
    <w:rsid w:val="0048382F"/>
    <w:rsid w:val="00484386"/>
    <w:rsid w:val="004849E6"/>
    <w:rsid w:val="00484DB2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CDC"/>
    <w:rsid w:val="004E0FD0"/>
    <w:rsid w:val="004E129F"/>
    <w:rsid w:val="004E134D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6CF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6D55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45C8C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389A"/>
    <w:rsid w:val="005F453B"/>
    <w:rsid w:val="005F7522"/>
    <w:rsid w:val="00600422"/>
    <w:rsid w:val="00601180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15F81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15F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04B2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1FA7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575D3"/>
    <w:rsid w:val="00760ADA"/>
    <w:rsid w:val="00761806"/>
    <w:rsid w:val="0076382B"/>
    <w:rsid w:val="0076390A"/>
    <w:rsid w:val="00765159"/>
    <w:rsid w:val="00767E5A"/>
    <w:rsid w:val="00771088"/>
    <w:rsid w:val="00771362"/>
    <w:rsid w:val="0077253C"/>
    <w:rsid w:val="00772D09"/>
    <w:rsid w:val="00774B78"/>
    <w:rsid w:val="0077662B"/>
    <w:rsid w:val="007766A3"/>
    <w:rsid w:val="00780090"/>
    <w:rsid w:val="00780311"/>
    <w:rsid w:val="0078097D"/>
    <w:rsid w:val="0078102E"/>
    <w:rsid w:val="00781233"/>
    <w:rsid w:val="00781A28"/>
    <w:rsid w:val="00782F72"/>
    <w:rsid w:val="00783BEA"/>
    <w:rsid w:val="007874EB"/>
    <w:rsid w:val="00791262"/>
    <w:rsid w:val="007936F8"/>
    <w:rsid w:val="0079576E"/>
    <w:rsid w:val="00795A83"/>
    <w:rsid w:val="00795AB2"/>
    <w:rsid w:val="00796534"/>
    <w:rsid w:val="0079781B"/>
    <w:rsid w:val="00797C41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5AE7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27C7C"/>
    <w:rsid w:val="00833842"/>
    <w:rsid w:val="00836D99"/>
    <w:rsid w:val="00840487"/>
    <w:rsid w:val="00842157"/>
    <w:rsid w:val="00843285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5592"/>
    <w:rsid w:val="008D7230"/>
    <w:rsid w:val="008D7A81"/>
    <w:rsid w:val="008D7AD7"/>
    <w:rsid w:val="008D7C2C"/>
    <w:rsid w:val="008E0F72"/>
    <w:rsid w:val="008E1011"/>
    <w:rsid w:val="008E10A6"/>
    <w:rsid w:val="008E3909"/>
    <w:rsid w:val="008E47C1"/>
    <w:rsid w:val="008E6853"/>
    <w:rsid w:val="008E6EB8"/>
    <w:rsid w:val="008F02F1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5C56"/>
    <w:rsid w:val="00936822"/>
    <w:rsid w:val="00936A84"/>
    <w:rsid w:val="009409EF"/>
    <w:rsid w:val="00941579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52CD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06E"/>
    <w:rsid w:val="009C0B6F"/>
    <w:rsid w:val="009C0DA8"/>
    <w:rsid w:val="009C1165"/>
    <w:rsid w:val="009C5565"/>
    <w:rsid w:val="009C647C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53F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42D2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4381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B7965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21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350A"/>
    <w:rsid w:val="00B84587"/>
    <w:rsid w:val="00B86141"/>
    <w:rsid w:val="00B903CB"/>
    <w:rsid w:val="00B90C94"/>
    <w:rsid w:val="00B93CB5"/>
    <w:rsid w:val="00B960DE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0792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5AE2"/>
    <w:rsid w:val="00BF6CCA"/>
    <w:rsid w:val="00C00D73"/>
    <w:rsid w:val="00C0173F"/>
    <w:rsid w:val="00C02ACB"/>
    <w:rsid w:val="00C042EB"/>
    <w:rsid w:val="00C04F1C"/>
    <w:rsid w:val="00C060ED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11A2"/>
    <w:rsid w:val="00CC3B1D"/>
    <w:rsid w:val="00CC4DED"/>
    <w:rsid w:val="00CC4FA4"/>
    <w:rsid w:val="00CC6EB9"/>
    <w:rsid w:val="00CC755E"/>
    <w:rsid w:val="00CD3115"/>
    <w:rsid w:val="00CD36F1"/>
    <w:rsid w:val="00CD3B7C"/>
    <w:rsid w:val="00CD53E9"/>
    <w:rsid w:val="00CE0931"/>
    <w:rsid w:val="00CE1693"/>
    <w:rsid w:val="00CE34BE"/>
    <w:rsid w:val="00CE3DA3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1A56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235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5763"/>
    <w:rsid w:val="00D4643E"/>
    <w:rsid w:val="00D46EE1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40B"/>
    <w:rsid w:val="00DC4E1E"/>
    <w:rsid w:val="00DC5C5A"/>
    <w:rsid w:val="00DC6113"/>
    <w:rsid w:val="00DC7489"/>
    <w:rsid w:val="00DC7A31"/>
    <w:rsid w:val="00DD1279"/>
    <w:rsid w:val="00DD1990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2B6"/>
    <w:rsid w:val="00E129A9"/>
    <w:rsid w:val="00E12C2D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D7174"/>
    <w:rsid w:val="00EE0398"/>
    <w:rsid w:val="00EE1C75"/>
    <w:rsid w:val="00EE2931"/>
    <w:rsid w:val="00EE4308"/>
    <w:rsid w:val="00EE45E6"/>
    <w:rsid w:val="00EE5949"/>
    <w:rsid w:val="00EE659F"/>
    <w:rsid w:val="00EE754E"/>
    <w:rsid w:val="00EF0B41"/>
    <w:rsid w:val="00EF0F98"/>
    <w:rsid w:val="00EF27FA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184"/>
    <w:rsid w:val="00F25797"/>
    <w:rsid w:val="00F27E67"/>
    <w:rsid w:val="00F30C46"/>
    <w:rsid w:val="00F31A9A"/>
    <w:rsid w:val="00F327B0"/>
    <w:rsid w:val="00F3296D"/>
    <w:rsid w:val="00F349C7"/>
    <w:rsid w:val="00F3511C"/>
    <w:rsid w:val="00F359F8"/>
    <w:rsid w:val="00F37426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264F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E6A48"/>
    <w:rsid w:val="00FF0D23"/>
    <w:rsid w:val="00FF0D84"/>
    <w:rsid w:val="00FF2373"/>
    <w:rsid w:val="00FF38AC"/>
    <w:rsid w:val="00FF3A7F"/>
    <w:rsid w:val="00FF4049"/>
    <w:rsid w:val="00FF5266"/>
    <w:rsid w:val="18A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nhideWhenUsed="0" w:uiPriority="99" w:semiHidden="0" w:name="Body Text 3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3">
    <w:name w:val="heading 2"/>
    <w:basedOn w:val="1"/>
    <w:next w:val="1"/>
    <w:link w:val="20"/>
    <w:qFormat/>
    <w:uiPriority w:val="99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1"/>
    <w:link w:val="21"/>
    <w:qFormat/>
    <w:uiPriority w:val="99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uiPriority w:val="99"/>
    <w:rPr>
      <w:rFonts w:cs="Times New Roman"/>
    </w:rPr>
  </w:style>
  <w:style w:type="paragraph" w:styleId="9">
    <w:name w:val="Balloon Text"/>
    <w:basedOn w:val="1"/>
    <w:link w:val="31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7"/>
    <w:qFormat/>
    <w:uiPriority w:val="99"/>
    <w:pPr>
      <w:spacing w:after="120"/>
    </w:pPr>
  </w:style>
  <w:style w:type="paragraph" w:styleId="12">
    <w:name w:val="Body Text Indent"/>
    <w:basedOn w:val="1"/>
    <w:link w:val="24"/>
    <w:uiPriority w:val="99"/>
    <w:pPr>
      <w:ind w:firstLine="540"/>
      <w:jc w:val="both"/>
    </w:pPr>
    <w:rPr>
      <w:sz w:val="28"/>
      <w:szCs w:val="28"/>
    </w:rPr>
  </w:style>
  <w:style w:type="paragraph" w:styleId="13">
    <w:name w:val="Title"/>
    <w:basedOn w:val="1"/>
    <w:link w:val="28"/>
    <w:qFormat/>
    <w:uiPriority w:val="99"/>
    <w:pPr>
      <w:jc w:val="center"/>
    </w:pPr>
    <w:rPr>
      <w:b/>
      <w:bCs/>
      <w:sz w:val="32"/>
      <w:szCs w:val="32"/>
    </w:rPr>
  </w:style>
  <w:style w:type="paragraph" w:styleId="14">
    <w:name w:val="footer"/>
    <w:basedOn w:val="1"/>
    <w:link w:val="26"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qFormat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16">
    <w:name w:val="Body Text 3"/>
    <w:basedOn w:val="1"/>
    <w:link w:val="23"/>
    <w:uiPriority w:val="99"/>
    <w:pPr>
      <w:jc w:val="both"/>
    </w:pPr>
    <w:rPr>
      <w:sz w:val="28"/>
      <w:szCs w:val="28"/>
    </w:rPr>
  </w:style>
  <w:style w:type="paragraph" w:styleId="17">
    <w:name w:val="Body Text Indent 2"/>
    <w:basedOn w:val="1"/>
    <w:link w:val="25"/>
    <w:uiPriority w:val="99"/>
    <w:pPr>
      <w:spacing w:after="120" w:line="480" w:lineRule="auto"/>
      <w:ind w:left="283"/>
    </w:pPr>
  </w:style>
  <w:style w:type="table" w:styleId="18">
    <w:name w:val="Table Grid"/>
    <w:basedOn w:val="6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qFormat/>
    <w:locked/>
    <w:uiPriority w:val="99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5"/>
    <w:link w:val="3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4 Знак"/>
    <w:basedOn w:val="5"/>
    <w:link w:val="4"/>
    <w:locked/>
    <w:uiPriority w:val="99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22">
    <w:name w:val="Знак Знак Знак Знак Знак Знак 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3 Знак"/>
    <w:basedOn w:val="5"/>
    <w:link w:val="16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Знак"/>
    <w:basedOn w:val="5"/>
    <w:link w:val="12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5"/>
    <w:link w:val="17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6">
    <w:name w:val="Нижний колонтитул Знак"/>
    <w:basedOn w:val="5"/>
    <w:link w:val="14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7">
    <w:name w:val="Основной текст Знак"/>
    <w:basedOn w:val="5"/>
    <w:link w:val="11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8">
    <w:name w:val="Название Знак"/>
    <w:basedOn w:val="5"/>
    <w:link w:val="13"/>
    <w:qFormat/>
    <w:locked/>
    <w:uiPriority w:val="99"/>
    <w:rPr>
      <w:rFonts w:cs="Times New Roman"/>
      <w:b/>
      <w:bCs/>
      <w:sz w:val="24"/>
      <w:szCs w:val="24"/>
      <w:lang w:val="ru-RU" w:eastAsia="ru-RU"/>
    </w:rPr>
  </w:style>
  <w:style w:type="character" w:customStyle="1" w:styleId="29">
    <w:name w:val="Верхний колонтитул Знак"/>
    <w:basedOn w:val="5"/>
    <w:link w:val="10"/>
    <w:qFormat/>
    <w:locked/>
    <w:uiPriority w:val="99"/>
    <w:rPr>
      <w:rFonts w:cs="Times New Roman"/>
      <w:sz w:val="24"/>
      <w:szCs w:val="24"/>
      <w:lang w:val="ru-RU" w:eastAsia="ru-RU"/>
    </w:rPr>
  </w:style>
  <w:style w:type="paragraph" w:customStyle="1" w:styleId="30">
    <w:name w:val="ConsNormal"/>
    <w:qFormat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Текст выноски Знак"/>
    <w:basedOn w:val="5"/>
    <w:link w:val="9"/>
    <w:semiHidden/>
    <w:qFormat/>
    <w:locked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3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таблица"/>
    <w:basedOn w:val="1"/>
    <w:qFormat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4">
    <w:name w:val="Стиль Заголовок 1 + Красный Знак"/>
    <w:basedOn w:val="5"/>
    <w:qFormat/>
    <w:uiPriority w:val="99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35">
    <w:name w:val="Основной текст с отступом 21"/>
    <w:basedOn w:val="1"/>
    <w:qFormat/>
    <w:uiPriority w:val="99"/>
    <w:pPr>
      <w:ind w:firstLine="709"/>
    </w:pPr>
    <w:rPr>
      <w:sz w:val="28"/>
      <w:szCs w:val="28"/>
      <w:lang w:eastAsia="ar-SA"/>
    </w:rPr>
  </w:style>
  <w:style w:type="paragraph" w:customStyle="1" w:styleId="36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0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41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2">
    <w:name w:val="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3">
    <w:name w:val="List Paragraph"/>
    <w:basedOn w:val="1"/>
    <w:qFormat/>
    <w:uiPriority w:val="99"/>
    <w:pPr>
      <w:ind w:left="720"/>
    </w:pPr>
  </w:style>
  <w:style w:type="paragraph" w:customStyle="1" w:styleId="44">
    <w:name w:val="font5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45">
    <w:name w:val="font6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46">
    <w:name w:val="xl65"/>
    <w:basedOn w:val="1"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47">
    <w:name w:val="xl66"/>
    <w:basedOn w:val="1"/>
    <w:qFormat/>
    <w:uiPriority w:val="9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48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49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0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1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2">
    <w:name w:val="xl71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3">
    <w:name w:val="xl7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4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5">
    <w:name w:val="xl7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6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7">
    <w:name w:val="xl7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8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9">
    <w:name w:val="xl7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0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1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2">
    <w:name w:val="xl8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3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64">
    <w:name w:val="xl8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65">
    <w:name w:val="xl8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6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7">
    <w:name w:val="xl8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8">
    <w:name w:val="xl8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9">
    <w:name w:val="xl8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70">
    <w:name w:val="xl9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71">
    <w:name w:val="xl9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2">
    <w:name w:val="xl9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3">
    <w:name w:val="xl9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4">
    <w:name w:val="xl9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5">
    <w:name w:val="xl9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6">
    <w:name w:val="xl9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77">
    <w:name w:val="xl9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78">
    <w:name w:val="xl9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9">
    <w:name w:val="xl9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0">
    <w:name w:val="xl10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1">
    <w:name w:val="xl101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82">
    <w:name w:val="xl102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3">
    <w:name w:val="xl103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4">
    <w:name w:val="xl10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5">
    <w:name w:val="xl10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6">
    <w:name w:val="xl106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7">
    <w:name w:val="xl107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8">
    <w:name w:val="xl10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9">
    <w:name w:val="xl10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90">
    <w:name w:val="xl110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1">
    <w:name w:val="xl111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2">
    <w:name w:val="xl11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3">
    <w:name w:val="xl11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4">
    <w:name w:val="xl11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5">
    <w:name w:val="xl11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96">
    <w:name w:val="xl116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7">
    <w:name w:val="xl117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8">
    <w:name w:val="xl118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9">
    <w:name w:val="xl11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0">
    <w:name w:val="xl120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101">
    <w:name w:val="xl12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2">
    <w:name w:val="xl122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103">
    <w:name w:val="xl12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04">
    <w:name w:val="xl124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05">
    <w:name w:val="xl12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106">
    <w:name w:val="xl12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107">
    <w:name w:val="xl12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</w:style>
  <w:style w:type="paragraph" w:customStyle="1" w:styleId="108">
    <w:name w:val="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9">
    <w:name w:val="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xl81"/>
    <w:basedOn w:val="1"/>
    <w:qFormat/>
    <w:uiPriority w:val="99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111">
    <w:name w:val="xl128"/>
    <w:basedOn w:val="1"/>
    <w:qFormat/>
    <w:uiPriority w:val="99"/>
    <w:pPr>
      <w:pBdr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112">
    <w:name w:val="xl12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113">
    <w:name w:val="xl13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114">
    <w:name w:val="xl131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15">
    <w:name w:val="xl132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6">
    <w:name w:val="xl133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7">
    <w:name w:val="xl134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9">
    <w:name w:val="msonormalcxspmiddle"/>
    <w:basedOn w:val="1"/>
    <w:qFormat/>
    <w:uiPriority w:val="99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20">
    <w:name w:val="ConsPlusTitle"/>
    <w:next w:val="1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b/>
      <w:sz w:val="20"/>
      <w:szCs w:val="22"/>
      <w:lang w:val="ru-RU" w:eastAsia="ru-RU" w:bidi="ar-SA"/>
    </w:rPr>
  </w:style>
  <w:style w:type="paragraph" w:customStyle="1" w:styleId="121">
    <w:name w:val="Текст1"/>
    <w:basedOn w:val="1"/>
    <w:uiPriority w:val="0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B908-40A8-414E-8A3A-AB84881F17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1309</Words>
  <Characters>7465</Characters>
  <Lines>62</Lines>
  <Paragraphs>17</Paragraphs>
  <TotalTime>0</TotalTime>
  <ScaleCrop>false</ScaleCrop>
  <LinksUpToDate>false</LinksUpToDate>
  <CharactersWithSpaces>8757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2023-12-15T06:29:00Z</dcterms:created>
  <dc:creator>Дырдин</dc:creator>
  <cp:lastModifiedBy>petrov_sv</cp:lastModifiedBy>
  <cp:lastPrinted>2023-12-15T06:40:00Z</cp:lastPrinted>
  <dcterms:modified xsi:type="dcterms:W3CDTF">2023-12-21T07:43:30Z</dcterms:modified>
  <dc:title>Приложение к решению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33737F04FC7C41458450C00C8C78E98A_12</vt:lpwstr>
  </property>
</Properties>
</file>