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B4" w:rsidRDefault="006971B4">
      <w:pPr>
        <w:pStyle w:val="msonormalcxspmiddle"/>
        <w:jc w:val="center"/>
        <w:rPr>
          <w:b/>
          <w:sz w:val="28"/>
        </w:rPr>
      </w:pPr>
    </w:p>
    <w:p w:rsidR="006971B4" w:rsidRDefault="005E2CF1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города </w:t>
      </w:r>
    </w:p>
    <w:p w:rsidR="006971B4" w:rsidRDefault="005E2CF1">
      <w:pPr>
        <w:jc w:val="center"/>
        <w:rPr>
          <w:b/>
          <w:sz w:val="28"/>
        </w:rPr>
      </w:pPr>
      <w:r>
        <w:rPr>
          <w:b/>
          <w:sz w:val="28"/>
        </w:rPr>
        <w:t>от 27.09.2023 № 3063</w:t>
      </w:r>
    </w:p>
    <w:p w:rsidR="006971B4" w:rsidRDefault="006971B4">
      <w:pPr>
        <w:jc w:val="center"/>
        <w:rPr>
          <w:sz w:val="28"/>
          <w:highlight w:val="yellow"/>
        </w:rPr>
      </w:pPr>
    </w:p>
    <w:p w:rsidR="006971B4" w:rsidRDefault="005E2CF1">
      <w:pPr>
        <w:keepNext/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со статьей 179 Бюджетного кодекса Российской Федерации, пунктом 13 части 1 статьи 16 Федерального закона от 06.10.2003  № 131-ФЗ «Об общих принципах организации местного самоуправления в Российской Федерации», частью 1 статьи 9 Федерального закона от 29.12.2012 № 273-ФЗ «Об образовании в Российской Федерации», пунктом 16 части 1 статьи 7, пунктом 16 части 7 статьи 45, пунктом 10 части 2 статьи 55 Устава муниципального образования «Город Димитровград» Ульяновской области, постановлением Администрации города от 29.12.2022 № 3762 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 п о с т а н о в л я ю:</w:t>
      </w:r>
    </w:p>
    <w:p w:rsidR="006971B4" w:rsidRDefault="005E2CF1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города от 27.09.2023                   № 3063 «Об утверждении муниципальной программы «Развитие и модернизация образования в городе Димитровграде Ульяновской области» (далее – постановление) следующие изменения:</w:t>
      </w:r>
    </w:p>
    <w:p w:rsidR="006971B4" w:rsidRDefault="005E2CF1">
      <w:pPr>
        <w:ind w:firstLine="709"/>
        <w:jc w:val="both"/>
        <w:rPr>
          <w:sz w:val="28"/>
        </w:rPr>
      </w:pPr>
      <w:r>
        <w:rPr>
          <w:sz w:val="28"/>
        </w:rPr>
        <w:t>1.1. Строку 9 раздела 1 муниципальной программы «Развитие и модернизация образования в городе Димитровграде Ульяновской области» (далее - муниципальная программа) изложить в следующей редакции:</w:t>
      </w:r>
    </w:p>
    <w:p w:rsidR="006971B4" w:rsidRDefault="005E2CF1">
      <w:pPr>
        <w:ind w:firstLine="567"/>
        <w:rPr>
          <w:sz w:val="28"/>
        </w:rPr>
      </w:pPr>
      <w:r>
        <w:rPr>
          <w:sz w:val="28"/>
        </w:rPr>
        <w:t xml:space="preserve"> «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6"/>
        <w:gridCol w:w="7203"/>
      </w:tblGrid>
      <w:tr w:rsidR="006971B4">
        <w:trPr>
          <w:trHeight w:val="6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      </w:r>
          </w:p>
          <w:p w:rsidR="006971B4" w:rsidRPr="00FC3163" w:rsidRDefault="005E2C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объём бюджетных ассигнований бюджета города на финансовое обеспечение реализации муниципальной программы </w:t>
            </w:r>
            <w:r w:rsidRPr="0027385D">
              <w:rPr>
                <w:color w:val="000000" w:themeColor="text1"/>
                <w:sz w:val="24"/>
              </w:rPr>
              <w:t>составляет</w:t>
            </w:r>
            <w:r w:rsidR="00E21AE8">
              <w:rPr>
                <w:color w:val="000000" w:themeColor="text1"/>
                <w:sz w:val="24"/>
              </w:rPr>
              <w:t xml:space="preserve"> </w:t>
            </w:r>
            <w:r w:rsidR="008A76A8" w:rsidRPr="00FC3163">
              <w:rPr>
                <w:color w:val="000000" w:themeColor="text1"/>
                <w:sz w:val="24"/>
              </w:rPr>
              <w:t>11 029 659,97549</w:t>
            </w:r>
            <w:r w:rsidR="0027385D" w:rsidRPr="00FC3163">
              <w:rPr>
                <w:color w:val="000000" w:themeColor="text1"/>
                <w:sz w:val="24"/>
              </w:rPr>
              <w:t xml:space="preserve"> </w:t>
            </w:r>
            <w:r w:rsidRPr="00FC3163">
              <w:rPr>
                <w:sz w:val="24"/>
              </w:rPr>
              <w:t>тыс. руб., в том числе по годам:</w:t>
            </w:r>
          </w:p>
          <w:p w:rsidR="006971B4" w:rsidRPr="00FC3163" w:rsidRDefault="005E2CF1">
            <w:pPr>
              <w:pStyle w:val="a7"/>
              <w:rPr>
                <w:color w:val="000000" w:themeColor="text1"/>
                <w:sz w:val="24"/>
              </w:rPr>
            </w:pPr>
            <w:r w:rsidRPr="00FC3163">
              <w:rPr>
                <w:sz w:val="24"/>
              </w:rPr>
              <w:t xml:space="preserve">2025 год </w:t>
            </w:r>
            <w:r w:rsidR="007A1C05" w:rsidRPr="00FC3163">
              <w:rPr>
                <w:color w:val="000000" w:themeColor="text1"/>
                <w:sz w:val="24"/>
              </w:rPr>
              <w:t xml:space="preserve">2 001 425,98144 </w:t>
            </w:r>
            <w:r w:rsidRPr="00FC3163">
              <w:rPr>
                <w:color w:val="000000" w:themeColor="text1"/>
                <w:sz w:val="24"/>
              </w:rPr>
              <w:t>тыс. руб.;</w:t>
            </w:r>
          </w:p>
          <w:p w:rsidR="006971B4" w:rsidRPr="0027385D" w:rsidRDefault="005E2CF1">
            <w:pPr>
              <w:pStyle w:val="a7"/>
              <w:rPr>
                <w:color w:val="000000" w:themeColor="text1"/>
                <w:sz w:val="24"/>
              </w:rPr>
            </w:pPr>
            <w:r w:rsidRPr="00FC3163">
              <w:rPr>
                <w:color w:val="000000" w:themeColor="text1"/>
                <w:sz w:val="24"/>
              </w:rPr>
              <w:t xml:space="preserve">2026 год – </w:t>
            </w:r>
            <w:r w:rsidR="007A1C05" w:rsidRPr="00FC3163">
              <w:rPr>
                <w:color w:val="000000" w:themeColor="text1"/>
                <w:sz w:val="24"/>
              </w:rPr>
              <w:t>2 084 040,64069</w:t>
            </w:r>
            <w:r w:rsidRPr="00FC3163">
              <w:rPr>
                <w:color w:val="000000" w:themeColor="text1"/>
                <w:sz w:val="24"/>
              </w:rPr>
              <w:t xml:space="preserve">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2027 год - 1 736 048,33834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2028 год - 1 736 048,33834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2029 год - 1 736 048,33834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2030 год - 1 736 048,33834 тыс. руб.</w:t>
            </w:r>
          </w:p>
          <w:p w:rsidR="007A1C05" w:rsidRDefault="005E2C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Объём бюджетных ассигнований из бюджета города –</w:t>
            </w:r>
            <w:r w:rsidR="007A1C05">
              <w:rPr>
                <w:sz w:val="24"/>
              </w:rPr>
              <w:t xml:space="preserve"> </w:t>
            </w:r>
          </w:p>
          <w:p w:rsidR="006971B4" w:rsidRDefault="00103A6C">
            <w:pPr>
              <w:jc w:val="both"/>
              <w:rPr>
                <w:sz w:val="24"/>
              </w:rPr>
            </w:pPr>
            <w:r w:rsidRPr="004C396F">
              <w:rPr>
                <w:sz w:val="24"/>
                <w:szCs w:val="24"/>
              </w:rPr>
              <w:t>1 923 713,67549</w:t>
            </w:r>
            <w:r>
              <w:rPr>
                <w:b/>
                <w:sz w:val="20"/>
              </w:rPr>
              <w:t xml:space="preserve"> </w:t>
            </w:r>
            <w:r w:rsidR="005E2CF1">
              <w:rPr>
                <w:sz w:val="24"/>
              </w:rPr>
              <w:t>тыс. руб., в том числе:</w:t>
            </w:r>
          </w:p>
          <w:p w:rsidR="006971B4" w:rsidRPr="00FC3163" w:rsidRDefault="005E2CF1">
            <w:pPr>
              <w:pStyle w:val="a7"/>
              <w:rPr>
                <w:sz w:val="24"/>
              </w:rPr>
            </w:pPr>
            <w:r w:rsidRPr="00FC3163">
              <w:rPr>
                <w:sz w:val="24"/>
              </w:rPr>
              <w:t>2025 год –</w:t>
            </w:r>
            <w:r w:rsidR="007A1C05" w:rsidRPr="00FC3163">
              <w:rPr>
                <w:sz w:val="24"/>
              </w:rPr>
              <w:t xml:space="preserve"> 348 335,38144</w:t>
            </w:r>
            <w:r w:rsidRPr="00FC3163">
              <w:rPr>
                <w:sz w:val="24"/>
              </w:rPr>
              <w:t xml:space="preserve">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 w:rsidRPr="00FC3163">
              <w:rPr>
                <w:sz w:val="24"/>
              </w:rPr>
              <w:t>2026 год –</w:t>
            </w:r>
            <w:r w:rsidR="007A1C05" w:rsidRPr="00FC3163">
              <w:rPr>
                <w:sz w:val="24"/>
              </w:rPr>
              <w:t xml:space="preserve"> 352 791,34069</w:t>
            </w:r>
            <w:r w:rsidRPr="00FC3163">
              <w:rPr>
                <w:sz w:val="24"/>
              </w:rPr>
              <w:t xml:space="preserve">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2027 год - 305 646,73834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2028 год - 305 646,73834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2029 год - 305 646,73834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2030 год - 305 646,73834 тыс. руб.</w:t>
            </w:r>
          </w:p>
          <w:p w:rsidR="006971B4" w:rsidRDefault="005E2C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Объём бюджетных ассигнований из областного бюджета Ульяновской области – 9</w:t>
            </w:r>
            <w:r w:rsidR="00E21AE8">
              <w:rPr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 w:rsidR="00E21A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946,30000 тыс. руб., в том числе: 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2025 год – 1 653090,60000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2026 год – 1 731 249,30000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2027 год - 1 430 401,60000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2028 год - 1 430 401,60000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2029 год - 1 430 401,60000 тыс. руб.; 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2030 год - 1 430 401,60000 тыс. руб.</w:t>
            </w:r>
          </w:p>
        </w:tc>
      </w:tr>
    </w:tbl>
    <w:p w:rsidR="006971B4" w:rsidRDefault="005E2CF1" w:rsidP="00FC3163">
      <w:pPr>
        <w:tabs>
          <w:tab w:val="left" w:pos="851"/>
        </w:tabs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»;                                                                                                                  </w:t>
      </w:r>
    </w:p>
    <w:p w:rsidR="006971B4" w:rsidRDefault="005E2CF1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FC3163">
        <w:rPr>
          <w:sz w:val="28"/>
        </w:rPr>
        <w:t>2</w:t>
      </w:r>
      <w:r>
        <w:rPr>
          <w:sz w:val="28"/>
        </w:rPr>
        <w:t>. Раздел 5 муниципальной программы изложить в следующей редакции:</w:t>
      </w:r>
    </w:p>
    <w:p w:rsidR="006971B4" w:rsidRDefault="005E2CF1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«5. </w:t>
      </w:r>
      <w:r>
        <w:rPr>
          <w:b/>
          <w:sz w:val="28"/>
        </w:rPr>
        <w:t>Объём и источники финансирования муниципальной программы</w:t>
      </w:r>
    </w:p>
    <w:p w:rsidR="006971B4" w:rsidRDefault="005E2CF1">
      <w:pPr>
        <w:ind w:firstLine="567"/>
        <w:jc w:val="both"/>
        <w:rPr>
          <w:sz w:val="28"/>
        </w:rPr>
      </w:pPr>
      <w:r>
        <w:rPr>
          <w:sz w:val="28"/>
        </w:rPr>
        <w:t xml:space="preserve"> Общий объём бюджетных ассигнований бюджета города на финансовое обеспечение реализации муниципальной программы составляет </w:t>
      </w:r>
      <w:r w:rsidR="00443376" w:rsidRPr="00FC3163">
        <w:rPr>
          <w:color w:val="000000" w:themeColor="text1"/>
          <w:sz w:val="24"/>
        </w:rPr>
        <w:t>11 029 659,97549</w:t>
      </w:r>
      <w:r w:rsidR="00443376">
        <w:rPr>
          <w:color w:val="000000" w:themeColor="text1"/>
          <w:sz w:val="24"/>
        </w:rPr>
        <w:t xml:space="preserve"> </w:t>
      </w:r>
      <w:r>
        <w:rPr>
          <w:sz w:val="28"/>
        </w:rPr>
        <w:t>тыс. руб., в том числе по годам:</w:t>
      </w:r>
    </w:p>
    <w:p w:rsidR="006971B4" w:rsidRPr="00FC3163" w:rsidRDefault="005E2CF1">
      <w:pPr>
        <w:pStyle w:val="a7"/>
        <w:rPr>
          <w:sz w:val="28"/>
        </w:rPr>
      </w:pPr>
      <w:r>
        <w:rPr>
          <w:sz w:val="28"/>
        </w:rPr>
        <w:t xml:space="preserve">2025 год – </w:t>
      </w:r>
      <w:r w:rsidR="00443376" w:rsidRPr="00FC3163">
        <w:rPr>
          <w:color w:val="000000" w:themeColor="text1"/>
          <w:sz w:val="24"/>
        </w:rPr>
        <w:t xml:space="preserve">2 001 425,98144 </w:t>
      </w:r>
      <w:r w:rsidRPr="00FC3163">
        <w:rPr>
          <w:sz w:val="28"/>
        </w:rPr>
        <w:t>тыс. руб.;</w:t>
      </w:r>
    </w:p>
    <w:p w:rsidR="006971B4" w:rsidRDefault="005E2CF1">
      <w:pPr>
        <w:pStyle w:val="a7"/>
        <w:rPr>
          <w:sz w:val="28"/>
          <w:highlight w:val="yellow"/>
        </w:rPr>
      </w:pPr>
      <w:r w:rsidRPr="00FC3163">
        <w:rPr>
          <w:sz w:val="28"/>
        </w:rPr>
        <w:t>2026 год –</w:t>
      </w:r>
      <w:r w:rsidR="00443376" w:rsidRPr="00FC3163">
        <w:rPr>
          <w:color w:val="000000" w:themeColor="text1"/>
          <w:sz w:val="24"/>
        </w:rPr>
        <w:t xml:space="preserve">2 084 040,64069 </w:t>
      </w:r>
      <w:r>
        <w:rPr>
          <w:sz w:val="28"/>
        </w:rPr>
        <w:t>тыс. руб.;</w:t>
      </w:r>
    </w:p>
    <w:p w:rsidR="006971B4" w:rsidRDefault="005E2CF1">
      <w:pPr>
        <w:pStyle w:val="a7"/>
        <w:tabs>
          <w:tab w:val="clear" w:pos="4153"/>
          <w:tab w:val="clear" w:pos="8306"/>
          <w:tab w:val="right" w:pos="9354"/>
        </w:tabs>
        <w:rPr>
          <w:sz w:val="28"/>
        </w:rPr>
      </w:pPr>
      <w:r>
        <w:rPr>
          <w:sz w:val="28"/>
        </w:rPr>
        <w:t xml:space="preserve">2027 год - 1 736 048,33834 тыс. руб.;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2028 год - 1 736 048,33834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2029 год - 1 736 048,33834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2030 год - 1 736 048,33834 тыс. руб.</w:t>
      </w:r>
    </w:p>
    <w:p w:rsidR="006971B4" w:rsidRPr="00FC3163" w:rsidRDefault="005E2CF1">
      <w:pPr>
        <w:ind w:firstLine="567"/>
        <w:jc w:val="both"/>
        <w:rPr>
          <w:sz w:val="28"/>
        </w:rPr>
      </w:pPr>
      <w:r>
        <w:rPr>
          <w:sz w:val="28"/>
        </w:rPr>
        <w:t>Объём бюджетных ассигнований из бюджета города –</w:t>
      </w:r>
      <w:r w:rsidR="00443376" w:rsidRPr="004C396F">
        <w:rPr>
          <w:sz w:val="24"/>
          <w:szCs w:val="24"/>
        </w:rPr>
        <w:t>1 923 713,67549</w:t>
      </w:r>
    </w:p>
    <w:p w:rsidR="006971B4" w:rsidRPr="00FC3163" w:rsidRDefault="005E2CF1">
      <w:pPr>
        <w:jc w:val="both"/>
        <w:rPr>
          <w:sz w:val="28"/>
        </w:rPr>
      </w:pPr>
      <w:r w:rsidRPr="00FC3163">
        <w:rPr>
          <w:sz w:val="28"/>
        </w:rPr>
        <w:t>тыс. руб., в том числе:</w:t>
      </w:r>
    </w:p>
    <w:p w:rsidR="006971B4" w:rsidRPr="00FC3163" w:rsidRDefault="005E2CF1">
      <w:pPr>
        <w:pStyle w:val="a7"/>
        <w:rPr>
          <w:sz w:val="28"/>
        </w:rPr>
      </w:pPr>
      <w:r w:rsidRPr="00FC3163">
        <w:rPr>
          <w:sz w:val="28"/>
        </w:rPr>
        <w:t>2025 год –</w:t>
      </w:r>
      <w:r w:rsidR="00443376" w:rsidRPr="00FC3163">
        <w:rPr>
          <w:sz w:val="24"/>
        </w:rPr>
        <w:t xml:space="preserve">348 335,38144 </w:t>
      </w:r>
      <w:r w:rsidRPr="00FC3163">
        <w:rPr>
          <w:sz w:val="28"/>
        </w:rPr>
        <w:t>тыс. руб.;</w:t>
      </w:r>
    </w:p>
    <w:p w:rsidR="006971B4" w:rsidRDefault="005E2CF1">
      <w:pPr>
        <w:pStyle w:val="a7"/>
        <w:rPr>
          <w:sz w:val="28"/>
        </w:rPr>
      </w:pPr>
      <w:r w:rsidRPr="00FC3163">
        <w:rPr>
          <w:sz w:val="28"/>
        </w:rPr>
        <w:t>2026 год –</w:t>
      </w:r>
      <w:r w:rsidR="00443376" w:rsidRPr="00FC3163">
        <w:rPr>
          <w:sz w:val="24"/>
        </w:rPr>
        <w:t xml:space="preserve">352 791,34069 </w:t>
      </w:r>
      <w:r w:rsidRPr="00FC3163">
        <w:rPr>
          <w:sz w:val="28"/>
        </w:rPr>
        <w:t>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2027 год - 305 646,73834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2028 год - 305 646,73834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2029 год - 305 646,73834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2030 год - 305 646,73834 тыс. руб.</w:t>
      </w:r>
    </w:p>
    <w:p w:rsidR="006971B4" w:rsidRDefault="005E2CF1">
      <w:pPr>
        <w:ind w:firstLine="567"/>
        <w:jc w:val="both"/>
        <w:rPr>
          <w:sz w:val="28"/>
        </w:rPr>
      </w:pPr>
      <w:r>
        <w:rPr>
          <w:sz w:val="28"/>
        </w:rPr>
        <w:t xml:space="preserve">Объём бюджетных ассигнований из областного бюджета Ульяновской области 9 105 946,30000 тыс. руб., в том числе: 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2025 год – 1 653090,60000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2026 год – 1 731 249,30000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2027 год - 1 430 401,60000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2028 год - 1 430 401,60000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 xml:space="preserve">2029 год - 1 430 401,60000 тыс. руб.; 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2030 год - 1 430 401,60000 тыс. руб.»;</w:t>
      </w:r>
    </w:p>
    <w:p w:rsidR="006971B4" w:rsidRDefault="005E2CF1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FC3163">
        <w:rPr>
          <w:sz w:val="28"/>
        </w:rPr>
        <w:t>3</w:t>
      </w:r>
      <w:r>
        <w:rPr>
          <w:sz w:val="28"/>
        </w:rPr>
        <w:t>. Строку 8 раздела 1 подпрограммы «Развитие общего и дополнительного образования детей в городе Димитровграде Ульяновской области» муниципальной программы изложить в следующей редакции:</w:t>
      </w:r>
    </w:p>
    <w:p w:rsidR="006971B4" w:rsidRDefault="005E2CF1">
      <w:pPr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6"/>
        <w:gridCol w:w="7203"/>
      </w:tblGrid>
      <w:tr w:rsidR="006971B4">
        <w:trPr>
          <w:trHeight w:val="6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 подпрограммы – бюджет города Димитровграда,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      </w:r>
          </w:p>
          <w:p w:rsidR="006971B4" w:rsidRDefault="005E2C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объём бюджетных ассигнований бюджета города на финансовое обеспечение реализации подпрограммы составляет </w:t>
            </w:r>
            <w:r w:rsidRPr="00FC3163">
              <w:rPr>
                <w:sz w:val="24"/>
              </w:rPr>
              <w:t xml:space="preserve">10 </w:t>
            </w:r>
            <w:r w:rsidR="00E43174" w:rsidRPr="00FC3163">
              <w:rPr>
                <w:sz w:val="24"/>
              </w:rPr>
              <w:t>881532,07246</w:t>
            </w:r>
            <w:r w:rsidRPr="00FC3163">
              <w:rPr>
                <w:sz w:val="24"/>
              </w:rPr>
              <w:t xml:space="preserve"> тыс. руб., в том числе по годам:</w:t>
            </w:r>
          </w:p>
          <w:p w:rsidR="006971B4" w:rsidRPr="00FC3163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2025 год – </w:t>
            </w:r>
            <w:r w:rsidRPr="00FC3163">
              <w:rPr>
                <w:sz w:val="24"/>
              </w:rPr>
              <w:t>1 9</w:t>
            </w:r>
            <w:r w:rsidR="0093027B" w:rsidRPr="00FC3163">
              <w:rPr>
                <w:sz w:val="24"/>
              </w:rPr>
              <w:t>58877,48480</w:t>
            </w:r>
            <w:r w:rsidRPr="00FC3163">
              <w:rPr>
                <w:sz w:val="24"/>
              </w:rPr>
              <w:t xml:space="preserve">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 w:rsidRPr="00FC3163">
              <w:rPr>
                <w:sz w:val="24"/>
              </w:rPr>
              <w:lastRenderedPageBreak/>
              <w:t>2026 год – 2 0</w:t>
            </w:r>
            <w:r w:rsidR="00E43174" w:rsidRPr="00FC3163">
              <w:rPr>
                <w:sz w:val="24"/>
              </w:rPr>
              <w:t>61134,64690</w:t>
            </w:r>
            <w:r w:rsidRPr="00FC3163">
              <w:rPr>
                <w:sz w:val="24"/>
              </w:rPr>
              <w:t xml:space="preserve"> тыс</w:t>
            </w:r>
            <w:r>
              <w:rPr>
                <w:sz w:val="24"/>
              </w:rPr>
              <w:t>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2027 год - 1 715 379,98519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2028 год - 1 715 379,98519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2029 год - 1 715 379,98519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2030 год - 1 715 379,98519 тыс. руб.</w:t>
            </w:r>
          </w:p>
          <w:p w:rsidR="006971B4" w:rsidRPr="00FC3163" w:rsidRDefault="005E2C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Объём бюджетных ассигнований из бюджета города – </w:t>
            </w:r>
            <w:r w:rsidRPr="00FC3163">
              <w:rPr>
                <w:sz w:val="24"/>
              </w:rPr>
              <w:t>1</w:t>
            </w:r>
            <w:r w:rsidR="0093027B" w:rsidRPr="00FC3163">
              <w:rPr>
                <w:sz w:val="24"/>
              </w:rPr>
              <w:t xml:space="preserve"> </w:t>
            </w:r>
            <w:r w:rsidRPr="00FC3163">
              <w:rPr>
                <w:sz w:val="24"/>
              </w:rPr>
              <w:t>8</w:t>
            </w:r>
            <w:r w:rsidR="0093027B" w:rsidRPr="00FC3163">
              <w:rPr>
                <w:sz w:val="24"/>
              </w:rPr>
              <w:t>02 595,79302</w:t>
            </w:r>
            <w:r w:rsidRPr="00FC3163">
              <w:rPr>
                <w:sz w:val="24"/>
              </w:rPr>
              <w:t xml:space="preserve"> тыс. руб., в том числе:</w:t>
            </w:r>
          </w:p>
          <w:p w:rsidR="006971B4" w:rsidRPr="00FC3163" w:rsidRDefault="005E2CF1">
            <w:pPr>
              <w:pStyle w:val="a7"/>
              <w:rPr>
                <w:sz w:val="24"/>
              </w:rPr>
            </w:pPr>
            <w:r w:rsidRPr="00FC3163">
              <w:rPr>
                <w:sz w:val="24"/>
              </w:rPr>
              <w:t>2025 год – 3</w:t>
            </w:r>
            <w:r w:rsidR="00443376" w:rsidRPr="00FC3163">
              <w:rPr>
                <w:sz w:val="24"/>
              </w:rPr>
              <w:t>27 768,89108</w:t>
            </w:r>
            <w:r w:rsidRPr="00FC3163">
              <w:rPr>
                <w:sz w:val="24"/>
              </w:rPr>
              <w:t xml:space="preserve">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 w:rsidRPr="00FC3163">
              <w:rPr>
                <w:sz w:val="24"/>
              </w:rPr>
              <w:t xml:space="preserve">2026 год – </w:t>
            </w:r>
            <w:r w:rsidR="00443376" w:rsidRPr="00FC3163">
              <w:rPr>
                <w:sz w:val="24"/>
              </w:rPr>
              <w:t>332 820,55006</w:t>
            </w:r>
            <w:r w:rsidRPr="00FC3163">
              <w:rPr>
                <w:sz w:val="24"/>
              </w:rPr>
              <w:t xml:space="preserve">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2027 год - 285 501,58797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2028 год - 285 501,58797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2029 год - 285 501,58797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2030 год - 285 501,58797 тыс. руб.</w:t>
            </w:r>
          </w:p>
          <w:p w:rsidR="006971B4" w:rsidRDefault="005E2C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Объём бюджетных ассигнований из областного бюджета Ульяновской области – 9 078 936,27944 тыс. руб., в том числе: 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2025 год – 1 631 108,59372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2026 год – 1 728 314,09684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2027 год - 1 429 878,39722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2028 год - 1 429 878,39722 тыс. руб.;</w:t>
            </w:r>
          </w:p>
          <w:p w:rsidR="006971B4" w:rsidRDefault="005E2CF1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2029 год - 1 429 878,39722 тыс. руб.; </w:t>
            </w:r>
          </w:p>
          <w:p w:rsidR="006971B4" w:rsidRDefault="005E2CF1">
            <w:pPr>
              <w:pStyle w:val="a7"/>
              <w:rPr>
                <w:color w:val="FF0000"/>
                <w:sz w:val="24"/>
              </w:rPr>
            </w:pPr>
            <w:r>
              <w:rPr>
                <w:sz w:val="24"/>
              </w:rPr>
              <w:t>2030 год - 1 429 878,39722 тыс. руб.</w:t>
            </w:r>
          </w:p>
        </w:tc>
      </w:tr>
    </w:tbl>
    <w:p w:rsidR="006971B4" w:rsidRDefault="005E2CF1">
      <w:pPr>
        <w:tabs>
          <w:tab w:val="left" w:pos="831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ab/>
        <w:t>»;</w:t>
      </w:r>
    </w:p>
    <w:p w:rsidR="006971B4" w:rsidRDefault="005E2CF1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FC3163">
        <w:rPr>
          <w:sz w:val="28"/>
        </w:rPr>
        <w:t>4</w:t>
      </w:r>
      <w:r>
        <w:rPr>
          <w:sz w:val="28"/>
        </w:rPr>
        <w:t>. Раздел 5 подпрограммы «Развитие общего и дополнительного образования детей в городе Димитровграде Ульяновской области» муниципальной программы изложить в следующей редакции:</w:t>
      </w:r>
    </w:p>
    <w:p w:rsidR="006971B4" w:rsidRDefault="005E2CF1">
      <w:pPr>
        <w:ind w:firstLine="567"/>
        <w:jc w:val="both"/>
        <w:rPr>
          <w:sz w:val="28"/>
        </w:rPr>
      </w:pPr>
      <w:r>
        <w:rPr>
          <w:sz w:val="28"/>
        </w:rPr>
        <w:t xml:space="preserve">«5. </w:t>
      </w:r>
      <w:r>
        <w:rPr>
          <w:b/>
          <w:sz w:val="28"/>
        </w:rPr>
        <w:t>Объём и источники финансирования подпрограммы</w:t>
      </w:r>
    </w:p>
    <w:p w:rsidR="006971B4" w:rsidRDefault="005E2CF1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объём бюджетных ассигнований бюджета города на финансовое обеспечение реализации подпрограммы составляет </w:t>
      </w:r>
      <w:r w:rsidR="00E43174" w:rsidRPr="00FC3163">
        <w:rPr>
          <w:sz w:val="24"/>
        </w:rPr>
        <w:t>10</w:t>
      </w:r>
      <w:r w:rsidR="00B90B87">
        <w:rPr>
          <w:sz w:val="24"/>
        </w:rPr>
        <w:t> </w:t>
      </w:r>
      <w:r w:rsidR="00E43174" w:rsidRPr="00FC3163">
        <w:rPr>
          <w:sz w:val="24"/>
        </w:rPr>
        <w:t>881</w:t>
      </w:r>
      <w:r w:rsidR="00B90B87">
        <w:rPr>
          <w:sz w:val="24"/>
        </w:rPr>
        <w:t xml:space="preserve"> </w:t>
      </w:r>
      <w:bookmarkStart w:id="0" w:name="_GoBack"/>
      <w:bookmarkEnd w:id="0"/>
      <w:r w:rsidR="00E43174" w:rsidRPr="00FC3163">
        <w:rPr>
          <w:sz w:val="24"/>
        </w:rPr>
        <w:t>532,07246</w:t>
      </w:r>
      <w:r w:rsidR="00FC3163">
        <w:rPr>
          <w:sz w:val="24"/>
        </w:rPr>
        <w:t xml:space="preserve"> </w:t>
      </w:r>
      <w:r w:rsidRPr="00FC3163">
        <w:rPr>
          <w:sz w:val="28"/>
        </w:rPr>
        <w:t>тыс</w:t>
      </w:r>
      <w:r>
        <w:rPr>
          <w:sz w:val="28"/>
        </w:rPr>
        <w:t>. руб., в том числе по годам:</w:t>
      </w:r>
    </w:p>
    <w:p w:rsidR="006971B4" w:rsidRPr="004C396F" w:rsidRDefault="005E2CF1">
      <w:pPr>
        <w:pStyle w:val="a7"/>
        <w:rPr>
          <w:sz w:val="28"/>
          <w:szCs w:val="28"/>
        </w:rPr>
      </w:pPr>
      <w:r w:rsidRPr="004C396F">
        <w:rPr>
          <w:sz w:val="28"/>
          <w:szCs w:val="28"/>
        </w:rPr>
        <w:t xml:space="preserve">2025 год - </w:t>
      </w:r>
      <w:r w:rsidR="00E43174" w:rsidRPr="004C396F">
        <w:rPr>
          <w:sz w:val="28"/>
          <w:szCs w:val="28"/>
        </w:rPr>
        <w:t xml:space="preserve">1 958877,48480 </w:t>
      </w:r>
      <w:r w:rsidRPr="004C396F">
        <w:rPr>
          <w:sz w:val="28"/>
          <w:szCs w:val="28"/>
        </w:rPr>
        <w:t>тыс. руб.;</w:t>
      </w:r>
    </w:p>
    <w:p w:rsidR="006971B4" w:rsidRPr="004C396F" w:rsidRDefault="005E2CF1">
      <w:pPr>
        <w:pStyle w:val="a7"/>
        <w:rPr>
          <w:sz w:val="28"/>
          <w:szCs w:val="28"/>
        </w:rPr>
      </w:pPr>
      <w:r w:rsidRPr="004C396F">
        <w:rPr>
          <w:sz w:val="28"/>
          <w:szCs w:val="28"/>
        </w:rPr>
        <w:t>2026 год -</w:t>
      </w:r>
      <w:r w:rsidR="00E43174" w:rsidRPr="004C396F">
        <w:rPr>
          <w:sz w:val="28"/>
          <w:szCs w:val="28"/>
        </w:rPr>
        <w:t xml:space="preserve">– 2 061134,64690 </w:t>
      </w:r>
      <w:r w:rsidRPr="004C396F">
        <w:rPr>
          <w:sz w:val="28"/>
          <w:szCs w:val="28"/>
        </w:rPr>
        <w:t xml:space="preserve">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2027 год - 1 715 379,98519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2028 год - 1 715 379,98519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2029 год - 1 715 379,98519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2030 год - 1 715 379,98519 тыс. руб.</w:t>
      </w:r>
    </w:p>
    <w:p w:rsidR="006971B4" w:rsidRDefault="005E2CF1">
      <w:pPr>
        <w:ind w:firstLine="567"/>
        <w:jc w:val="both"/>
        <w:rPr>
          <w:sz w:val="28"/>
        </w:rPr>
      </w:pPr>
      <w:r>
        <w:rPr>
          <w:sz w:val="28"/>
        </w:rPr>
        <w:t xml:space="preserve">Объём бюджетных ассигнований из бюджета города – </w:t>
      </w:r>
      <w:r w:rsidR="00E43174" w:rsidRPr="00E43174">
        <w:rPr>
          <w:sz w:val="28"/>
        </w:rPr>
        <w:t xml:space="preserve">1 802 595,79302 </w:t>
      </w:r>
      <w:r>
        <w:rPr>
          <w:sz w:val="28"/>
        </w:rPr>
        <w:t>тыс. руб., в том числе:</w:t>
      </w:r>
    </w:p>
    <w:p w:rsidR="006971B4" w:rsidRPr="004C396F" w:rsidRDefault="005E2CF1">
      <w:pPr>
        <w:pStyle w:val="a7"/>
        <w:rPr>
          <w:sz w:val="28"/>
          <w:szCs w:val="28"/>
        </w:rPr>
      </w:pPr>
      <w:r w:rsidRPr="004C396F">
        <w:rPr>
          <w:sz w:val="28"/>
          <w:szCs w:val="28"/>
        </w:rPr>
        <w:t>2025 год –</w:t>
      </w:r>
      <w:r w:rsidR="00E43174" w:rsidRPr="004C396F">
        <w:rPr>
          <w:sz w:val="28"/>
          <w:szCs w:val="28"/>
        </w:rPr>
        <w:t xml:space="preserve">327 768,89108 </w:t>
      </w:r>
      <w:r w:rsidRPr="004C396F">
        <w:rPr>
          <w:sz w:val="28"/>
          <w:szCs w:val="28"/>
        </w:rPr>
        <w:t>тыс. руб.;</w:t>
      </w:r>
    </w:p>
    <w:p w:rsidR="006971B4" w:rsidRPr="004C396F" w:rsidRDefault="005E2CF1">
      <w:pPr>
        <w:pStyle w:val="a7"/>
        <w:rPr>
          <w:sz w:val="28"/>
          <w:szCs w:val="28"/>
        </w:rPr>
      </w:pPr>
      <w:r w:rsidRPr="004C396F">
        <w:rPr>
          <w:sz w:val="28"/>
          <w:szCs w:val="28"/>
        </w:rPr>
        <w:t xml:space="preserve">2026 год – </w:t>
      </w:r>
      <w:r w:rsidR="00E43174" w:rsidRPr="004C396F">
        <w:rPr>
          <w:sz w:val="28"/>
          <w:szCs w:val="28"/>
        </w:rPr>
        <w:t xml:space="preserve">332 820,55006 </w:t>
      </w:r>
      <w:r w:rsidRPr="004C396F">
        <w:rPr>
          <w:sz w:val="28"/>
          <w:szCs w:val="28"/>
        </w:rPr>
        <w:t xml:space="preserve">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2027 год - 285 501,58797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2028 год - 285 501,58797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2029 год - 285 501,58797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2030 год - 285 501,58797 тыс. руб.</w:t>
      </w:r>
    </w:p>
    <w:p w:rsidR="006971B4" w:rsidRDefault="005E2CF1">
      <w:pPr>
        <w:ind w:firstLine="567"/>
        <w:jc w:val="both"/>
        <w:rPr>
          <w:sz w:val="28"/>
        </w:rPr>
      </w:pPr>
      <w:r>
        <w:rPr>
          <w:sz w:val="28"/>
        </w:rPr>
        <w:t>Объём бюджетных ассигнований из областного бюджета Ульяновской области – 9</w:t>
      </w:r>
      <w:r w:rsidR="004C396F">
        <w:rPr>
          <w:sz w:val="28"/>
        </w:rPr>
        <w:t xml:space="preserve"> </w:t>
      </w:r>
      <w:r>
        <w:rPr>
          <w:sz w:val="28"/>
        </w:rPr>
        <w:t>078</w:t>
      </w:r>
      <w:r w:rsidR="004C396F">
        <w:rPr>
          <w:sz w:val="28"/>
        </w:rPr>
        <w:t xml:space="preserve"> </w:t>
      </w:r>
      <w:r>
        <w:rPr>
          <w:sz w:val="28"/>
        </w:rPr>
        <w:t xml:space="preserve">936,27944 тыс. руб., в том числе: 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2025 год - 1 631 108,59372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2026 год - 1 728 314,09684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lastRenderedPageBreak/>
        <w:t>2027 год - 1 429 878,39722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>2028 год - 1 429 878,39722 тыс. руб.;</w:t>
      </w:r>
    </w:p>
    <w:p w:rsidR="006971B4" w:rsidRDefault="005E2CF1">
      <w:pPr>
        <w:pStyle w:val="a7"/>
        <w:rPr>
          <w:sz w:val="28"/>
        </w:rPr>
      </w:pPr>
      <w:r>
        <w:rPr>
          <w:sz w:val="28"/>
        </w:rPr>
        <w:t xml:space="preserve">2029 год - 1 429 878,39722 тыс. руб.; </w:t>
      </w:r>
    </w:p>
    <w:p w:rsidR="006971B4" w:rsidRDefault="005E2CF1" w:rsidP="00FC3163">
      <w:pPr>
        <w:pStyle w:val="a7"/>
        <w:rPr>
          <w:sz w:val="28"/>
        </w:rPr>
      </w:pPr>
      <w:r>
        <w:rPr>
          <w:sz w:val="28"/>
        </w:rPr>
        <w:t>2030 год - 1 429 878,39722 тыс. руб.»</w:t>
      </w:r>
      <w:r w:rsidR="00FC3163">
        <w:rPr>
          <w:sz w:val="28"/>
        </w:rPr>
        <w:t>.</w:t>
      </w:r>
      <w:r>
        <w:rPr>
          <w:sz w:val="28"/>
        </w:rPr>
        <w:t xml:space="preserve">                                                                                                                     </w:t>
      </w:r>
    </w:p>
    <w:p w:rsidR="006971B4" w:rsidRDefault="005E2CF1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FC3163">
        <w:rPr>
          <w:sz w:val="28"/>
        </w:rPr>
        <w:t>5</w:t>
      </w:r>
      <w:r>
        <w:rPr>
          <w:sz w:val="28"/>
        </w:rPr>
        <w:t>. Приложение № 1 к муниципальной программе изложить в редакции согласно приложению  к настоящему постановлению.</w:t>
      </w:r>
    </w:p>
    <w:p w:rsidR="006971B4" w:rsidRDefault="005E2CF1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  2. Установить, что настоящее постановление подлежит официальному опубликованию.</w:t>
      </w:r>
    </w:p>
    <w:p w:rsidR="006971B4" w:rsidRDefault="005E2CF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начальника Управления образования Администрации города Пуреськину А.Д.</w:t>
      </w:r>
    </w:p>
    <w:p w:rsidR="006971B4" w:rsidRDefault="006971B4">
      <w:pPr>
        <w:rPr>
          <w:sz w:val="28"/>
        </w:rPr>
      </w:pPr>
    </w:p>
    <w:p w:rsidR="006971B4" w:rsidRDefault="006971B4">
      <w:pPr>
        <w:rPr>
          <w:sz w:val="28"/>
        </w:rPr>
      </w:pPr>
    </w:p>
    <w:p w:rsidR="006971B4" w:rsidRDefault="005E2CF1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 С.А.Сандрюков    </w:t>
      </w:r>
    </w:p>
    <w:p w:rsidR="006971B4" w:rsidRDefault="006971B4">
      <w:pPr>
        <w:rPr>
          <w:sz w:val="28"/>
          <w:highlight w:val="yellow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pStyle w:val="msonormalcxspmiddle"/>
        <w:jc w:val="center"/>
        <w:rPr>
          <w:b/>
          <w:sz w:val="28"/>
          <w:highlight w:val="green"/>
        </w:rPr>
      </w:pPr>
    </w:p>
    <w:p w:rsidR="006971B4" w:rsidRDefault="006971B4">
      <w:pPr>
        <w:rPr>
          <w:b/>
          <w:sz w:val="28"/>
          <w:highlight w:val="green"/>
        </w:rPr>
      </w:pPr>
    </w:p>
    <w:p w:rsidR="006971B4" w:rsidRDefault="006971B4">
      <w:pPr>
        <w:rPr>
          <w:b/>
          <w:sz w:val="28"/>
          <w:highlight w:val="green"/>
        </w:rPr>
      </w:pPr>
    </w:p>
    <w:p w:rsidR="006971B4" w:rsidRDefault="006971B4">
      <w:pPr>
        <w:pStyle w:val="af4"/>
        <w:spacing w:after="0" w:line="240" w:lineRule="auto"/>
        <w:jc w:val="center"/>
        <w:rPr>
          <w:rFonts w:ascii="Times New Roman" w:hAnsi="Times New Roman"/>
          <w:b/>
          <w:sz w:val="28"/>
          <w:highlight w:val="green"/>
        </w:rPr>
      </w:pPr>
    </w:p>
    <w:p w:rsidR="006971B4" w:rsidRDefault="006971B4">
      <w:pPr>
        <w:pStyle w:val="af4"/>
        <w:spacing w:after="0" w:line="240" w:lineRule="auto"/>
        <w:jc w:val="center"/>
        <w:rPr>
          <w:rFonts w:ascii="Times New Roman" w:hAnsi="Times New Roman"/>
          <w:b/>
          <w:sz w:val="28"/>
          <w:highlight w:val="green"/>
        </w:rPr>
      </w:pPr>
    </w:p>
    <w:p w:rsidR="006971B4" w:rsidRDefault="006971B4">
      <w:pPr>
        <w:pStyle w:val="af4"/>
        <w:spacing w:after="0" w:line="240" w:lineRule="auto"/>
        <w:jc w:val="center"/>
        <w:rPr>
          <w:rFonts w:ascii="Times New Roman" w:hAnsi="Times New Roman"/>
          <w:b/>
          <w:sz w:val="28"/>
          <w:highlight w:val="green"/>
        </w:rPr>
      </w:pPr>
    </w:p>
    <w:p w:rsidR="006971B4" w:rsidRDefault="006971B4">
      <w:pPr>
        <w:pStyle w:val="af4"/>
        <w:spacing w:after="0" w:line="240" w:lineRule="auto"/>
        <w:jc w:val="center"/>
        <w:rPr>
          <w:rFonts w:ascii="Times New Roman" w:hAnsi="Times New Roman"/>
          <w:b/>
          <w:sz w:val="28"/>
          <w:highlight w:val="green"/>
        </w:rPr>
      </w:pPr>
    </w:p>
    <w:p w:rsidR="006971B4" w:rsidRDefault="006971B4">
      <w:pPr>
        <w:pStyle w:val="af4"/>
        <w:spacing w:after="0" w:line="240" w:lineRule="auto"/>
        <w:jc w:val="center"/>
        <w:rPr>
          <w:rFonts w:ascii="Times New Roman" w:hAnsi="Times New Roman"/>
          <w:b/>
          <w:sz w:val="28"/>
          <w:highlight w:val="green"/>
        </w:rPr>
      </w:pPr>
    </w:p>
    <w:p w:rsidR="006971B4" w:rsidRDefault="006971B4">
      <w:pPr>
        <w:jc w:val="both"/>
        <w:rPr>
          <w:sz w:val="20"/>
          <w:highlight w:val="green"/>
        </w:rPr>
      </w:pPr>
    </w:p>
    <w:p w:rsidR="006971B4" w:rsidRDefault="006971B4">
      <w:pPr>
        <w:jc w:val="both"/>
        <w:rPr>
          <w:sz w:val="20"/>
          <w:highlight w:val="green"/>
        </w:rPr>
      </w:pPr>
    </w:p>
    <w:p w:rsidR="006971B4" w:rsidRDefault="006971B4">
      <w:pPr>
        <w:jc w:val="both"/>
        <w:rPr>
          <w:sz w:val="20"/>
          <w:highlight w:val="green"/>
        </w:rPr>
      </w:pPr>
    </w:p>
    <w:p w:rsidR="006971B4" w:rsidRDefault="006971B4">
      <w:pPr>
        <w:jc w:val="center"/>
        <w:rPr>
          <w:highlight w:val="green"/>
        </w:rPr>
      </w:pPr>
    </w:p>
    <w:p w:rsidR="006971B4" w:rsidRDefault="006971B4">
      <w:pPr>
        <w:jc w:val="center"/>
        <w:rPr>
          <w:highlight w:val="green"/>
        </w:rPr>
      </w:pPr>
    </w:p>
    <w:p w:rsidR="006971B4" w:rsidRDefault="006971B4">
      <w:pPr>
        <w:sectPr w:rsidR="006971B4">
          <w:footerReference w:type="default" r:id="rId7"/>
          <w:pgSz w:w="11906" w:h="16838"/>
          <w:pgMar w:top="1134" w:right="851" w:bottom="1134" w:left="1701" w:header="709" w:footer="709" w:gutter="0"/>
          <w:cols w:space="720"/>
          <w:titlePg/>
        </w:sect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900"/>
        <w:gridCol w:w="4835"/>
      </w:tblGrid>
      <w:tr w:rsidR="006971B4">
        <w:trPr>
          <w:trHeight w:val="1165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1B4" w:rsidRDefault="005E2CF1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lastRenderedPageBreak/>
              <w:t xml:space="preserve">                                                 </w:t>
            </w:r>
          </w:p>
        </w:tc>
        <w:tc>
          <w:tcPr>
            <w:tcW w:w="4835" w:type="dxa"/>
            <w:vAlign w:val="center"/>
          </w:tcPr>
          <w:p w:rsidR="006971B4" w:rsidRDefault="005E2CF1">
            <w:pPr>
              <w:rPr>
                <w:sz w:val="20"/>
              </w:rPr>
            </w:pPr>
            <w:r>
              <w:rPr>
                <w:sz w:val="20"/>
              </w:rPr>
              <w:t xml:space="preserve">ПРИЛОЖЕНИЕ </w:t>
            </w:r>
          </w:p>
          <w:p w:rsidR="006971B4" w:rsidRDefault="005E2CF1">
            <w:pPr>
              <w:rPr>
                <w:sz w:val="20"/>
              </w:rPr>
            </w:pPr>
            <w:r>
              <w:rPr>
                <w:sz w:val="20"/>
              </w:rPr>
              <w:t xml:space="preserve">к постановлению Администрации города </w:t>
            </w:r>
          </w:p>
          <w:p w:rsidR="006971B4" w:rsidRDefault="005E2CF1">
            <w:pPr>
              <w:rPr>
                <w:sz w:val="20"/>
              </w:rPr>
            </w:pPr>
            <w:r>
              <w:rPr>
                <w:sz w:val="20"/>
              </w:rPr>
              <w:t>от __________ №_______</w:t>
            </w:r>
          </w:p>
          <w:p w:rsidR="006971B4" w:rsidRDefault="006971B4">
            <w:pPr>
              <w:rPr>
                <w:sz w:val="20"/>
              </w:rPr>
            </w:pPr>
          </w:p>
          <w:p w:rsidR="006971B4" w:rsidRDefault="005E2CF1">
            <w:pPr>
              <w:rPr>
                <w:sz w:val="20"/>
              </w:rPr>
            </w:pPr>
            <w:r>
              <w:rPr>
                <w:sz w:val="20"/>
              </w:rPr>
              <w:t>«ПРИЛОЖЕНИЕ № 1</w:t>
            </w:r>
          </w:p>
        </w:tc>
      </w:tr>
      <w:tr w:rsidR="006971B4">
        <w:trPr>
          <w:trHeight w:val="882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1B4" w:rsidRDefault="006971B4">
            <w:pPr>
              <w:jc w:val="center"/>
              <w:rPr>
                <w:sz w:val="20"/>
                <w:highlight w:val="green"/>
              </w:rPr>
            </w:pPr>
          </w:p>
        </w:tc>
        <w:tc>
          <w:tcPr>
            <w:tcW w:w="4835" w:type="dxa"/>
            <w:vAlign w:val="center"/>
          </w:tcPr>
          <w:p w:rsidR="006971B4" w:rsidRDefault="005E2CF1">
            <w:pPr>
              <w:rPr>
                <w:sz w:val="20"/>
              </w:rPr>
            </w:pPr>
            <w:r>
              <w:rPr>
                <w:sz w:val="20"/>
              </w:rPr>
              <w:t>к муниципальной программе «Развитие и модернизация образования в городе Димитровграде Ульяновской области»</w:t>
            </w:r>
          </w:p>
        </w:tc>
      </w:tr>
    </w:tbl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  <w:highlight w:val="green"/>
        </w:rPr>
      </w:pPr>
    </w:p>
    <w:p w:rsidR="006971B4" w:rsidRDefault="005E2CF1">
      <w:pPr>
        <w:tabs>
          <w:tab w:val="left" w:pos="5954"/>
          <w:tab w:val="left" w:pos="8080"/>
        </w:tabs>
        <w:jc w:val="center"/>
        <w:rPr>
          <w:b/>
          <w:sz w:val="24"/>
        </w:rPr>
      </w:pPr>
      <w:r>
        <w:rPr>
          <w:b/>
          <w:sz w:val="24"/>
        </w:rPr>
        <w:t>СИСТЕМА ПРОГРАММНЫХ МЕРОПРИЯТИЙ на 2025-2030 годы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19"/>
        <w:gridCol w:w="928"/>
        <w:gridCol w:w="709"/>
        <w:gridCol w:w="374"/>
        <w:gridCol w:w="374"/>
        <w:gridCol w:w="374"/>
        <w:gridCol w:w="374"/>
        <w:gridCol w:w="374"/>
        <w:gridCol w:w="375"/>
        <w:gridCol w:w="590"/>
        <w:gridCol w:w="375"/>
        <w:gridCol w:w="333"/>
        <w:gridCol w:w="417"/>
        <w:gridCol w:w="375"/>
        <w:gridCol w:w="375"/>
        <w:gridCol w:w="375"/>
        <w:gridCol w:w="585"/>
        <w:gridCol w:w="387"/>
        <w:gridCol w:w="346"/>
        <w:gridCol w:w="428"/>
        <w:gridCol w:w="387"/>
        <w:gridCol w:w="387"/>
        <w:gridCol w:w="387"/>
        <w:gridCol w:w="655"/>
        <w:gridCol w:w="375"/>
        <w:gridCol w:w="375"/>
        <w:gridCol w:w="375"/>
        <w:gridCol w:w="375"/>
        <w:gridCol w:w="375"/>
        <w:gridCol w:w="375"/>
      </w:tblGrid>
      <w:tr w:rsidR="006971B4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8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обеспечения, тыс.руб.</w:t>
            </w:r>
          </w:p>
        </w:tc>
        <w:tc>
          <w:tcPr>
            <w:tcW w:w="29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6971B4">
        <w:trPr>
          <w:tblHeader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2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ассигнования бюджета города</w:t>
            </w:r>
          </w:p>
        </w:tc>
        <w:tc>
          <w:tcPr>
            <w:tcW w:w="2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ассигнования областного бюджета*</w:t>
            </w:r>
          </w:p>
        </w:tc>
        <w:tc>
          <w:tcPr>
            <w:tcW w:w="2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</w:p>
        </w:tc>
        <w:tc>
          <w:tcPr>
            <w:tcW w:w="290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</w:tr>
      <w:tr w:rsidR="006971B4">
        <w:trPr>
          <w:trHeight w:val="1134"/>
          <w:tblHeader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всего: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left="-85" w:right="-108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всего: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left="-90" w:right="-108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всего: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left="-21" w:right="-107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всего: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2030</w:t>
            </w:r>
          </w:p>
        </w:tc>
      </w:tr>
      <w:tr w:rsidR="006971B4">
        <w:trPr>
          <w:trHeight w:val="141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19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31</w:t>
            </w:r>
          </w:p>
        </w:tc>
      </w:tr>
      <w:tr w:rsidR="006971B4">
        <w:trPr>
          <w:trHeight w:val="271"/>
        </w:trPr>
        <w:tc>
          <w:tcPr>
            <w:tcW w:w="160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1. ПОДПРОГРАММА «РАЗВИТИЕ ОБЩЕГО И ДОПОЛНИТЕЛЬНОГО ОБРАЗОВАНИЯ ДЕТЕЙ В ГОРОДЕ ДИМИТРОВГРАДЕ УЛЬЯНОВСКОЙ ОБЛАСТИ»</w:t>
            </w:r>
          </w:p>
        </w:tc>
      </w:tr>
      <w:tr w:rsidR="006971B4">
        <w:trPr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общедоступного и бесплатного дошкольного образования на территории города в муниципальных образовательных учреждениях, в отношении которых Управление образования Администрации города Димитровграда </w:t>
            </w:r>
            <w:r>
              <w:rPr>
                <w:rFonts w:ascii="Times New Roman" w:hAnsi="Times New Roman"/>
              </w:rPr>
              <w:lastRenderedPageBreak/>
              <w:t xml:space="preserve">Ульяновской области выполняет функции и полномочия учредителя       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819838,90495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160 932,76462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164 919,43905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123496,67532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123496,67532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123496,67532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123496,67532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4293519,44089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753 036,02039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813 799,70562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681670,92872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681670,92872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681670,92872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681670,92872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5113358,34584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913968,78501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978719,14467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805167,60404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805167,60404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805167,60404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805167,60404</w:t>
            </w:r>
          </w:p>
        </w:tc>
      </w:tr>
      <w:tr w:rsidR="006971B4">
        <w:trPr>
          <w:trHeight w:val="424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в муниципальных образовательных учреждениях, в отношении которых Управление образования Администрации города Димитровграда Ульяновской области выполняет функции и полномочия учредителя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537930,43009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05459A">
            <w:pPr>
              <w:ind w:left="113" w:right="113"/>
              <w:jc w:val="center"/>
              <w:rPr>
                <w:sz w:val="20"/>
              </w:rPr>
            </w:pPr>
            <w:r w:rsidRPr="00B90B87">
              <w:rPr>
                <w:sz w:val="20"/>
              </w:rPr>
              <w:t>81335,40349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05459A">
            <w:pPr>
              <w:ind w:left="113" w:right="113"/>
              <w:jc w:val="center"/>
              <w:rPr>
                <w:sz w:val="20"/>
              </w:rPr>
            </w:pPr>
            <w:r w:rsidRPr="00B90B87">
              <w:rPr>
                <w:sz w:val="20"/>
              </w:rPr>
              <w:t>82334,04050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78768,35552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78768,35552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78768,35552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78768,35552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4758644,60366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873 524,10229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910 024,98153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743773,87996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743773,87996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743773,87996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743773,87996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5296575,03375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983454,58618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1022951,50565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822542,23548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822542,23548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822542,23548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822542,23548</w:t>
            </w:r>
          </w:p>
        </w:tc>
      </w:tr>
      <w:tr w:rsidR="006971B4">
        <w:trPr>
          <w:trHeight w:val="27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6971B4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6971B4">
        <w:trPr>
          <w:trHeight w:val="113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Предоставление бесплатного горячего питания обучающимся, получающим начальное общее образование в муниципальных общеобразовательных организациях на территории города Димитровграда Ульяновской области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176878,05566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25 536,29053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26 557,74213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31196,00575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31196,00575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31196,00575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31196,00575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402067,30000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65 195,60000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64 299,30000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68143,10000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68143,10000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68143,10000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68143,10000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578945,35566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90731,89053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90857,04213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99339,10575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99339,10575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99339,10575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99339,10575</w:t>
            </w:r>
          </w:p>
        </w:tc>
      </w:tr>
      <w:tr w:rsidR="006971B4">
        <w:trPr>
          <w:trHeight w:val="113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17563,60000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43903,40000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43903,40000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43903,40000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43903,40000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17563,6000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43903,40000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43903,40000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43903,40000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43903,40000</w:t>
            </w:r>
          </w:p>
        </w:tc>
      </w:tr>
      <w:tr w:rsidR="006971B4">
        <w:trPr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дополнительного образования детям (за исключением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детей в учреждениях регионального значения) в муниципальных образовательных учреждениях, в отношении которых Управление образования Администрации города Димитровграда Ульяновской области выполняет функции и полномочия учредителя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504014,02200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85 500,72297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85 567,07051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83236,55713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83236,55713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83236,55713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83236,55713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236,23489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127,87104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68,80969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9,88854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9,88854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9,88854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9,88854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504250,25689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85628,59401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85635,8802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83246,44567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83246,44567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83246,44567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83246,44567</w:t>
            </w:r>
          </w:p>
        </w:tc>
      </w:tr>
      <w:tr w:rsidR="006971B4">
        <w:trPr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1.4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</w:t>
            </w:r>
            <w:r>
              <w:rPr>
                <w:rFonts w:ascii="Times New Roman" w:hAnsi="Times New Roman"/>
              </w:rPr>
              <w:lastRenderedPageBreak/>
              <w:t>воспитание граждан Российской Федерации»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26536,00000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4 420,60000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4 420,60000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4 423,70000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4 423,70000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4 423,70000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4 423,70000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26536,00000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4 420,60000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4 420,60000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4423,70000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4423,70000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4423,70000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4423,70000</w:t>
            </w:r>
          </w:p>
        </w:tc>
      </w:tr>
      <w:tr w:rsidR="006971B4">
        <w:trPr>
          <w:trHeight w:val="1689"/>
        </w:trPr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left="113" w:right="113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EF1B1B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1802595,79302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05459A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327 768,89108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05459A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332 820,55006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285501,58797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285501,58797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285501,58797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285501,58797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9078936,27944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1631108,59372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1728314,09684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1429878,39722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1429878,39722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1429878,39722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1429878,39722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EF1B1B" w:rsidP="00EF1B1B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10881532,07246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EF1B1B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1958877,4848</w:t>
            </w:r>
            <w:r w:rsidR="00A03E04" w:rsidRPr="00B90B87">
              <w:rPr>
                <w:b/>
                <w:sz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EF1B1B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2061134,6469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1715379,98519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1715379,98519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1715379,98519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1715379,98519</w:t>
            </w:r>
          </w:p>
        </w:tc>
      </w:tr>
      <w:tr w:rsidR="006971B4">
        <w:trPr>
          <w:trHeight w:val="267"/>
        </w:trPr>
        <w:tc>
          <w:tcPr>
            <w:tcW w:w="160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2. ПОДПРОГРАММА «ОБЕСПЕЧЕНИЕ РЕАЛИЗАЦИИ МУНИЦИПАЛЬНОЙ ПРОГРАММЫ» </w:t>
            </w:r>
          </w:p>
        </w:tc>
      </w:tr>
      <w:tr w:rsidR="006971B4">
        <w:trPr>
          <w:trHeight w:val="156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rPr>
                <w:sz w:val="20"/>
              </w:rPr>
            </w:pPr>
            <w:r>
              <w:rPr>
                <w:sz w:val="20"/>
              </w:rPr>
              <w:t>Обеспечение организации деятельности Управления образования Администрации города Димитровграда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88938,43044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 14 609,42045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14 612,47103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14929,13474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14929,13474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14929,13474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14929,13474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12184,32056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7156, 30628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2935,20316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523,20278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523,20278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523,20278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523,20278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101122,75100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21765,72673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17547,67419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15452,33752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15452,33752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15452,33752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15452,33752</w:t>
            </w:r>
          </w:p>
        </w:tc>
      </w:tr>
      <w:tr w:rsidR="006971B4">
        <w:trPr>
          <w:trHeight w:val="22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1515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6971B4">
            <w:pPr>
              <w:ind w:left="113" w:right="113"/>
              <w:rPr>
                <w:sz w:val="20"/>
              </w:rPr>
            </w:pPr>
          </w:p>
        </w:tc>
      </w:tr>
      <w:tr w:rsidR="006971B4">
        <w:trPr>
          <w:trHeight w:val="96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6971B4"/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rPr>
                <w:sz w:val="20"/>
              </w:rPr>
            </w:pPr>
            <w:r>
              <w:rPr>
                <w:sz w:val="20"/>
              </w:rPr>
              <w:t>План общественно-значимых мероприятий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71B4" w:rsidRDefault="005E2CF1">
            <w:pPr>
              <w:ind w:left="113" w:right="113"/>
              <w:jc w:val="center"/>
            </w:pPr>
            <w:r>
              <w:rPr>
                <w:sz w:val="20"/>
              </w:rPr>
              <w:t>0,0000</w:t>
            </w:r>
          </w:p>
        </w:tc>
      </w:tr>
      <w:tr w:rsidR="006971B4">
        <w:trPr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rPr>
                <w:sz w:val="20"/>
              </w:rPr>
            </w:pPr>
            <w:r>
              <w:rPr>
                <w:sz w:val="20"/>
              </w:rPr>
              <w:t>Обеспечение организации деятельности Муниципального бюджетного учреждения «Централизованная бухгалтерия муниципальных образовательных организаций города Димитровграда Ульяновской области»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МБУ «Централизованная бухгалтерия МОО г.Димитровград» (по согласованию)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31561,71603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5 339,33391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5 358,31960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5216,01563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5216,01563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5216,01563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5216,01563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31561,71603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5 339,33391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5 358,31960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5216,01563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5216,01563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5216,01563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5216,01563</w:t>
            </w:r>
          </w:p>
        </w:tc>
      </w:tr>
      <w:tr w:rsidR="006971B4">
        <w:trPr>
          <w:trHeight w:val="1413"/>
        </w:trPr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</w:rPr>
              <w:t>120500,14647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</w:rPr>
              <w:t>19948,75436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</w:rPr>
              <w:t>19970,79063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20145,15037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20145,15037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20145,15037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20145,15037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12184,32056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7156,30628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2935,20316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523,20278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523,20278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523,20278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523,20278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132684,46703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27105,06064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22905,99379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20668,35315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20668,35315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20668,35315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20668,35315</w:t>
            </w:r>
          </w:p>
        </w:tc>
      </w:tr>
      <w:tr w:rsidR="006971B4">
        <w:tc>
          <w:tcPr>
            <w:tcW w:w="160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3. ПОДПРОГРАММА «УКРЕПЛЕНИЕ МАТЕРИАЛЬНО-ТЕХНИЧЕСКОЙ БАЗЫ ОБРАЗОВАТЕЛЬНЫХ ОРГАНИЗАЦИЙ» </w:t>
            </w:r>
          </w:p>
        </w:tc>
      </w:tr>
      <w:tr w:rsidR="006971B4">
        <w:trPr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муниципальных образовательных организаций оборудованием, обеспечивающим антитеррористическую защищенность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B4" w:rsidRDefault="005E2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617,73600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617,73600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14 825,70000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14 825,70000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15443,436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15443,436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 w:rsidR="006971B4">
        <w:trPr>
          <w:trHeight w:val="1966"/>
        </w:trPr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617,73600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617,73600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14 825,70000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14 825,70000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15443,436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15443,436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</w:tr>
      <w:tr w:rsidR="006971B4">
        <w:trPr>
          <w:trHeight w:val="1689"/>
        </w:trPr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B4" w:rsidRDefault="005E2CF1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5C79AD" w:rsidP="005C79AD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1923713,67549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5C79AD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348335,38144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5C79AD">
            <w:pPr>
              <w:jc w:val="center"/>
              <w:rPr>
                <w:b/>
                <w:sz w:val="20"/>
              </w:rPr>
            </w:pPr>
            <w:r w:rsidRPr="00B90B87">
              <w:rPr>
                <w:b/>
                <w:sz w:val="20"/>
              </w:rPr>
              <w:t>352791,34069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305646,73834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305646,73834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305646,73834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305646,73834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9105946,30000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1653090,60000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1731249,30000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1430401,60000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1430401,60000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1430401,60000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1430401,60000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2C2490" w:rsidP="00461B6B">
            <w:pPr>
              <w:jc w:val="center"/>
              <w:rPr>
                <w:b/>
                <w:color w:val="FF0000"/>
                <w:sz w:val="20"/>
              </w:rPr>
            </w:pPr>
            <w:r w:rsidRPr="00B90B87">
              <w:rPr>
                <w:b/>
                <w:color w:val="000000" w:themeColor="text1"/>
                <w:sz w:val="20"/>
              </w:rPr>
              <w:t>11029659,97549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5C79AD">
            <w:pPr>
              <w:jc w:val="center"/>
              <w:rPr>
                <w:b/>
                <w:color w:val="FF0000"/>
                <w:sz w:val="20"/>
              </w:rPr>
            </w:pPr>
            <w:r w:rsidRPr="00B90B87">
              <w:rPr>
                <w:b/>
                <w:color w:val="000000" w:themeColor="text1"/>
                <w:sz w:val="20"/>
              </w:rPr>
              <w:t>2001425,98144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Pr="00B90B87" w:rsidRDefault="003A5231" w:rsidP="00A03E04">
            <w:pPr>
              <w:jc w:val="center"/>
              <w:rPr>
                <w:b/>
                <w:color w:val="FF0000"/>
                <w:sz w:val="20"/>
              </w:rPr>
            </w:pPr>
            <w:r w:rsidRPr="00B90B87">
              <w:rPr>
                <w:b/>
                <w:color w:val="000000" w:themeColor="text1"/>
                <w:sz w:val="20"/>
              </w:rPr>
              <w:t>2084040,</w:t>
            </w:r>
            <w:r w:rsidR="00A03E04" w:rsidRPr="00B90B87">
              <w:rPr>
                <w:b/>
                <w:color w:val="000000" w:themeColor="text1"/>
                <w:sz w:val="20"/>
              </w:rPr>
              <w:t>64069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1736048,33834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1736048,33834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1736048,33834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71B4" w:rsidRDefault="005E2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1736048,33834</w:t>
            </w:r>
          </w:p>
        </w:tc>
      </w:tr>
    </w:tbl>
    <w:p w:rsidR="006971B4" w:rsidRDefault="005E2CF1">
      <w:pPr>
        <w:ind w:left="-709" w:right="-598"/>
        <w:jc w:val="both"/>
        <w:rPr>
          <w:sz w:val="20"/>
        </w:rPr>
      </w:pPr>
      <w:r>
        <w:rPr>
          <w:sz w:val="20"/>
        </w:rPr>
        <w:t>*Средства бюджета города, источником финансового обеспечения которых являются средства областного бюджета, указываются в виде межбюджетных трансфертов, возможных к получению на реализацию мероприятий муниципальной программы.</w:t>
      </w:r>
    </w:p>
    <w:p w:rsidR="006971B4" w:rsidRDefault="006971B4"/>
    <w:p w:rsidR="006971B4" w:rsidRDefault="006971B4">
      <w:pPr>
        <w:tabs>
          <w:tab w:val="left" w:pos="5954"/>
          <w:tab w:val="left" w:pos="8080"/>
        </w:tabs>
        <w:jc w:val="center"/>
        <w:rPr>
          <w:b/>
          <w:sz w:val="24"/>
        </w:rPr>
      </w:pPr>
    </w:p>
    <w:p w:rsidR="006971B4" w:rsidRDefault="006971B4">
      <w:pPr>
        <w:ind w:left="-709" w:right="-598"/>
        <w:jc w:val="both"/>
        <w:rPr>
          <w:sz w:val="20"/>
          <w:highlight w:val="green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900"/>
        <w:gridCol w:w="4835"/>
      </w:tblGrid>
      <w:tr w:rsidR="006971B4">
        <w:trPr>
          <w:trHeight w:val="1165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1B4" w:rsidRDefault="005E2C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</w:t>
            </w:r>
          </w:p>
        </w:tc>
        <w:tc>
          <w:tcPr>
            <w:tcW w:w="4835" w:type="dxa"/>
            <w:vAlign w:val="center"/>
          </w:tcPr>
          <w:p w:rsidR="006971B4" w:rsidRDefault="006971B4">
            <w:pPr>
              <w:rPr>
                <w:sz w:val="20"/>
              </w:rPr>
            </w:pPr>
          </w:p>
        </w:tc>
      </w:tr>
      <w:tr w:rsidR="006971B4">
        <w:trPr>
          <w:trHeight w:val="882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1B4" w:rsidRDefault="006971B4">
            <w:pPr>
              <w:jc w:val="center"/>
              <w:rPr>
                <w:sz w:val="20"/>
              </w:rPr>
            </w:pPr>
          </w:p>
        </w:tc>
        <w:tc>
          <w:tcPr>
            <w:tcW w:w="4835" w:type="dxa"/>
            <w:vAlign w:val="center"/>
          </w:tcPr>
          <w:p w:rsidR="006971B4" w:rsidRDefault="006971B4">
            <w:pPr>
              <w:rPr>
                <w:sz w:val="20"/>
              </w:rPr>
            </w:pPr>
          </w:p>
        </w:tc>
      </w:tr>
    </w:tbl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sectPr w:rsidR="006971B4">
          <w:footerReference w:type="default" r:id="rId8"/>
          <w:pgSz w:w="16838" w:h="11906" w:orient="landscape"/>
          <w:pgMar w:top="851" w:right="1134" w:bottom="851" w:left="1134" w:header="709" w:footer="709" w:gutter="0"/>
          <w:pgNumType w:start="1"/>
          <w:cols w:space="720"/>
        </w:sect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971B4" w:rsidRDefault="006971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sectPr w:rsidR="006971B4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8E" w:rsidRDefault="0080158E">
      <w:r>
        <w:separator/>
      </w:r>
    </w:p>
  </w:endnote>
  <w:endnote w:type="continuationSeparator" w:id="0">
    <w:p w:rsidR="0080158E" w:rsidRDefault="0080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2D" w:rsidRDefault="00D9542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90B87">
      <w:rPr>
        <w:noProof/>
      </w:rPr>
      <w:t>5</w:t>
    </w:r>
    <w:r>
      <w:fldChar w:fldCharType="end"/>
    </w:r>
  </w:p>
  <w:p w:rsidR="00D9542D" w:rsidRDefault="00D9542D">
    <w:pPr>
      <w:pStyle w:val="a5"/>
      <w:jc w:val="right"/>
      <w:rPr>
        <w:sz w:val="20"/>
      </w:rPr>
    </w:pPr>
  </w:p>
  <w:p w:rsidR="00D9542D" w:rsidRDefault="00D954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2D" w:rsidRDefault="00D9542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90B87">
      <w:rPr>
        <w:noProof/>
      </w:rPr>
      <w:t>8</w:t>
    </w:r>
    <w:r>
      <w:fldChar w:fldCharType="end"/>
    </w:r>
  </w:p>
  <w:p w:rsidR="00D9542D" w:rsidRDefault="00D9542D">
    <w:pPr>
      <w:pStyle w:val="a5"/>
      <w:jc w:val="right"/>
      <w:rPr>
        <w:sz w:val="20"/>
      </w:rPr>
    </w:pPr>
  </w:p>
  <w:p w:rsidR="00D9542D" w:rsidRDefault="00D954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2D" w:rsidRDefault="00D9542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61B6B">
      <w:rPr>
        <w:noProof/>
      </w:rPr>
      <w:t>9</w:t>
    </w:r>
    <w:r>
      <w:fldChar w:fldCharType="end"/>
    </w:r>
  </w:p>
  <w:p w:rsidR="00D9542D" w:rsidRDefault="00D9542D">
    <w:pPr>
      <w:pStyle w:val="a5"/>
      <w:jc w:val="right"/>
      <w:rPr>
        <w:sz w:val="20"/>
      </w:rPr>
    </w:pPr>
  </w:p>
  <w:p w:rsidR="00D9542D" w:rsidRDefault="00D95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8E" w:rsidRDefault="0080158E">
      <w:r>
        <w:separator/>
      </w:r>
    </w:p>
  </w:footnote>
  <w:footnote w:type="continuationSeparator" w:id="0">
    <w:p w:rsidR="0080158E" w:rsidRDefault="0080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B4"/>
    <w:rsid w:val="0005459A"/>
    <w:rsid w:val="000A5F6A"/>
    <w:rsid w:val="00103A6C"/>
    <w:rsid w:val="0018530B"/>
    <w:rsid w:val="0027385D"/>
    <w:rsid w:val="002C2490"/>
    <w:rsid w:val="003A5231"/>
    <w:rsid w:val="00442460"/>
    <w:rsid w:val="00443376"/>
    <w:rsid w:val="00461B6B"/>
    <w:rsid w:val="004C396F"/>
    <w:rsid w:val="005C79AD"/>
    <w:rsid w:val="005E2CF1"/>
    <w:rsid w:val="006971B4"/>
    <w:rsid w:val="00705D22"/>
    <w:rsid w:val="007A1C05"/>
    <w:rsid w:val="0080158E"/>
    <w:rsid w:val="008A76A8"/>
    <w:rsid w:val="008B2EA6"/>
    <w:rsid w:val="0093027B"/>
    <w:rsid w:val="009B57A8"/>
    <w:rsid w:val="00A03E04"/>
    <w:rsid w:val="00A637AB"/>
    <w:rsid w:val="00B90B87"/>
    <w:rsid w:val="00D9542D"/>
    <w:rsid w:val="00E21AE8"/>
    <w:rsid w:val="00E346E1"/>
    <w:rsid w:val="00E43174"/>
    <w:rsid w:val="00EF1B1B"/>
    <w:rsid w:val="00F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0435-F379-4058-ACBA-DE3D8B5A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3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30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3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Основной текст Знак1"/>
    <w:link w:val="13"/>
    <w:rPr>
      <w:rFonts w:ascii="Times New Roman" w:hAnsi="Times New Roman"/>
      <w:sz w:val="30"/>
    </w:rPr>
  </w:style>
  <w:style w:type="character" w:customStyle="1" w:styleId="13">
    <w:name w:val="Основной текст Знак1"/>
    <w:link w:val="12"/>
    <w:rPr>
      <w:rFonts w:ascii="Times New Roman" w:hAnsi="Times New Roman"/>
      <w:sz w:val="3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23">
    <w:name w:val="Знак Знак2 Знак Знак"/>
    <w:basedOn w:val="a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4">
    <w:name w:val="Гиперссылка1"/>
    <w:link w:val="ad"/>
    <w:rPr>
      <w:color w:val="0563C1"/>
      <w:u w:val="single"/>
    </w:rPr>
  </w:style>
  <w:style w:type="character" w:styleId="ad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2"/>
    </w:rPr>
  </w:style>
  <w:style w:type="character" w:customStyle="1" w:styleId="af">
    <w:name w:val="Без интервала Знак"/>
    <w:link w:val="ae"/>
    <w:rPr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rFonts w:ascii="Calibri" w:hAnsi="Calibri"/>
      <w:b/>
      <w:sz w:val="32"/>
    </w:rPr>
  </w:style>
  <w:style w:type="character" w:customStyle="1" w:styleId="af3">
    <w:name w:val="Название Знак"/>
    <w:basedOn w:val="1"/>
    <w:link w:val="af2"/>
    <w:rPr>
      <w:rFonts w:ascii="Calibri" w:hAnsi="Calibri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ody Text"/>
    <w:basedOn w:val="a"/>
    <w:link w:val="af5"/>
    <w:pPr>
      <w:spacing w:after="120" w:line="276" w:lineRule="auto"/>
    </w:pPr>
    <w:rPr>
      <w:rFonts w:ascii="Calibri" w:hAnsi="Calibri"/>
      <w:sz w:val="20"/>
    </w:rPr>
  </w:style>
  <w:style w:type="character" w:customStyle="1" w:styleId="af5">
    <w:name w:val="Основной текст Знак"/>
    <w:basedOn w:val="1"/>
    <w:link w:val="af4"/>
    <w:rPr>
      <w:rFonts w:ascii="Calibri" w:hAnsi="Calibri"/>
      <w:sz w:val="20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A5CF-88A5-43EA-A158-931008A5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Antonova</cp:lastModifiedBy>
  <cp:revision>9</cp:revision>
  <dcterms:created xsi:type="dcterms:W3CDTF">2024-07-01T09:08:00Z</dcterms:created>
  <dcterms:modified xsi:type="dcterms:W3CDTF">2024-07-08T06:45:00Z</dcterms:modified>
</cp:coreProperties>
</file>