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911A3">
      <w:pPr>
        <w:tabs>
          <w:tab w:val="center" w:pos="4153"/>
          <w:tab w:val="right" w:pos="8306"/>
        </w:tabs>
        <w:spacing w:line="340" w:lineRule="exact"/>
        <w:jc w:val="center"/>
        <w:rPr>
          <w:b/>
          <w:bCs/>
          <w:sz w:val="28"/>
          <w:szCs w:val="28"/>
          <w:lang w:eastAsia="ru-RU"/>
        </w:rPr>
      </w:pPr>
    </w:p>
    <w:p w:rsidR="00E911A3" w:rsidRDefault="00E63830">
      <w:pPr>
        <w:tabs>
          <w:tab w:val="center" w:pos="4153"/>
          <w:tab w:val="right" w:pos="8306"/>
        </w:tabs>
        <w:spacing w:line="340" w:lineRule="exact"/>
        <w:jc w:val="center"/>
        <w:rPr>
          <w:b/>
          <w:bCs/>
          <w:sz w:val="28"/>
          <w:szCs w:val="28"/>
          <w:lang w:eastAsia="ru-RU"/>
        </w:rPr>
      </w:pPr>
      <w:bookmarkStart w:id="0" w:name="_GoBack"/>
      <w:r>
        <w:rPr>
          <w:b/>
          <w:bCs/>
          <w:sz w:val="28"/>
          <w:szCs w:val="28"/>
          <w:lang w:eastAsia="ru-RU"/>
        </w:rPr>
        <w:t>Об утверждении муниципальной программы «</w:t>
      </w:r>
      <w:r>
        <w:rPr>
          <w:b/>
          <w:bCs/>
          <w:iCs/>
          <w:sz w:val="28"/>
          <w:szCs w:val="28"/>
        </w:rPr>
        <w:t>Обеспечение экологической безопасности на территории города Димитровграда Ульяновской области</w:t>
      </w:r>
      <w:r>
        <w:rPr>
          <w:b/>
          <w:bCs/>
          <w:sz w:val="28"/>
          <w:szCs w:val="28"/>
          <w:lang w:eastAsia="ru-RU"/>
        </w:rPr>
        <w:t>»</w:t>
      </w:r>
      <w:bookmarkEnd w:id="0"/>
    </w:p>
    <w:p w:rsidR="00E911A3" w:rsidRDefault="00E911A3">
      <w:pPr>
        <w:tabs>
          <w:tab w:val="center" w:pos="4153"/>
          <w:tab w:val="right" w:pos="8306"/>
        </w:tabs>
        <w:rPr>
          <w:b/>
          <w:bCs/>
          <w:sz w:val="28"/>
          <w:szCs w:val="28"/>
          <w:lang w:eastAsia="ru-RU"/>
        </w:rPr>
      </w:pPr>
    </w:p>
    <w:p w:rsidR="00E911A3" w:rsidRDefault="00E63830">
      <w:pPr>
        <w:autoSpaceDE w:val="0"/>
        <w:autoSpaceDN w:val="0"/>
        <w:adjustRightInd w:val="0"/>
        <w:ind w:firstLine="851"/>
        <w:rPr>
          <w:sz w:val="28"/>
          <w:szCs w:val="28"/>
          <w:lang w:eastAsia="ru-RU"/>
        </w:rPr>
      </w:pPr>
      <w:r>
        <w:rPr>
          <w:sz w:val="28"/>
          <w:szCs w:val="28"/>
          <w:lang w:eastAsia="ru-RU"/>
        </w:rPr>
        <w:t xml:space="preserve">В соответствии со статьей 179 Бюджетного кодекса Российской Федерации, пунктом 11 части 1 статьи 16 Федерального закона от 06.10.2003 № 131-ФЗ «Об общих принципах организации местного самоуправления в Российской Федерации», </w:t>
      </w:r>
      <w:hyperlink r:id="rId9" w:history="1">
        <w:r>
          <w:rPr>
            <w:sz w:val="28"/>
            <w:szCs w:val="28"/>
            <w:lang w:eastAsia="ru-RU"/>
          </w:rPr>
          <w:t>пунктом 15 части 1 статьи 7</w:t>
        </w:r>
      </w:hyperlink>
      <w:r>
        <w:rPr>
          <w:sz w:val="28"/>
          <w:szCs w:val="28"/>
          <w:lang w:eastAsia="ru-RU"/>
        </w:rPr>
        <w:t xml:space="preserve">, </w:t>
      </w:r>
      <w:hyperlink r:id="rId10" w:history="1">
        <w:r>
          <w:rPr>
            <w:sz w:val="28"/>
            <w:szCs w:val="28"/>
            <w:lang w:eastAsia="ru-RU"/>
          </w:rPr>
          <w:t>пунктами 1, 5, 5.2, 10, 12 части 4.1 статьи 45</w:t>
        </w:r>
      </w:hyperlink>
      <w:r>
        <w:rPr>
          <w:sz w:val="28"/>
          <w:szCs w:val="28"/>
          <w:lang w:eastAsia="ru-RU"/>
        </w:rPr>
        <w:t xml:space="preserve">, </w:t>
      </w:r>
      <w:hyperlink r:id="rId11" w:history="1">
        <w:r>
          <w:rPr>
            <w:sz w:val="28"/>
            <w:szCs w:val="28"/>
            <w:lang w:eastAsia="ru-RU"/>
          </w:rPr>
          <w:t>пунктом 10 части 2 статьи 55</w:t>
        </w:r>
      </w:hyperlink>
      <w:r>
        <w:rPr>
          <w:sz w:val="28"/>
          <w:szCs w:val="28"/>
          <w:lang w:eastAsia="ru-RU"/>
        </w:rPr>
        <w:t xml:space="preserve"> Устава муниципального образ</w:t>
      </w:r>
      <w:r>
        <w:rPr>
          <w:sz w:val="28"/>
          <w:szCs w:val="28"/>
          <w:lang w:eastAsia="ru-RU"/>
        </w:rPr>
        <w:t>ования «Город Димитровград» Ульяновской области, стратегией социально-экономического развития муниципального образования «город Димитровград» Ульяновской области до 2030 года, утвержденной решением Городской Думы города Димитровграда от 28.09.2011 № 56/697</w:t>
      </w:r>
      <w:r>
        <w:rPr>
          <w:sz w:val="28"/>
          <w:szCs w:val="28"/>
          <w:lang w:eastAsia="ru-RU"/>
        </w:rPr>
        <w:t>, постановлением Администрации города от 12.07.2024 № 3209 «Об утверждении порядка разработки, реализации и оценки эффективности реализации муниципальных программ на территории города Димитровграда Ульяновской области» п о с т а н о в л я ю:</w:t>
      </w:r>
    </w:p>
    <w:p w:rsidR="00E911A3" w:rsidRDefault="00E63830">
      <w:pPr>
        <w:suppressAutoHyphens/>
        <w:autoSpaceDE w:val="0"/>
        <w:autoSpaceDN w:val="0"/>
        <w:adjustRightInd w:val="0"/>
        <w:ind w:firstLine="567"/>
        <w:rPr>
          <w:sz w:val="28"/>
          <w:szCs w:val="28"/>
          <w:lang w:eastAsia="ru-RU"/>
        </w:rPr>
      </w:pPr>
      <w:r>
        <w:rPr>
          <w:sz w:val="28"/>
          <w:szCs w:val="28"/>
          <w:lang w:eastAsia="ru-RU"/>
        </w:rPr>
        <w:t>1. Утвердить п</w:t>
      </w:r>
      <w:r>
        <w:rPr>
          <w:sz w:val="28"/>
          <w:szCs w:val="28"/>
          <w:lang w:eastAsia="ru-RU"/>
        </w:rPr>
        <w:t xml:space="preserve">рилагаемую муниципальную </w:t>
      </w:r>
      <w:hyperlink r:id="rId12" w:history="1">
        <w:r>
          <w:rPr>
            <w:sz w:val="28"/>
            <w:szCs w:val="28"/>
            <w:lang w:eastAsia="ru-RU"/>
          </w:rPr>
          <w:t>программу</w:t>
        </w:r>
      </w:hyperlink>
      <w:r>
        <w:rPr>
          <w:sz w:val="28"/>
          <w:szCs w:val="28"/>
          <w:lang w:eastAsia="ru-RU"/>
        </w:rPr>
        <w:t xml:space="preserve"> «</w:t>
      </w:r>
      <w:r>
        <w:rPr>
          <w:iCs/>
          <w:sz w:val="28"/>
          <w:szCs w:val="28"/>
        </w:rPr>
        <w:t>Обеспечение экологической безопасности на территори</w:t>
      </w:r>
      <w:r>
        <w:rPr>
          <w:iCs/>
          <w:sz w:val="28"/>
          <w:szCs w:val="28"/>
        </w:rPr>
        <w:t>и города Димитровграда Ульяновской области</w:t>
      </w:r>
      <w:r>
        <w:rPr>
          <w:sz w:val="28"/>
          <w:szCs w:val="28"/>
          <w:lang w:eastAsia="ru-RU"/>
        </w:rPr>
        <w:t>».</w:t>
      </w:r>
    </w:p>
    <w:p w:rsidR="00E911A3" w:rsidRDefault="00E63830">
      <w:pPr>
        <w:suppressAutoHyphens/>
        <w:autoSpaceDE w:val="0"/>
        <w:autoSpaceDN w:val="0"/>
        <w:adjustRightInd w:val="0"/>
        <w:ind w:firstLine="567"/>
        <w:rPr>
          <w:sz w:val="28"/>
          <w:szCs w:val="28"/>
          <w:lang w:eastAsia="ru-RU"/>
        </w:rPr>
      </w:pPr>
      <w:r>
        <w:rPr>
          <w:sz w:val="28"/>
          <w:szCs w:val="28"/>
          <w:lang w:eastAsia="ru-RU"/>
        </w:rPr>
        <w:t>2. Настоящее постановление вступает в силу с 1 января 2025 года.</w:t>
      </w:r>
    </w:p>
    <w:p w:rsidR="00E911A3" w:rsidRDefault="00E63830">
      <w:pPr>
        <w:tabs>
          <w:tab w:val="center" w:pos="4153"/>
          <w:tab w:val="right" w:pos="8306"/>
        </w:tabs>
        <w:spacing w:line="340" w:lineRule="exact"/>
        <w:ind w:firstLine="567"/>
        <w:rPr>
          <w:sz w:val="28"/>
          <w:szCs w:val="28"/>
          <w:lang w:eastAsia="ru-RU"/>
        </w:rPr>
      </w:pPr>
      <w:r>
        <w:rPr>
          <w:sz w:val="28"/>
          <w:szCs w:val="28"/>
          <w:lang w:eastAsia="ru-RU"/>
        </w:rPr>
        <w:t>3. Установить, что настоящее постановление подлежит официальному опубликованию.</w:t>
      </w:r>
    </w:p>
    <w:p w:rsidR="00E911A3" w:rsidRDefault="00E63830">
      <w:pPr>
        <w:autoSpaceDE w:val="0"/>
        <w:autoSpaceDN w:val="0"/>
        <w:adjustRightInd w:val="0"/>
        <w:ind w:firstLine="567"/>
        <w:rPr>
          <w:sz w:val="28"/>
          <w:szCs w:val="28"/>
          <w:lang w:eastAsia="ru-RU"/>
        </w:rPr>
      </w:pPr>
      <w:r>
        <w:rPr>
          <w:sz w:val="28"/>
          <w:szCs w:val="28"/>
          <w:lang w:eastAsia="ru-RU"/>
        </w:rPr>
        <w:t>4. </w:t>
      </w:r>
      <w:r>
        <w:rPr>
          <w:sz w:val="28"/>
          <w:szCs w:val="28"/>
        </w:rPr>
        <w:t>Контроль за исполнением настоящего постановления возложить на з</w:t>
      </w:r>
      <w:r>
        <w:rPr>
          <w:sz w:val="28"/>
          <w:szCs w:val="28"/>
        </w:rPr>
        <w:t>аместителя Главы города по жилищно-коммунальному комплексу Терентьева С.А.</w:t>
      </w:r>
    </w:p>
    <w:p w:rsidR="00E911A3" w:rsidRDefault="00E911A3">
      <w:pPr>
        <w:autoSpaceDE w:val="0"/>
        <w:autoSpaceDN w:val="0"/>
        <w:adjustRightInd w:val="0"/>
        <w:ind w:right="-13"/>
        <w:jc w:val="left"/>
        <w:rPr>
          <w:sz w:val="28"/>
          <w:szCs w:val="28"/>
          <w:lang w:eastAsia="ru-RU"/>
        </w:rPr>
      </w:pPr>
    </w:p>
    <w:p w:rsidR="00E911A3" w:rsidRDefault="00E911A3">
      <w:pPr>
        <w:autoSpaceDE w:val="0"/>
        <w:autoSpaceDN w:val="0"/>
        <w:adjustRightInd w:val="0"/>
        <w:ind w:right="-13"/>
        <w:jc w:val="left"/>
        <w:rPr>
          <w:sz w:val="28"/>
          <w:szCs w:val="28"/>
          <w:lang w:eastAsia="ru-RU"/>
        </w:rPr>
      </w:pPr>
    </w:p>
    <w:p w:rsidR="00E911A3" w:rsidRDefault="00E911A3">
      <w:pPr>
        <w:autoSpaceDE w:val="0"/>
        <w:autoSpaceDN w:val="0"/>
        <w:adjustRightInd w:val="0"/>
        <w:ind w:right="-13"/>
        <w:jc w:val="right"/>
        <w:rPr>
          <w:sz w:val="28"/>
          <w:szCs w:val="28"/>
          <w:lang w:eastAsia="ru-RU"/>
        </w:rPr>
      </w:pPr>
    </w:p>
    <w:p w:rsidR="00E911A3" w:rsidRDefault="00E63830">
      <w:pPr>
        <w:autoSpaceDE w:val="0"/>
        <w:autoSpaceDN w:val="0"/>
        <w:adjustRightInd w:val="0"/>
        <w:ind w:right="-13"/>
        <w:rPr>
          <w:sz w:val="28"/>
          <w:szCs w:val="28"/>
          <w:lang w:eastAsia="ru-RU"/>
        </w:rPr>
      </w:pPr>
      <w:r>
        <w:rPr>
          <w:sz w:val="28"/>
          <w:szCs w:val="28"/>
          <w:lang w:eastAsia="ru-RU"/>
        </w:rPr>
        <w:t xml:space="preserve">Глава города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С.А. </w:t>
      </w:r>
      <w:proofErr w:type="spellStart"/>
      <w:r>
        <w:rPr>
          <w:sz w:val="28"/>
          <w:szCs w:val="28"/>
          <w:lang w:eastAsia="ru-RU"/>
        </w:rPr>
        <w:t>Сандрюков</w:t>
      </w:r>
      <w:proofErr w:type="spellEnd"/>
    </w:p>
    <w:p w:rsidR="00E911A3" w:rsidRDefault="00E911A3">
      <w:pPr>
        <w:autoSpaceDE w:val="0"/>
        <w:autoSpaceDN w:val="0"/>
        <w:adjustRightInd w:val="0"/>
        <w:ind w:right="-13"/>
        <w:rPr>
          <w:sz w:val="28"/>
          <w:szCs w:val="28"/>
          <w:lang w:eastAsia="ru-RU"/>
        </w:rPr>
      </w:pPr>
    </w:p>
    <w:p w:rsidR="00E911A3" w:rsidRDefault="00E63830">
      <w:pPr>
        <w:ind w:firstLine="6000"/>
        <w:rPr>
          <w:sz w:val="28"/>
          <w:szCs w:val="28"/>
        </w:rPr>
      </w:pPr>
      <w:r>
        <w:rPr>
          <w:sz w:val="28"/>
          <w:szCs w:val="28"/>
        </w:rPr>
        <w:lastRenderedPageBreak/>
        <w:t>Приложение</w:t>
      </w:r>
    </w:p>
    <w:p w:rsidR="00E911A3" w:rsidRDefault="00E63830">
      <w:pPr>
        <w:ind w:firstLine="6000"/>
        <w:rPr>
          <w:sz w:val="28"/>
          <w:szCs w:val="28"/>
        </w:rPr>
      </w:pPr>
      <w:r>
        <w:rPr>
          <w:sz w:val="28"/>
          <w:szCs w:val="28"/>
        </w:rPr>
        <w:t>к постановлению</w:t>
      </w:r>
    </w:p>
    <w:p w:rsidR="00E911A3" w:rsidRDefault="00E63830">
      <w:pPr>
        <w:ind w:firstLine="6000"/>
        <w:rPr>
          <w:sz w:val="28"/>
          <w:szCs w:val="28"/>
        </w:rPr>
      </w:pPr>
      <w:r>
        <w:rPr>
          <w:sz w:val="28"/>
          <w:szCs w:val="28"/>
        </w:rPr>
        <w:t>Администрации города</w:t>
      </w:r>
    </w:p>
    <w:p w:rsidR="00E911A3" w:rsidRDefault="00E63830">
      <w:pPr>
        <w:ind w:firstLine="6000"/>
      </w:pPr>
      <w:r>
        <w:rPr>
          <w:sz w:val="28"/>
          <w:szCs w:val="28"/>
        </w:rPr>
        <w:t>от ____________ № _______</w:t>
      </w:r>
    </w:p>
    <w:p w:rsidR="00E911A3" w:rsidRDefault="00E911A3">
      <w:pPr>
        <w:rPr>
          <w:sz w:val="28"/>
          <w:szCs w:val="28"/>
        </w:rPr>
      </w:pPr>
    </w:p>
    <w:p w:rsidR="00E911A3" w:rsidRDefault="00E911A3">
      <w:pPr>
        <w:rPr>
          <w:sz w:val="28"/>
          <w:szCs w:val="28"/>
        </w:rPr>
      </w:pPr>
    </w:p>
    <w:p w:rsidR="00E911A3" w:rsidRDefault="00E63830">
      <w:pPr>
        <w:suppressAutoHyphens/>
        <w:autoSpaceDE w:val="0"/>
        <w:autoSpaceDN w:val="0"/>
        <w:adjustRightInd w:val="0"/>
        <w:spacing w:line="245" w:lineRule="auto"/>
        <w:jc w:val="center"/>
        <w:rPr>
          <w:b/>
          <w:bCs/>
          <w:color w:val="0D0D0D"/>
          <w:sz w:val="28"/>
          <w:szCs w:val="28"/>
        </w:rPr>
      </w:pPr>
      <w:r>
        <w:rPr>
          <w:b/>
          <w:color w:val="0D0D0D"/>
          <w:sz w:val="28"/>
          <w:szCs w:val="28"/>
        </w:rPr>
        <w:t>Муниципальная программа «</w:t>
      </w:r>
      <w:r>
        <w:rPr>
          <w:b/>
          <w:bCs/>
          <w:iCs/>
          <w:sz w:val="28"/>
          <w:szCs w:val="28"/>
        </w:rPr>
        <w:t xml:space="preserve">Обеспечение экологической </w:t>
      </w:r>
      <w:r>
        <w:rPr>
          <w:b/>
          <w:bCs/>
          <w:iCs/>
          <w:sz w:val="28"/>
          <w:szCs w:val="28"/>
        </w:rPr>
        <w:t>безопасности на территории города Димитровграда Ульяновской области</w:t>
      </w:r>
      <w:r>
        <w:rPr>
          <w:b/>
          <w:color w:val="0D0D0D"/>
          <w:sz w:val="28"/>
          <w:szCs w:val="28"/>
        </w:rPr>
        <w:t>»</w:t>
      </w:r>
    </w:p>
    <w:p w:rsidR="00E911A3" w:rsidRDefault="00E911A3">
      <w:pPr>
        <w:suppressAutoHyphens/>
        <w:autoSpaceDE w:val="0"/>
        <w:autoSpaceDN w:val="0"/>
        <w:adjustRightInd w:val="0"/>
        <w:spacing w:line="245" w:lineRule="auto"/>
        <w:jc w:val="right"/>
        <w:rPr>
          <w:bCs/>
          <w:color w:val="0D0D0D"/>
          <w:sz w:val="28"/>
          <w:szCs w:val="28"/>
        </w:rPr>
      </w:pPr>
    </w:p>
    <w:p w:rsidR="00E911A3" w:rsidRDefault="00E63830">
      <w:pPr>
        <w:numPr>
          <w:ilvl w:val="0"/>
          <w:numId w:val="1"/>
        </w:numPr>
        <w:suppressAutoHyphens/>
        <w:autoSpaceDE w:val="0"/>
        <w:autoSpaceDN w:val="0"/>
        <w:adjustRightInd w:val="0"/>
        <w:spacing w:line="245" w:lineRule="auto"/>
        <w:jc w:val="center"/>
        <w:rPr>
          <w:b/>
          <w:color w:val="0D0D0D"/>
          <w:sz w:val="28"/>
          <w:szCs w:val="28"/>
        </w:rPr>
      </w:pPr>
      <w:r>
        <w:rPr>
          <w:b/>
          <w:color w:val="0D0D0D"/>
          <w:sz w:val="28"/>
          <w:szCs w:val="28"/>
        </w:rPr>
        <w:t xml:space="preserve">Стратегические приоритеты </w:t>
      </w:r>
    </w:p>
    <w:p w:rsidR="00E911A3" w:rsidRDefault="00E63830">
      <w:pPr>
        <w:suppressAutoHyphens/>
        <w:autoSpaceDE w:val="0"/>
        <w:autoSpaceDN w:val="0"/>
        <w:adjustRightInd w:val="0"/>
        <w:spacing w:line="245" w:lineRule="auto"/>
        <w:jc w:val="center"/>
        <w:rPr>
          <w:b/>
          <w:bCs/>
          <w:color w:val="0D0D0D"/>
          <w:sz w:val="28"/>
          <w:szCs w:val="28"/>
        </w:rPr>
      </w:pPr>
      <w:r>
        <w:rPr>
          <w:b/>
          <w:color w:val="0D0D0D"/>
          <w:sz w:val="28"/>
          <w:szCs w:val="28"/>
        </w:rPr>
        <w:t xml:space="preserve">муниципальной программы </w:t>
      </w:r>
      <w:r>
        <w:rPr>
          <w:b/>
          <w:color w:val="0D0D0D"/>
          <w:sz w:val="28"/>
          <w:szCs w:val="28"/>
        </w:rPr>
        <w:t>города</w:t>
      </w:r>
      <w:r>
        <w:rPr>
          <w:b/>
          <w:color w:val="0D0D0D"/>
          <w:sz w:val="28"/>
          <w:szCs w:val="28"/>
        </w:rPr>
        <w:t xml:space="preserve"> Димитровграда Ульяновской области </w:t>
      </w:r>
      <w:r>
        <w:rPr>
          <w:b/>
          <w:color w:val="0D0D0D"/>
          <w:sz w:val="28"/>
          <w:szCs w:val="28"/>
        </w:rPr>
        <w:t>«</w:t>
      </w:r>
      <w:r>
        <w:rPr>
          <w:b/>
          <w:bCs/>
          <w:iCs/>
          <w:sz w:val="28"/>
          <w:szCs w:val="28"/>
        </w:rPr>
        <w:t>Обеспечение экологической безопасности на территории города Димитровграда Ульяновской области</w:t>
      </w:r>
      <w:r>
        <w:rPr>
          <w:b/>
          <w:color w:val="0D0D0D"/>
          <w:sz w:val="28"/>
          <w:szCs w:val="28"/>
        </w:rPr>
        <w:t>»</w:t>
      </w:r>
    </w:p>
    <w:p w:rsidR="00E911A3" w:rsidRDefault="00E911A3">
      <w:pPr>
        <w:suppressAutoHyphens/>
        <w:autoSpaceDE w:val="0"/>
        <w:autoSpaceDN w:val="0"/>
        <w:adjustRightInd w:val="0"/>
        <w:spacing w:line="245" w:lineRule="auto"/>
        <w:jc w:val="center"/>
        <w:rPr>
          <w:b/>
          <w:color w:val="0D0D0D"/>
          <w:sz w:val="28"/>
          <w:szCs w:val="28"/>
        </w:rPr>
      </w:pPr>
    </w:p>
    <w:p w:rsidR="00E911A3" w:rsidRDefault="00E63830">
      <w:pPr>
        <w:suppressAutoHyphens/>
        <w:autoSpaceDE w:val="0"/>
        <w:autoSpaceDN w:val="0"/>
        <w:adjustRightInd w:val="0"/>
        <w:spacing w:line="245" w:lineRule="auto"/>
        <w:jc w:val="center"/>
        <w:outlineLvl w:val="0"/>
        <w:rPr>
          <w:b/>
          <w:bCs/>
          <w:color w:val="0D0D0D"/>
          <w:sz w:val="28"/>
          <w:szCs w:val="28"/>
        </w:rPr>
      </w:pPr>
      <w:r>
        <w:rPr>
          <w:b/>
          <w:bCs/>
          <w:color w:val="0D0D0D"/>
          <w:sz w:val="28"/>
          <w:szCs w:val="28"/>
        </w:rPr>
        <w:t>1.</w:t>
      </w:r>
      <w:r>
        <w:rPr>
          <w:b/>
          <w:bCs/>
          <w:color w:val="0D0D0D"/>
          <w:sz w:val="28"/>
          <w:szCs w:val="28"/>
        </w:rPr>
        <w:t>1.</w:t>
      </w:r>
      <w:r>
        <w:rPr>
          <w:b/>
          <w:bCs/>
          <w:color w:val="0D0D0D"/>
          <w:sz w:val="28"/>
          <w:szCs w:val="28"/>
        </w:rPr>
        <w:t xml:space="preserve"> Оценка текущего состояния сферы обеспечения экологической безопасности на территории</w:t>
      </w:r>
      <w:r>
        <w:rPr>
          <w:b/>
          <w:color w:val="0D0D0D"/>
          <w:sz w:val="28"/>
          <w:szCs w:val="28"/>
        </w:rPr>
        <w:t xml:space="preserve"> города Димитровграда </w:t>
      </w:r>
      <w:r>
        <w:rPr>
          <w:b/>
          <w:bCs/>
          <w:color w:val="0D0D0D"/>
          <w:sz w:val="28"/>
          <w:szCs w:val="28"/>
        </w:rPr>
        <w:t xml:space="preserve">Ульяновской области </w:t>
      </w:r>
    </w:p>
    <w:p w:rsidR="00E911A3" w:rsidRDefault="00E911A3">
      <w:pPr>
        <w:suppressAutoHyphens/>
        <w:autoSpaceDE w:val="0"/>
        <w:autoSpaceDN w:val="0"/>
        <w:adjustRightInd w:val="0"/>
        <w:spacing w:line="245" w:lineRule="auto"/>
        <w:jc w:val="center"/>
        <w:outlineLvl w:val="0"/>
        <w:rPr>
          <w:b/>
          <w:bCs/>
          <w:color w:val="0D0D0D"/>
          <w:sz w:val="28"/>
          <w:szCs w:val="28"/>
        </w:rPr>
      </w:pPr>
    </w:p>
    <w:p w:rsidR="00E911A3" w:rsidRDefault="00E63830">
      <w:pPr>
        <w:tabs>
          <w:tab w:val="left" w:pos="993"/>
          <w:tab w:val="left" w:pos="1134"/>
        </w:tabs>
        <w:suppressAutoHyphens/>
        <w:autoSpaceDE w:val="0"/>
        <w:autoSpaceDN w:val="0"/>
        <w:adjustRightInd w:val="0"/>
        <w:spacing w:line="245" w:lineRule="auto"/>
        <w:ind w:left="9" w:firstLineChars="250" w:firstLine="700"/>
        <w:rPr>
          <w:color w:val="000000" w:themeColor="text1"/>
          <w:sz w:val="28"/>
          <w:szCs w:val="28"/>
        </w:rPr>
      </w:pPr>
      <w:r>
        <w:rPr>
          <w:color w:val="000000" w:themeColor="text1"/>
          <w:sz w:val="28"/>
          <w:szCs w:val="28"/>
        </w:rPr>
        <w:t xml:space="preserve">В сфере обеспечения экологической безопасности </w:t>
      </w:r>
      <w:r>
        <w:rPr>
          <w:color w:val="0D0D0D"/>
          <w:sz w:val="28"/>
          <w:szCs w:val="28"/>
        </w:rPr>
        <w:t xml:space="preserve">на территории города Димитровграда Ульяновской области (далее - города) </w:t>
      </w:r>
      <w:r>
        <w:rPr>
          <w:color w:val="0D0D0D"/>
          <w:sz w:val="28"/>
          <w:szCs w:val="28"/>
        </w:rPr>
        <w:t>осуществляются мероприятия, направленные на охрану окружающей среды</w:t>
      </w:r>
      <w:r>
        <w:rPr>
          <w:color w:val="0D0D0D"/>
          <w:sz w:val="28"/>
          <w:szCs w:val="28"/>
        </w:rPr>
        <w:t>.</w:t>
      </w:r>
    </w:p>
    <w:p w:rsidR="00E911A3" w:rsidRDefault="00E63830">
      <w:pPr>
        <w:tabs>
          <w:tab w:val="left" w:pos="720"/>
          <w:tab w:val="left" w:pos="1134"/>
          <w:tab w:val="left" w:pos="1276"/>
        </w:tabs>
        <w:suppressAutoHyphens/>
        <w:autoSpaceDE w:val="0"/>
        <w:autoSpaceDN w:val="0"/>
        <w:adjustRightInd w:val="0"/>
        <w:spacing w:line="245" w:lineRule="auto"/>
        <w:rPr>
          <w:color w:val="000000" w:themeColor="text1"/>
          <w:sz w:val="28"/>
          <w:szCs w:val="28"/>
        </w:rPr>
      </w:pPr>
      <w:r>
        <w:rPr>
          <w:color w:val="000000" w:themeColor="text1"/>
          <w:sz w:val="28"/>
          <w:szCs w:val="28"/>
        </w:rPr>
        <w:tab/>
      </w:r>
      <w:r>
        <w:rPr>
          <w:color w:val="000000" w:themeColor="text1"/>
          <w:sz w:val="28"/>
          <w:szCs w:val="28"/>
        </w:rPr>
        <w:t>В результате реализации в 2019-2024 годах мероприятий муниципальных программ «Охрана окружающей среды в городе Димитровграде Ульяновской области»</w:t>
      </w:r>
      <w:r>
        <w:rPr>
          <w:sz w:val="28"/>
          <w:szCs w:val="28"/>
        </w:rPr>
        <w:t xml:space="preserve">, </w:t>
      </w:r>
      <w:r>
        <w:rPr>
          <w:bCs/>
          <w:color w:val="0D0D0D"/>
          <w:sz w:val="28"/>
          <w:szCs w:val="28"/>
        </w:rPr>
        <w:t>«</w:t>
      </w:r>
      <w:r>
        <w:rPr>
          <w:bCs/>
          <w:iCs/>
          <w:sz w:val="28"/>
          <w:szCs w:val="28"/>
        </w:rPr>
        <w:t>Обеспечение экологической безопасности</w:t>
      </w:r>
      <w:r>
        <w:rPr>
          <w:bCs/>
          <w:iCs/>
          <w:sz w:val="28"/>
          <w:szCs w:val="28"/>
        </w:rPr>
        <w:t xml:space="preserve"> на территории города Димитровг</w:t>
      </w:r>
      <w:r>
        <w:rPr>
          <w:bCs/>
          <w:iCs/>
          <w:color w:val="000000" w:themeColor="text1"/>
          <w:sz w:val="28"/>
          <w:szCs w:val="28"/>
        </w:rPr>
        <w:t>рада Ульяновской области</w:t>
      </w:r>
      <w:r>
        <w:rPr>
          <w:bCs/>
          <w:color w:val="000000" w:themeColor="text1"/>
          <w:sz w:val="28"/>
          <w:szCs w:val="28"/>
        </w:rPr>
        <w:t>»</w:t>
      </w:r>
      <w:r>
        <w:rPr>
          <w:color w:val="000000" w:themeColor="text1"/>
          <w:sz w:val="28"/>
          <w:szCs w:val="28"/>
        </w:rPr>
        <w:t xml:space="preserve"> отмечаются</w:t>
      </w:r>
      <w:r>
        <w:rPr>
          <w:color w:val="000000" w:themeColor="text1"/>
          <w:sz w:val="28"/>
          <w:szCs w:val="28"/>
        </w:rPr>
        <w:t xml:space="preserve"> </w:t>
      </w:r>
      <w:r>
        <w:rPr>
          <w:color w:val="000000" w:themeColor="text1"/>
          <w:sz w:val="28"/>
          <w:szCs w:val="28"/>
        </w:rPr>
        <w:t xml:space="preserve">увеличение доли защищенного населения в результате мероприятий по повышению безопасности гидротехнических сооружений, в общей численности населения, проживающего </w:t>
      </w:r>
      <w:proofErr w:type="gramStart"/>
      <w:r>
        <w:rPr>
          <w:color w:val="000000" w:themeColor="text1"/>
          <w:sz w:val="28"/>
          <w:szCs w:val="28"/>
        </w:rPr>
        <w:t>на подверженных негативном</w:t>
      </w:r>
      <w:r>
        <w:rPr>
          <w:color w:val="000000" w:themeColor="text1"/>
          <w:sz w:val="28"/>
          <w:szCs w:val="28"/>
        </w:rPr>
        <w:t>у воздействию вод</w:t>
      </w:r>
      <w:proofErr w:type="gramEnd"/>
      <w:r>
        <w:rPr>
          <w:color w:val="000000" w:themeColor="text1"/>
          <w:sz w:val="28"/>
          <w:szCs w:val="28"/>
        </w:rPr>
        <w:t xml:space="preserve"> территориях, до 20%</w:t>
      </w:r>
      <w:r>
        <w:rPr>
          <w:color w:val="000000" w:themeColor="text1"/>
          <w:sz w:val="28"/>
          <w:szCs w:val="28"/>
        </w:rPr>
        <w:t>.</w:t>
      </w:r>
    </w:p>
    <w:p w:rsidR="00E911A3" w:rsidRDefault="00E63830">
      <w:pPr>
        <w:suppressAutoHyphens/>
        <w:autoSpaceDE w:val="0"/>
        <w:autoSpaceDN w:val="0"/>
        <w:adjustRightInd w:val="0"/>
        <w:spacing w:line="235" w:lineRule="auto"/>
        <w:ind w:left="9" w:firstLineChars="250" w:firstLine="700"/>
        <w:rPr>
          <w:color w:val="0D0D0D"/>
          <w:sz w:val="28"/>
          <w:szCs w:val="28"/>
        </w:rPr>
      </w:pPr>
      <w:r>
        <w:rPr>
          <w:color w:val="0D0D0D"/>
          <w:sz w:val="28"/>
          <w:szCs w:val="28"/>
        </w:rPr>
        <w:t>Основн</w:t>
      </w:r>
      <w:r>
        <w:rPr>
          <w:color w:val="0D0D0D"/>
          <w:sz w:val="28"/>
          <w:szCs w:val="28"/>
        </w:rPr>
        <w:t>ой</w:t>
      </w:r>
      <w:r>
        <w:rPr>
          <w:color w:val="0D0D0D"/>
          <w:sz w:val="28"/>
          <w:szCs w:val="28"/>
        </w:rPr>
        <w:t xml:space="preserve"> проблем</w:t>
      </w:r>
      <w:r>
        <w:rPr>
          <w:color w:val="0D0D0D"/>
          <w:sz w:val="28"/>
          <w:szCs w:val="28"/>
        </w:rPr>
        <w:t>ой</w:t>
      </w:r>
      <w:r>
        <w:rPr>
          <w:color w:val="0D0D0D"/>
          <w:sz w:val="28"/>
          <w:szCs w:val="28"/>
        </w:rPr>
        <w:t xml:space="preserve"> в сфере обеспечения экологической безопасности на территории города явля</w:t>
      </w:r>
      <w:r>
        <w:rPr>
          <w:color w:val="0D0D0D"/>
          <w:sz w:val="28"/>
          <w:szCs w:val="28"/>
        </w:rPr>
        <w:t>е</w:t>
      </w:r>
      <w:r>
        <w:rPr>
          <w:color w:val="0D0D0D"/>
          <w:sz w:val="28"/>
          <w:szCs w:val="28"/>
        </w:rPr>
        <w:t>тся</w:t>
      </w:r>
      <w:r>
        <w:rPr>
          <w:color w:val="0D0D0D"/>
          <w:sz w:val="28"/>
          <w:szCs w:val="28"/>
        </w:rPr>
        <w:t xml:space="preserve"> </w:t>
      </w:r>
      <w:r>
        <w:rPr>
          <w:color w:val="0D0D0D"/>
          <w:sz w:val="28"/>
          <w:szCs w:val="28"/>
        </w:rPr>
        <w:t xml:space="preserve">возможное причинение вреда жизни, здоровью физических лиц, имуществу физических и юридических лиц в результате аварии </w:t>
      </w:r>
      <w:r>
        <w:rPr>
          <w:color w:val="0D0D0D"/>
          <w:sz w:val="28"/>
          <w:szCs w:val="28"/>
        </w:rPr>
        <w:t>гидротехнического сооружения</w:t>
      </w:r>
      <w:r>
        <w:rPr>
          <w:color w:val="0D0D0D"/>
          <w:sz w:val="28"/>
          <w:szCs w:val="28"/>
        </w:rPr>
        <w:t>.</w:t>
      </w:r>
    </w:p>
    <w:p w:rsidR="00E911A3" w:rsidRDefault="00E63830">
      <w:pPr>
        <w:suppressAutoHyphens/>
        <w:autoSpaceDE w:val="0"/>
        <w:autoSpaceDN w:val="0"/>
        <w:adjustRightInd w:val="0"/>
        <w:spacing w:line="235" w:lineRule="auto"/>
        <w:ind w:firstLineChars="214" w:firstLine="599"/>
        <w:rPr>
          <w:color w:val="0D0D0D"/>
          <w:sz w:val="28"/>
          <w:szCs w:val="28"/>
        </w:rPr>
      </w:pPr>
      <w:r>
        <w:rPr>
          <w:color w:val="0D0D0D"/>
          <w:sz w:val="28"/>
          <w:szCs w:val="28"/>
        </w:rPr>
        <w:t>Причин</w:t>
      </w:r>
      <w:r>
        <w:rPr>
          <w:color w:val="0D0D0D"/>
          <w:sz w:val="28"/>
          <w:szCs w:val="28"/>
        </w:rPr>
        <w:t>ой</w:t>
      </w:r>
      <w:r>
        <w:rPr>
          <w:color w:val="0D0D0D"/>
          <w:sz w:val="28"/>
          <w:szCs w:val="28"/>
        </w:rPr>
        <w:t xml:space="preserve"> возникновения указанн</w:t>
      </w:r>
      <w:r>
        <w:rPr>
          <w:color w:val="0D0D0D"/>
          <w:sz w:val="28"/>
          <w:szCs w:val="28"/>
        </w:rPr>
        <w:t>ой</w:t>
      </w:r>
      <w:r>
        <w:rPr>
          <w:color w:val="0D0D0D"/>
          <w:sz w:val="28"/>
          <w:szCs w:val="28"/>
        </w:rPr>
        <w:t xml:space="preserve"> проблем</w:t>
      </w:r>
      <w:r>
        <w:rPr>
          <w:color w:val="0D0D0D"/>
          <w:sz w:val="28"/>
          <w:szCs w:val="28"/>
        </w:rPr>
        <w:t>ы</w:t>
      </w:r>
      <w:r>
        <w:rPr>
          <w:color w:val="0D0D0D"/>
          <w:sz w:val="28"/>
          <w:szCs w:val="28"/>
        </w:rPr>
        <w:t xml:space="preserve"> явля</w:t>
      </w:r>
      <w:r>
        <w:rPr>
          <w:color w:val="0D0D0D"/>
          <w:sz w:val="28"/>
          <w:szCs w:val="28"/>
        </w:rPr>
        <w:t>е</w:t>
      </w:r>
      <w:r>
        <w:rPr>
          <w:color w:val="0D0D0D"/>
          <w:sz w:val="28"/>
          <w:szCs w:val="28"/>
        </w:rPr>
        <w:t>тся неудовлетворительное состояние гидротехнических сооружений</w:t>
      </w:r>
      <w:r>
        <w:rPr>
          <w:color w:val="0D0D0D"/>
          <w:sz w:val="28"/>
          <w:szCs w:val="28"/>
        </w:rPr>
        <w:t>.</w:t>
      </w:r>
    </w:p>
    <w:p w:rsidR="00E911A3" w:rsidRDefault="00E911A3">
      <w:pPr>
        <w:suppressAutoHyphens/>
        <w:autoSpaceDE w:val="0"/>
        <w:autoSpaceDN w:val="0"/>
        <w:adjustRightInd w:val="0"/>
        <w:spacing w:line="235" w:lineRule="auto"/>
        <w:rPr>
          <w:color w:val="0D0D0D"/>
          <w:sz w:val="28"/>
          <w:szCs w:val="28"/>
        </w:rPr>
      </w:pPr>
    </w:p>
    <w:p w:rsidR="00E911A3" w:rsidRDefault="00E63830">
      <w:pPr>
        <w:suppressAutoHyphens/>
        <w:autoSpaceDE w:val="0"/>
        <w:autoSpaceDN w:val="0"/>
        <w:adjustRightInd w:val="0"/>
        <w:spacing w:line="235" w:lineRule="auto"/>
        <w:jc w:val="center"/>
        <w:rPr>
          <w:b/>
          <w:bCs/>
          <w:color w:val="0D0D0D"/>
          <w:sz w:val="28"/>
          <w:szCs w:val="28"/>
        </w:rPr>
      </w:pPr>
      <w:r>
        <w:rPr>
          <w:b/>
          <w:bCs/>
          <w:color w:val="0D0D0D"/>
          <w:sz w:val="28"/>
          <w:szCs w:val="28"/>
        </w:rPr>
        <w:t>1.</w:t>
      </w:r>
      <w:r>
        <w:rPr>
          <w:b/>
          <w:bCs/>
          <w:color w:val="0D0D0D"/>
          <w:sz w:val="28"/>
          <w:szCs w:val="28"/>
        </w:rPr>
        <w:t>2. Описание приоритетов и целей социально-экономического развития города в сфере обеспечения экологической безоп</w:t>
      </w:r>
      <w:r>
        <w:rPr>
          <w:b/>
          <w:bCs/>
          <w:color w:val="0D0D0D"/>
          <w:sz w:val="28"/>
          <w:szCs w:val="28"/>
        </w:rPr>
        <w:t>асности на территории</w:t>
      </w:r>
      <w:r>
        <w:rPr>
          <w:b/>
          <w:color w:val="0D0D0D"/>
          <w:sz w:val="28"/>
          <w:szCs w:val="28"/>
        </w:rPr>
        <w:t xml:space="preserve"> города</w:t>
      </w:r>
    </w:p>
    <w:p w:rsidR="00E911A3" w:rsidRDefault="00E911A3">
      <w:pPr>
        <w:suppressAutoHyphens/>
        <w:autoSpaceDE w:val="0"/>
        <w:autoSpaceDN w:val="0"/>
        <w:adjustRightInd w:val="0"/>
        <w:spacing w:line="235" w:lineRule="auto"/>
        <w:jc w:val="center"/>
        <w:rPr>
          <w:b/>
          <w:bCs/>
          <w:color w:val="0D0D0D"/>
          <w:sz w:val="28"/>
          <w:szCs w:val="28"/>
        </w:rPr>
      </w:pPr>
    </w:p>
    <w:p w:rsidR="00E911A3" w:rsidRDefault="00E63830">
      <w:pPr>
        <w:tabs>
          <w:tab w:val="left" w:pos="1134"/>
          <w:tab w:val="left" w:pos="1276"/>
        </w:tabs>
        <w:suppressAutoHyphens/>
        <w:autoSpaceDE w:val="0"/>
        <w:autoSpaceDN w:val="0"/>
        <w:adjustRightInd w:val="0"/>
        <w:spacing w:line="235" w:lineRule="auto"/>
        <w:ind w:firstLine="709"/>
        <w:rPr>
          <w:color w:val="000000" w:themeColor="text1"/>
          <w:sz w:val="28"/>
          <w:szCs w:val="28"/>
        </w:rPr>
      </w:pPr>
      <w:r>
        <w:rPr>
          <w:color w:val="000000" w:themeColor="text1"/>
          <w:sz w:val="28"/>
          <w:szCs w:val="28"/>
        </w:rPr>
        <w:t>Основными приоритетами социально-экономического развития города в сфере обеспечения экологической безопасности на территории города являются:</w:t>
      </w:r>
    </w:p>
    <w:p w:rsidR="00E911A3" w:rsidRDefault="00E63830">
      <w:pPr>
        <w:suppressAutoHyphens/>
        <w:autoSpaceDE w:val="0"/>
        <w:autoSpaceDN w:val="0"/>
        <w:adjustRightInd w:val="0"/>
        <w:spacing w:line="235" w:lineRule="auto"/>
        <w:ind w:firstLine="709"/>
        <w:rPr>
          <w:color w:val="000000" w:themeColor="text1"/>
          <w:sz w:val="28"/>
          <w:szCs w:val="28"/>
        </w:rPr>
      </w:pPr>
      <w:r>
        <w:rPr>
          <w:color w:val="000000" w:themeColor="text1"/>
          <w:sz w:val="28"/>
          <w:szCs w:val="28"/>
        </w:rPr>
        <w:t>1) защита населения, объектов инфраструктуры от негативного воздействия вод на терри</w:t>
      </w:r>
      <w:r>
        <w:rPr>
          <w:color w:val="000000" w:themeColor="text1"/>
          <w:sz w:val="28"/>
          <w:szCs w:val="28"/>
        </w:rPr>
        <w:t>тории города;</w:t>
      </w:r>
    </w:p>
    <w:p w:rsidR="00E911A3" w:rsidRDefault="00E63830">
      <w:pPr>
        <w:suppressAutoHyphens/>
        <w:autoSpaceDE w:val="0"/>
        <w:autoSpaceDN w:val="0"/>
        <w:adjustRightInd w:val="0"/>
        <w:spacing w:line="235" w:lineRule="auto"/>
        <w:ind w:firstLine="709"/>
        <w:rPr>
          <w:color w:val="000000" w:themeColor="text1"/>
          <w:sz w:val="28"/>
          <w:szCs w:val="28"/>
        </w:rPr>
      </w:pPr>
      <w:r>
        <w:rPr>
          <w:color w:val="000000" w:themeColor="text1"/>
          <w:sz w:val="28"/>
          <w:szCs w:val="28"/>
        </w:rPr>
        <w:lastRenderedPageBreak/>
        <w:t>2</w:t>
      </w:r>
      <w:r>
        <w:rPr>
          <w:color w:val="000000" w:themeColor="text1"/>
          <w:sz w:val="28"/>
          <w:szCs w:val="28"/>
        </w:rPr>
        <w:t>) сохранение благоприятной окружающей среды и обеспечение экологической безопасности на территории города.</w:t>
      </w:r>
    </w:p>
    <w:p w:rsidR="00E911A3" w:rsidRDefault="00E63830">
      <w:pPr>
        <w:tabs>
          <w:tab w:val="left" w:pos="1134"/>
        </w:tabs>
        <w:suppressAutoHyphens/>
        <w:autoSpaceDE w:val="0"/>
        <w:autoSpaceDN w:val="0"/>
        <w:adjustRightInd w:val="0"/>
        <w:spacing w:line="235" w:lineRule="auto"/>
        <w:ind w:firstLine="709"/>
        <w:rPr>
          <w:bCs/>
          <w:color w:val="000000" w:themeColor="text1"/>
          <w:sz w:val="28"/>
          <w:szCs w:val="28"/>
        </w:rPr>
      </w:pPr>
      <w:r>
        <w:rPr>
          <w:bCs/>
          <w:color w:val="000000" w:themeColor="text1"/>
          <w:sz w:val="28"/>
          <w:szCs w:val="28"/>
        </w:rPr>
        <w:t xml:space="preserve">Стратегической целью социально-экономического развития </w:t>
      </w:r>
      <w:r>
        <w:rPr>
          <w:color w:val="000000" w:themeColor="text1"/>
          <w:sz w:val="28"/>
          <w:szCs w:val="28"/>
        </w:rPr>
        <w:t xml:space="preserve">города </w:t>
      </w:r>
      <w:r>
        <w:rPr>
          <w:bCs/>
          <w:color w:val="000000" w:themeColor="text1"/>
          <w:sz w:val="28"/>
          <w:szCs w:val="28"/>
        </w:rPr>
        <w:t>в сфере обеспечения экологической безопасности является</w:t>
      </w:r>
      <w:r>
        <w:rPr>
          <w:color w:val="000000" w:themeColor="text1"/>
          <w:sz w:val="28"/>
          <w:szCs w:val="28"/>
        </w:rPr>
        <w:t xml:space="preserve"> </w:t>
      </w:r>
      <w:r>
        <w:rPr>
          <w:bCs/>
          <w:color w:val="000000" w:themeColor="text1"/>
          <w:sz w:val="28"/>
          <w:szCs w:val="28"/>
        </w:rPr>
        <w:t xml:space="preserve">нормализация </w:t>
      </w:r>
      <w:r>
        <w:rPr>
          <w:bCs/>
          <w:color w:val="000000" w:themeColor="text1"/>
          <w:sz w:val="28"/>
          <w:szCs w:val="28"/>
        </w:rPr>
        <w:t>экологической обстановки в городе.</w:t>
      </w:r>
    </w:p>
    <w:p w:rsidR="00E911A3" w:rsidRDefault="00E911A3">
      <w:pPr>
        <w:tabs>
          <w:tab w:val="left" w:pos="1134"/>
        </w:tabs>
        <w:suppressAutoHyphens/>
        <w:autoSpaceDE w:val="0"/>
        <w:autoSpaceDN w:val="0"/>
        <w:adjustRightInd w:val="0"/>
        <w:spacing w:line="235" w:lineRule="auto"/>
        <w:ind w:firstLine="709"/>
        <w:rPr>
          <w:bCs/>
          <w:color w:val="0D0D0D"/>
          <w:sz w:val="28"/>
          <w:szCs w:val="28"/>
        </w:rPr>
      </w:pPr>
    </w:p>
    <w:p w:rsidR="00E911A3" w:rsidRDefault="00E63830">
      <w:pPr>
        <w:suppressAutoHyphens/>
        <w:autoSpaceDE w:val="0"/>
        <w:autoSpaceDN w:val="0"/>
        <w:adjustRightInd w:val="0"/>
        <w:spacing w:line="235" w:lineRule="auto"/>
        <w:jc w:val="center"/>
        <w:rPr>
          <w:b/>
          <w:bCs/>
          <w:color w:val="0D0D0D"/>
          <w:sz w:val="28"/>
          <w:szCs w:val="28"/>
        </w:rPr>
      </w:pPr>
      <w:r>
        <w:rPr>
          <w:b/>
          <w:bCs/>
          <w:color w:val="0D0D0D"/>
          <w:sz w:val="28"/>
          <w:szCs w:val="28"/>
        </w:rPr>
        <w:t>1.</w:t>
      </w:r>
      <w:r>
        <w:rPr>
          <w:b/>
          <w:bCs/>
          <w:color w:val="0D0D0D"/>
          <w:sz w:val="28"/>
          <w:szCs w:val="28"/>
        </w:rPr>
        <w:t xml:space="preserve">3. </w:t>
      </w:r>
      <w:r>
        <w:rPr>
          <w:b/>
          <w:bCs/>
          <w:color w:val="0D0D0D"/>
          <w:sz w:val="28"/>
          <w:szCs w:val="28"/>
          <w:lang w:val="en-US"/>
        </w:rPr>
        <w:t>C</w:t>
      </w:r>
      <w:r>
        <w:rPr>
          <w:b/>
          <w:bCs/>
          <w:color w:val="0D0D0D"/>
          <w:sz w:val="28"/>
          <w:szCs w:val="28"/>
        </w:rPr>
        <w:t xml:space="preserve">ведения о взаимосвязи муниципальной программы </w:t>
      </w:r>
    </w:p>
    <w:p w:rsidR="00E911A3" w:rsidRDefault="00E63830">
      <w:pPr>
        <w:suppressAutoHyphens/>
        <w:autoSpaceDE w:val="0"/>
        <w:autoSpaceDN w:val="0"/>
        <w:adjustRightInd w:val="0"/>
        <w:spacing w:line="235" w:lineRule="auto"/>
        <w:jc w:val="center"/>
        <w:rPr>
          <w:b/>
          <w:bCs/>
          <w:color w:val="0D0D0D"/>
          <w:sz w:val="28"/>
          <w:szCs w:val="28"/>
        </w:rPr>
      </w:pPr>
      <w:r>
        <w:rPr>
          <w:b/>
          <w:bCs/>
          <w:color w:val="0D0D0D"/>
          <w:sz w:val="28"/>
          <w:szCs w:val="28"/>
        </w:rPr>
        <w:t xml:space="preserve">с национальными целями развития Российской Федерации, стратегическими приоритетами, целями и показателями </w:t>
      </w:r>
    </w:p>
    <w:p w:rsidR="00E911A3" w:rsidRDefault="00E63830">
      <w:pPr>
        <w:suppressAutoHyphens/>
        <w:autoSpaceDE w:val="0"/>
        <w:autoSpaceDN w:val="0"/>
        <w:adjustRightInd w:val="0"/>
        <w:spacing w:line="235" w:lineRule="auto"/>
        <w:jc w:val="center"/>
        <w:rPr>
          <w:b/>
          <w:bCs/>
          <w:color w:val="0D0D0D"/>
          <w:sz w:val="28"/>
          <w:szCs w:val="28"/>
        </w:rPr>
      </w:pPr>
      <w:r>
        <w:rPr>
          <w:b/>
          <w:bCs/>
          <w:color w:val="0D0D0D"/>
          <w:sz w:val="28"/>
          <w:szCs w:val="28"/>
        </w:rPr>
        <w:t>соответствующей государственной программы Ульяновской област</w:t>
      </w:r>
      <w:r>
        <w:rPr>
          <w:b/>
          <w:bCs/>
          <w:color w:val="0D0D0D"/>
          <w:sz w:val="28"/>
          <w:szCs w:val="28"/>
        </w:rPr>
        <w:t>и</w:t>
      </w:r>
    </w:p>
    <w:p w:rsidR="00E911A3" w:rsidRDefault="00E911A3">
      <w:pPr>
        <w:suppressAutoHyphens/>
        <w:autoSpaceDE w:val="0"/>
        <w:autoSpaceDN w:val="0"/>
        <w:adjustRightInd w:val="0"/>
        <w:spacing w:line="235" w:lineRule="auto"/>
        <w:jc w:val="center"/>
        <w:rPr>
          <w:b/>
          <w:color w:val="0D0D0D"/>
          <w:sz w:val="28"/>
          <w:szCs w:val="28"/>
          <w:highlight w:val="cyan"/>
        </w:rPr>
      </w:pPr>
    </w:p>
    <w:p w:rsidR="00E911A3" w:rsidRDefault="00E63830">
      <w:pPr>
        <w:suppressAutoHyphens/>
        <w:autoSpaceDE w:val="0"/>
        <w:autoSpaceDN w:val="0"/>
        <w:adjustRightInd w:val="0"/>
        <w:spacing w:line="245" w:lineRule="auto"/>
        <w:ind w:firstLine="709"/>
        <w:rPr>
          <w:color w:val="000000" w:themeColor="text1"/>
          <w:sz w:val="28"/>
          <w:szCs w:val="28"/>
        </w:rPr>
      </w:pPr>
      <w:r>
        <w:rPr>
          <w:color w:val="000000" w:themeColor="text1"/>
          <w:sz w:val="28"/>
          <w:szCs w:val="28"/>
        </w:rPr>
        <w:t xml:space="preserve">Муниципальная программа взаимосвязана с национальной целью развития Российской Федерации «Комфортная и безопасная среда для жизни», определенной Указом Президента Российской Федерации от </w:t>
      </w:r>
      <w:r>
        <w:rPr>
          <w:color w:val="000000" w:themeColor="text1"/>
          <w:sz w:val="28"/>
          <w:szCs w:val="28"/>
        </w:rPr>
        <w:t>07</w:t>
      </w:r>
      <w:r>
        <w:rPr>
          <w:color w:val="000000" w:themeColor="text1"/>
          <w:sz w:val="28"/>
          <w:szCs w:val="28"/>
        </w:rPr>
        <w:t>.0</w:t>
      </w:r>
      <w:r>
        <w:rPr>
          <w:color w:val="000000" w:themeColor="text1"/>
          <w:sz w:val="28"/>
          <w:szCs w:val="28"/>
        </w:rPr>
        <w:t>5</w:t>
      </w:r>
      <w:r>
        <w:rPr>
          <w:color w:val="000000" w:themeColor="text1"/>
          <w:sz w:val="28"/>
          <w:szCs w:val="28"/>
        </w:rPr>
        <w:t>.202</w:t>
      </w:r>
      <w:r>
        <w:rPr>
          <w:color w:val="000000" w:themeColor="text1"/>
          <w:sz w:val="28"/>
          <w:szCs w:val="28"/>
        </w:rPr>
        <w:t>4</w:t>
      </w:r>
      <w:r>
        <w:rPr>
          <w:color w:val="000000" w:themeColor="text1"/>
          <w:sz w:val="28"/>
          <w:szCs w:val="28"/>
        </w:rPr>
        <w:t xml:space="preserve"> № </w:t>
      </w:r>
      <w:r>
        <w:rPr>
          <w:color w:val="000000" w:themeColor="text1"/>
          <w:sz w:val="28"/>
          <w:szCs w:val="28"/>
        </w:rPr>
        <w:t>309</w:t>
      </w:r>
      <w:r>
        <w:rPr>
          <w:color w:val="000000" w:themeColor="text1"/>
          <w:sz w:val="28"/>
          <w:szCs w:val="28"/>
        </w:rPr>
        <w:t xml:space="preserve"> «О национальных целях развития Российской Федерации на период до 2030 года</w:t>
      </w:r>
      <w:r>
        <w:rPr>
          <w:color w:val="000000" w:themeColor="text1"/>
          <w:sz w:val="28"/>
          <w:szCs w:val="28"/>
        </w:rPr>
        <w:t xml:space="preserve"> и на перспективу до 2036 года</w:t>
      </w:r>
      <w:r>
        <w:rPr>
          <w:color w:val="000000" w:themeColor="text1"/>
          <w:sz w:val="28"/>
          <w:szCs w:val="28"/>
        </w:rPr>
        <w:t xml:space="preserve">», со стратегическими приоритетами и целями государственной программы Ульяновской области «Охрана окружающей среды и восстановление природных ресурсов </w:t>
      </w:r>
      <w:r>
        <w:rPr>
          <w:color w:val="000000" w:themeColor="text1"/>
          <w:sz w:val="28"/>
          <w:szCs w:val="28"/>
        </w:rPr>
        <w:t>в Ульяновской области», утвержденной</w:t>
      </w:r>
      <w:r>
        <w:rPr>
          <w:rFonts w:eastAsia="Times New Roman"/>
          <w:color w:val="000000" w:themeColor="text1"/>
          <w:sz w:val="28"/>
          <w:szCs w:val="28"/>
        </w:rPr>
        <w:t xml:space="preserve"> постановлением Правительства Ульяновской области от 30.11.2023 № 32/639-П</w:t>
      </w:r>
      <w:r>
        <w:rPr>
          <w:color w:val="000000" w:themeColor="text1"/>
          <w:sz w:val="28"/>
          <w:szCs w:val="28"/>
        </w:rPr>
        <w:t xml:space="preserve"> «Об утверждении государственной программы Ульяновской области «Охрана окружающей среды и восстановление природных ресурсов в Ульяновской области»</w:t>
      </w:r>
      <w:r>
        <w:rPr>
          <w:color w:val="000000" w:themeColor="text1"/>
          <w:sz w:val="28"/>
          <w:szCs w:val="28"/>
        </w:rPr>
        <w:t>.</w:t>
      </w:r>
    </w:p>
    <w:p w:rsidR="00E911A3" w:rsidRDefault="00E911A3">
      <w:pPr>
        <w:suppressAutoHyphens/>
        <w:spacing w:line="245" w:lineRule="auto"/>
        <w:rPr>
          <w:color w:val="0D0D0D"/>
          <w:sz w:val="28"/>
          <w:szCs w:val="28"/>
        </w:rPr>
      </w:pPr>
    </w:p>
    <w:p w:rsidR="00E911A3" w:rsidRDefault="00E63830">
      <w:pPr>
        <w:suppressAutoHyphens/>
        <w:autoSpaceDE w:val="0"/>
        <w:autoSpaceDN w:val="0"/>
        <w:adjustRightInd w:val="0"/>
        <w:spacing w:line="245" w:lineRule="auto"/>
        <w:jc w:val="center"/>
        <w:rPr>
          <w:b/>
          <w:bCs/>
          <w:color w:val="0D0D0D"/>
          <w:sz w:val="28"/>
          <w:szCs w:val="28"/>
        </w:rPr>
      </w:pPr>
      <w:r>
        <w:rPr>
          <w:b/>
          <w:bCs/>
          <w:color w:val="0D0D0D"/>
          <w:sz w:val="28"/>
          <w:szCs w:val="28"/>
        </w:rPr>
        <w:t>1.</w:t>
      </w:r>
      <w:r>
        <w:rPr>
          <w:b/>
          <w:bCs/>
          <w:color w:val="0D0D0D"/>
          <w:sz w:val="28"/>
          <w:szCs w:val="28"/>
        </w:rPr>
        <w:t xml:space="preserve">4. Описание задач муниципального управления, </w:t>
      </w:r>
    </w:p>
    <w:p w:rsidR="00E911A3" w:rsidRDefault="00E63830">
      <w:pPr>
        <w:suppressAutoHyphens/>
        <w:autoSpaceDE w:val="0"/>
        <w:autoSpaceDN w:val="0"/>
        <w:adjustRightInd w:val="0"/>
        <w:spacing w:line="245" w:lineRule="auto"/>
        <w:jc w:val="center"/>
        <w:rPr>
          <w:b/>
          <w:bCs/>
          <w:color w:val="0D0D0D"/>
          <w:sz w:val="28"/>
          <w:szCs w:val="28"/>
        </w:rPr>
      </w:pPr>
      <w:r>
        <w:rPr>
          <w:b/>
          <w:bCs/>
          <w:color w:val="0D0D0D"/>
          <w:sz w:val="28"/>
          <w:szCs w:val="28"/>
        </w:rPr>
        <w:t>осуществляемого Администрацией города в сфере обеспечения экологической безопасности на территории города, и способы их эффективного решения</w:t>
      </w:r>
    </w:p>
    <w:p w:rsidR="00E911A3" w:rsidRDefault="00E911A3">
      <w:pPr>
        <w:suppressAutoHyphens/>
        <w:autoSpaceDE w:val="0"/>
        <w:autoSpaceDN w:val="0"/>
        <w:adjustRightInd w:val="0"/>
        <w:spacing w:line="245" w:lineRule="auto"/>
        <w:jc w:val="center"/>
        <w:outlineLvl w:val="0"/>
        <w:rPr>
          <w:b/>
          <w:bCs/>
          <w:color w:val="000000" w:themeColor="text1"/>
          <w:sz w:val="28"/>
          <w:szCs w:val="28"/>
          <w:highlight w:val="yellow"/>
        </w:rPr>
      </w:pPr>
    </w:p>
    <w:p w:rsidR="00E911A3" w:rsidRDefault="00E63830">
      <w:pPr>
        <w:tabs>
          <w:tab w:val="left" w:pos="1276"/>
        </w:tabs>
        <w:autoSpaceDE w:val="0"/>
        <w:autoSpaceDN w:val="0"/>
        <w:adjustRightInd w:val="0"/>
        <w:spacing w:line="245" w:lineRule="auto"/>
        <w:ind w:firstLine="709"/>
        <w:rPr>
          <w:sz w:val="28"/>
          <w:szCs w:val="28"/>
          <w:lang w:eastAsia="ar-SA"/>
        </w:rPr>
      </w:pPr>
      <w:r>
        <w:rPr>
          <w:color w:val="000000" w:themeColor="text1"/>
          <w:sz w:val="28"/>
          <w:szCs w:val="28"/>
        </w:rPr>
        <w:t>Основн</w:t>
      </w:r>
      <w:r>
        <w:rPr>
          <w:color w:val="000000" w:themeColor="text1"/>
          <w:sz w:val="28"/>
          <w:szCs w:val="28"/>
        </w:rPr>
        <w:t>ой</w:t>
      </w:r>
      <w:r>
        <w:rPr>
          <w:color w:val="000000" w:themeColor="text1"/>
          <w:sz w:val="28"/>
          <w:szCs w:val="28"/>
        </w:rPr>
        <w:t xml:space="preserve"> задач</w:t>
      </w:r>
      <w:r>
        <w:rPr>
          <w:color w:val="000000" w:themeColor="text1"/>
          <w:sz w:val="28"/>
          <w:szCs w:val="28"/>
        </w:rPr>
        <w:t>ей</w:t>
      </w:r>
      <w:r>
        <w:rPr>
          <w:color w:val="000000" w:themeColor="text1"/>
          <w:sz w:val="28"/>
          <w:szCs w:val="28"/>
        </w:rPr>
        <w:t xml:space="preserve"> муниципального управления, осуществляемого Администрацией города в сфере обеспечения экологической безопасности на территории города, явля</w:t>
      </w:r>
      <w:r>
        <w:rPr>
          <w:color w:val="000000" w:themeColor="text1"/>
          <w:sz w:val="28"/>
          <w:szCs w:val="28"/>
        </w:rPr>
        <w:t>е</w:t>
      </w:r>
      <w:r>
        <w:rPr>
          <w:color w:val="000000" w:themeColor="text1"/>
          <w:sz w:val="28"/>
          <w:szCs w:val="28"/>
        </w:rPr>
        <w:t>тся</w:t>
      </w:r>
      <w:r>
        <w:rPr>
          <w:color w:val="000000" w:themeColor="text1"/>
          <w:sz w:val="28"/>
          <w:szCs w:val="28"/>
        </w:rPr>
        <w:t xml:space="preserve"> </w:t>
      </w:r>
      <w:r>
        <w:rPr>
          <w:sz w:val="28"/>
          <w:szCs w:val="28"/>
          <w:lang w:eastAsia="ar-SA"/>
        </w:rPr>
        <w:t>обеспечение защищенности населения и объектов экономики города от негативного воздействия вод</w:t>
      </w:r>
      <w:r>
        <w:rPr>
          <w:sz w:val="28"/>
          <w:szCs w:val="28"/>
          <w:lang w:eastAsia="ar-SA"/>
        </w:rPr>
        <w:t>.</w:t>
      </w:r>
    </w:p>
    <w:p w:rsidR="00E911A3" w:rsidRDefault="00E63830">
      <w:pPr>
        <w:suppressAutoHyphens/>
        <w:ind w:firstLine="708"/>
        <w:rPr>
          <w:bCs/>
          <w:iCs/>
          <w:color w:val="000000" w:themeColor="text1"/>
          <w:sz w:val="28"/>
          <w:szCs w:val="28"/>
        </w:rPr>
      </w:pPr>
      <w:r>
        <w:rPr>
          <w:bCs/>
          <w:iCs/>
          <w:color w:val="000000" w:themeColor="text1"/>
          <w:sz w:val="28"/>
          <w:szCs w:val="28"/>
        </w:rPr>
        <w:t>Способ</w:t>
      </w:r>
      <w:r>
        <w:rPr>
          <w:bCs/>
          <w:iCs/>
          <w:color w:val="000000" w:themeColor="text1"/>
          <w:sz w:val="28"/>
          <w:szCs w:val="28"/>
        </w:rPr>
        <w:t>а</w:t>
      </w:r>
      <w:r>
        <w:rPr>
          <w:bCs/>
          <w:iCs/>
          <w:color w:val="000000" w:themeColor="text1"/>
          <w:sz w:val="28"/>
          <w:szCs w:val="28"/>
        </w:rPr>
        <w:t xml:space="preserve">ми </w:t>
      </w:r>
      <w:r>
        <w:rPr>
          <w:bCs/>
          <w:iCs/>
          <w:color w:val="000000" w:themeColor="text1"/>
          <w:sz w:val="28"/>
          <w:szCs w:val="28"/>
        </w:rPr>
        <w:t>эффективного решения указанных задач являются:</w:t>
      </w:r>
    </w:p>
    <w:p w:rsidR="00E911A3" w:rsidRDefault="00E63830">
      <w:pPr>
        <w:suppressAutoHyphens/>
        <w:ind w:firstLineChars="257" w:firstLine="720"/>
        <w:rPr>
          <w:bCs/>
          <w:iCs/>
          <w:color w:val="000000" w:themeColor="text1"/>
          <w:sz w:val="28"/>
          <w:szCs w:val="28"/>
        </w:rPr>
      </w:pPr>
      <w:r>
        <w:rPr>
          <w:bCs/>
          <w:iCs/>
          <w:color w:val="000000" w:themeColor="text1"/>
          <w:sz w:val="28"/>
          <w:szCs w:val="28"/>
        </w:rPr>
        <w:t xml:space="preserve">1) </w:t>
      </w:r>
      <w:r>
        <w:rPr>
          <w:bCs/>
          <w:iCs/>
          <w:color w:val="000000" w:themeColor="text1"/>
          <w:sz w:val="28"/>
          <w:szCs w:val="28"/>
        </w:rPr>
        <w:t>Реализация</w:t>
      </w:r>
      <w:r>
        <w:rPr>
          <w:bCs/>
          <w:iCs/>
          <w:color w:val="000000" w:themeColor="text1"/>
          <w:sz w:val="28"/>
          <w:szCs w:val="28"/>
        </w:rPr>
        <w:t xml:space="preserve"> мероприятий по обеспечению безопасности гидротехнических сооружений;</w:t>
      </w:r>
    </w:p>
    <w:p w:rsidR="00E911A3" w:rsidRDefault="00E63830">
      <w:pPr>
        <w:numPr>
          <w:ilvl w:val="0"/>
          <w:numId w:val="2"/>
        </w:numPr>
        <w:suppressAutoHyphens/>
        <w:ind w:leftChars="299" w:left="718"/>
        <w:rPr>
          <w:bCs/>
          <w:iCs/>
          <w:color w:val="000000" w:themeColor="text1"/>
          <w:sz w:val="28"/>
          <w:szCs w:val="28"/>
        </w:rPr>
      </w:pPr>
      <w:r>
        <w:rPr>
          <w:bCs/>
          <w:iCs/>
          <w:color w:val="000000" w:themeColor="text1"/>
          <w:sz w:val="28"/>
          <w:szCs w:val="28"/>
        </w:rPr>
        <w:t>П</w:t>
      </w:r>
      <w:r>
        <w:rPr>
          <w:bCs/>
          <w:iCs/>
          <w:color w:val="000000" w:themeColor="text1"/>
          <w:sz w:val="28"/>
          <w:szCs w:val="28"/>
        </w:rPr>
        <w:t>роведение капитального ремонта гидротехнических сооружений</w:t>
      </w:r>
      <w:r>
        <w:rPr>
          <w:bCs/>
          <w:iCs/>
          <w:color w:val="000000" w:themeColor="text1"/>
          <w:sz w:val="28"/>
          <w:szCs w:val="28"/>
        </w:rPr>
        <w:t>;</w:t>
      </w:r>
    </w:p>
    <w:p w:rsidR="00E911A3" w:rsidRDefault="00E63830">
      <w:pPr>
        <w:numPr>
          <w:ilvl w:val="0"/>
          <w:numId w:val="2"/>
        </w:numPr>
        <w:suppressAutoHyphens/>
        <w:ind w:firstLineChars="257" w:firstLine="720"/>
        <w:rPr>
          <w:bCs/>
          <w:iCs/>
          <w:color w:val="000000" w:themeColor="text1"/>
          <w:sz w:val="28"/>
          <w:szCs w:val="28"/>
        </w:rPr>
      </w:pPr>
      <w:r>
        <w:rPr>
          <w:color w:val="0D0D0D"/>
          <w:sz w:val="28"/>
          <w:szCs w:val="28"/>
        </w:rPr>
        <w:t>Реализация м</w:t>
      </w:r>
      <w:r>
        <w:rPr>
          <w:rFonts w:eastAsia="Times New Roman"/>
          <w:color w:val="000000"/>
          <w:spacing w:val="1"/>
          <w:sz w:val="28"/>
          <w:szCs w:val="28"/>
          <w:shd w:val="clear" w:color="auto" w:fill="FFFFFF"/>
          <w:lang w:eastAsia="ar-SA"/>
        </w:rPr>
        <w:t>ероприяти</w:t>
      </w:r>
      <w:r>
        <w:rPr>
          <w:rFonts w:eastAsia="Times New Roman"/>
          <w:color w:val="000000"/>
          <w:spacing w:val="1"/>
          <w:sz w:val="28"/>
          <w:szCs w:val="28"/>
          <w:shd w:val="clear" w:color="auto" w:fill="FFFFFF"/>
          <w:lang w:eastAsia="ar-SA"/>
        </w:rPr>
        <w:t>й</w:t>
      </w:r>
      <w:r>
        <w:rPr>
          <w:rFonts w:eastAsia="Times New Roman"/>
          <w:color w:val="000000"/>
          <w:spacing w:val="1"/>
          <w:sz w:val="28"/>
          <w:szCs w:val="28"/>
          <w:shd w:val="clear" w:color="auto" w:fill="FFFFFF"/>
          <w:lang w:eastAsia="ar-SA"/>
        </w:rPr>
        <w:t>, указанны</w:t>
      </w:r>
      <w:r>
        <w:rPr>
          <w:rFonts w:eastAsia="Times New Roman"/>
          <w:color w:val="000000"/>
          <w:spacing w:val="1"/>
          <w:sz w:val="28"/>
          <w:szCs w:val="28"/>
          <w:shd w:val="clear" w:color="auto" w:fill="FFFFFF"/>
          <w:lang w:eastAsia="ar-SA"/>
        </w:rPr>
        <w:t>х</w:t>
      </w:r>
      <w:r>
        <w:rPr>
          <w:rFonts w:eastAsia="Times New Roman"/>
          <w:color w:val="000000"/>
          <w:spacing w:val="1"/>
          <w:sz w:val="28"/>
          <w:szCs w:val="28"/>
          <w:shd w:val="clear" w:color="auto" w:fill="FFFFFF"/>
          <w:lang w:eastAsia="ar-SA"/>
        </w:rPr>
        <w:t xml:space="preserve"> в пункте 1 статьи 16.6, пункте 1 статьи 75.1 и пункте 1 статьи 78.2 Федерального закона «Об охране окружающей среды</w:t>
      </w:r>
      <w:r>
        <w:rPr>
          <w:rFonts w:eastAsia="Times New Roman"/>
          <w:color w:val="000000"/>
          <w:spacing w:val="1"/>
          <w:sz w:val="28"/>
          <w:szCs w:val="28"/>
          <w:shd w:val="clear" w:color="auto" w:fill="FFFFFF"/>
          <w:lang w:eastAsia="ar-SA"/>
        </w:rPr>
        <w:t xml:space="preserve">». </w:t>
      </w:r>
      <w:r>
        <w:rPr>
          <w:rFonts w:eastAsia="Times New Roman"/>
          <w:color w:val="000000"/>
          <w:spacing w:val="1"/>
          <w:sz w:val="28"/>
          <w:szCs w:val="28"/>
          <w:shd w:val="clear" w:color="auto" w:fill="FFFFFF"/>
          <w:lang w:eastAsia="ar-SA"/>
        </w:rPr>
        <w:t xml:space="preserve">Перечень мероприятий определяется в соответствии с Планом мероприятий, указанных в пункте 1 статьи 16.6, пункте 1 статьи 75.1 и пункте 1 </w:t>
      </w:r>
      <w:r>
        <w:rPr>
          <w:rFonts w:eastAsia="Times New Roman"/>
          <w:color w:val="000000"/>
          <w:spacing w:val="1"/>
          <w:sz w:val="28"/>
          <w:szCs w:val="28"/>
          <w:shd w:val="clear" w:color="auto" w:fill="FFFFFF"/>
          <w:lang w:eastAsia="ar-SA"/>
        </w:rPr>
        <w:t>статьи 78.2 Федерального закона «Об охране окружающей среды», Ульяновской области, утвержденным Министерством природных ресурсов и экологии Ульяновской области и согласованным с Министерством природных ресурсов и экологии Российской Федерации</w:t>
      </w:r>
      <w:r>
        <w:rPr>
          <w:rFonts w:eastAsia="Times New Roman"/>
          <w:color w:val="000000"/>
          <w:spacing w:val="1"/>
          <w:sz w:val="28"/>
          <w:szCs w:val="28"/>
          <w:shd w:val="clear" w:color="auto" w:fill="FFFFFF"/>
          <w:lang w:eastAsia="ar-SA"/>
        </w:rPr>
        <w:t>.</w:t>
      </w:r>
    </w:p>
    <w:p w:rsidR="00E911A3" w:rsidRDefault="00E63830">
      <w:pPr>
        <w:suppressAutoHyphens/>
        <w:rPr>
          <w:bCs/>
          <w:iCs/>
          <w:color w:val="000000" w:themeColor="text1"/>
          <w:sz w:val="28"/>
          <w:szCs w:val="28"/>
        </w:rPr>
      </w:pPr>
      <w:r>
        <w:rPr>
          <w:bCs/>
          <w:iCs/>
          <w:color w:val="000000" w:themeColor="text1"/>
          <w:sz w:val="28"/>
          <w:szCs w:val="28"/>
        </w:rPr>
        <w:lastRenderedPageBreak/>
        <w:tab/>
        <w:t>Перечень по</w:t>
      </w:r>
      <w:r>
        <w:rPr>
          <w:bCs/>
          <w:iCs/>
          <w:color w:val="000000" w:themeColor="text1"/>
          <w:sz w:val="28"/>
          <w:szCs w:val="28"/>
        </w:rPr>
        <w:t>казателей муниципальной программы приведен в приложении №1 к муниципальной программе.</w:t>
      </w:r>
    </w:p>
    <w:p w:rsidR="00E911A3" w:rsidRDefault="00E63830">
      <w:pPr>
        <w:suppressAutoHyphens/>
        <w:rPr>
          <w:bCs/>
          <w:iCs/>
          <w:color w:val="000000" w:themeColor="text1"/>
          <w:sz w:val="28"/>
          <w:szCs w:val="28"/>
        </w:rPr>
      </w:pPr>
      <w:r>
        <w:rPr>
          <w:bCs/>
          <w:iCs/>
          <w:color w:val="000000" w:themeColor="text1"/>
          <w:sz w:val="28"/>
          <w:szCs w:val="28"/>
        </w:rPr>
        <w:tab/>
        <w:t>Система структурных элементов муниципальной программы приведена в приложении №2 к муниципальной программе.</w:t>
      </w:r>
    </w:p>
    <w:p w:rsidR="00E911A3" w:rsidRDefault="00E63830">
      <w:pPr>
        <w:suppressAutoHyphens/>
        <w:rPr>
          <w:bCs/>
          <w:iCs/>
          <w:color w:val="000000" w:themeColor="text1"/>
          <w:sz w:val="28"/>
          <w:szCs w:val="28"/>
        </w:rPr>
      </w:pPr>
      <w:r>
        <w:rPr>
          <w:bCs/>
          <w:iCs/>
          <w:color w:val="000000" w:themeColor="text1"/>
          <w:sz w:val="28"/>
          <w:szCs w:val="28"/>
        </w:rPr>
        <w:tab/>
        <w:t>Финансовое обеспечение муниципальной программы приведено в пр</w:t>
      </w:r>
      <w:r>
        <w:rPr>
          <w:bCs/>
          <w:iCs/>
          <w:color w:val="000000" w:themeColor="text1"/>
          <w:sz w:val="28"/>
          <w:szCs w:val="28"/>
        </w:rPr>
        <w:t>иложении №3 к муниципальной программе.</w:t>
      </w:r>
    </w:p>
    <w:p w:rsidR="00E911A3" w:rsidRDefault="00E911A3">
      <w:pPr>
        <w:suppressAutoHyphens/>
        <w:jc w:val="center"/>
        <w:rPr>
          <w:bCs/>
          <w:iCs/>
          <w:color w:val="000000" w:themeColor="text1"/>
          <w:sz w:val="28"/>
          <w:szCs w:val="28"/>
        </w:rPr>
      </w:pPr>
    </w:p>
    <w:p w:rsidR="00E911A3" w:rsidRDefault="00E63830">
      <w:pPr>
        <w:suppressAutoHyphens/>
        <w:jc w:val="center"/>
        <w:rPr>
          <w:b/>
          <w:color w:val="0D0D0D"/>
          <w:sz w:val="28"/>
          <w:szCs w:val="28"/>
        </w:rPr>
      </w:pPr>
      <w:r>
        <w:rPr>
          <w:b/>
          <w:color w:val="0D0D0D"/>
          <w:sz w:val="28"/>
          <w:szCs w:val="28"/>
        </w:rPr>
        <w:t>2</w:t>
      </w:r>
      <w:r>
        <w:rPr>
          <w:b/>
          <w:color w:val="0D0D0D"/>
          <w:sz w:val="28"/>
          <w:szCs w:val="28"/>
        </w:rPr>
        <w:t>. ПАСПОРТ</w:t>
      </w:r>
    </w:p>
    <w:p w:rsidR="00E911A3" w:rsidRDefault="00E63830">
      <w:pPr>
        <w:suppressAutoHyphens/>
        <w:jc w:val="center"/>
        <w:rPr>
          <w:b/>
          <w:color w:val="0D0D0D"/>
          <w:sz w:val="28"/>
          <w:szCs w:val="28"/>
        </w:rPr>
      </w:pPr>
      <w:r>
        <w:rPr>
          <w:b/>
          <w:color w:val="0D0D0D"/>
          <w:sz w:val="28"/>
          <w:szCs w:val="28"/>
        </w:rPr>
        <w:t xml:space="preserve">муниципальной программы </w:t>
      </w:r>
    </w:p>
    <w:p w:rsidR="00E911A3" w:rsidRDefault="00E63830">
      <w:pPr>
        <w:suppressAutoHyphens/>
        <w:jc w:val="center"/>
        <w:rPr>
          <w:b/>
          <w:color w:val="0D0D0D"/>
          <w:sz w:val="28"/>
          <w:szCs w:val="28"/>
        </w:rPr>
      </w:pPr>
      <w:r>
        <w:rPr>
          <w:b/>
          <w:color w:val="0D0D0D"/>
          <w:sz w:val="28"/>
          <w:szCs w:val="28"/>
        </w:rPr>
        <w:t>«</w:t>
      </w:r>
      <w:r>
        <w:rPr>
          <w:b/>
          <w:bCs/>
          <w:iCs/>
          <w:sz w:val="28"/>
          <w:szCs w:val="28"/>
        </w:rPr>
        <w:t>Обеспечение экологической безопасности на территории города Димитровграда Ульяновской области</w:t>
      </w:r>
      <w:r>
        <w:rPr>
          <w:b/>
          <w:color w:val="0D0D0D"/>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386"/>
      </w:tblGrid>
      <w:tr w:rsidR="00E911A3">
        <w:trPr>
          <w:trHeight w:val="208"/>
        </w:trPr>
        <w:tc>
          <w:tcPr>
            <w:tcW w:w="4503" w:type="dxa"/>
          </w:tcPr>
          <w:p w:rsidR="00E911A3" w:rsidRDefault="00E63830">
            <w:pPr>
              <w:rPr>
                <w:color w:val="0D0D0D"/>
                <w:sz w:val="28"/>
                <w:szCs w:val="28"/>
              </w:rPr>
            </w:pPr>
            <w:r>
              <w:rPr>
                <w:color w:val="0D0D0D"/>
                <w:sz w:val="28"/>
                <w:szCs w:val="28"/>
              </w:rPr>
              <w:t>Куратор муниципальной программы</w:t>
            </w:r>
          </w:p>
        </w:tc>
        <w:tc>
          <w:tcPr>
            <w:tcW w:w="5386" w:type="dxa"/>
          </w:tcPr>
          <w:p w:rsidR="00E911A3" w:rsidRDefault="00E63830">
            <w:pPr>
              <w:rPr>
                <w:sz w:val="28"/>
                <w:szCs w:val="28"/>
              </w:rPr>
            </w:pPr>
            <w:r>
              <w:rPr>
                <w:sz w:val="28"/>
                <w:szCs w:val="28"/>
              </w:rPr>
              <w:t xml:space="preserve">Заместитель Главы города по жилищно-коммунальному </w:t>
            </w:r>
            <w:r>
              <w:rPr>
                <w:sz w:val="28"/>
                <w:szCs w:val="28"/>
              </w:rPr>
              <w:t>комплексу</w:t>
            </w:r>
          </w:p>
          <w:p w:rsidR="00E911A3" w:rsidRDefault="00E63830">
            <w:pPr>
              <w:rPr>
                <w:sz w:val="28"/>
                <w:szCs w:val="28"/>
              </w:rPr>
            </w:pPr>
            <w:r>
              <w:rPr>
                <w:sz w:val="28"/>
                <w:szCs w:val="28"/>
              </w:rPr>
              <w:t>Терентьев</w:t>
            </w:r>
            <w:r>
              <w:rPr>
                <w:sz w:val="28"/>
                <w:szCs w:val="28"/>
              </w:rPr>
              <w:t xml:space="preserve"> Сергей Анатольевич</w:t>
            </w:r>
          </w:p>
        </w:tc>
      </w:tr>
      <w:tr w:rsidR="00E911A3">
        <w:trPr>
          <w:trHeight w:val="208"/>
        </w:trPr>
        <w:tc>
          <w:tcPr>
            <w:tcW w:w="4503" w:type="dxa"/>
          </w:tcPr>
          <w:p w:rsidR="00E911A3" w:rsidRDefault="00E63830">
            <w:pPr>
              <w:rPr>
                <w:color w:val="0D0D0D"/>
                <w:sz w:val="28"/>
                <w:szCs w:val="28"/>
              </w:rPr>
            </w:pPr>
            <w:r>
              <w:rPr>
                <w:color w:val="0D0D0D"/>
                <w:sz w:val="28"/>
                <w:szCs w:val="28"/>
              </w:rPr>
              <w:t>Ответственный исполнитель муниципальной программы</w:t>
            </w:r>
          </w:p>
        </w:tc>
        <w:tc>
          <w:tcPr>
            <w:tcW w:w="5386" w:type="dxa"/>
          </w:tcPr>
          <w:p w:rsidR="00E911A3" w:rsidRDefault="00E63830">
            <w:pPr>
              <w:rPr>
                <w:color w:val="0D0D0D"/>
                <w:sz w:val="28"/>
                <w:szCs w:val="28"/>
              </w:rPr>
            </w:pPr>
            <w:r>
              <w:rPr>
                <w:sz w:val="28"/>
                <w:szCs w:val="28"/>
              </w:rPr>
              <w:t>Комитет</w:t>
            </w:r>
            <w:r>
              <w:rPr>
                <w:sz w:val="28"/>
                <w:szCs w:val="28"/>
              </w:rPr>
              <w:t xml:space="preserve"> по жилищно-коммунальному комплексу</w:t>
            </w:r>
          </w:p>
        </w:tc>
      </w:tr>
      <w:tr w:rsidR="00E911A3">
        <w:trPr>
          <w:trHeight w:val="342"/>
        </w:trPr>
        <w:tc>
          <w:tcPr>
            <w:tcW w:w="4503" w:type="dxa"/>
          </w:tcPr>
          <w:p w:rsidR="00E911A3" w:rsidRDefault="00E63830">
            <w:pPr>
              <w:rPr>
                <w:color w:val="0D0D0D"/>
                <w:sz w:val="28"/>
                <w:szCs w:val="28"/>
              </w:rPr>
            </w:pPr>
            <w:r>
              <w:rPr>
                <w:color w:val="0D0D0D"/>
                <w:sz w:val="28"/>
                <w:szCs w:val="28"/>
              </w:rPr>
              <w:t>Соисполнители муниципальной программы</w:t>
            </w:r>
            <w:r>
              <w:rPr>
                <w:color w:val="0D0D0D"/>
                <w:sz w:val="28"/>
                <w:szCs w:val="28"/>
              </w:rPr>
              <w:t>, участники муниципальной программы</w:t>
            </w:r>
          </w:p>
        </w:tc>
        <w:tc>
          <w:tcPr>
            <w:tcW w:w="5386" w:type="dxa"/>
          </w:tcPr>
          <w:p w:rsidR="00E911A3" w:rsidRDefault="00E63830">
            <w:pPr>
              <w:rPr>
                <w:sz w:val="28"/>
                <w:szCs w:val="28"/>
              </w:rPr>
            </w:pPr>
            <w:r>
              <w:rPr>
                <w:sz w:val="28"/>
                <w:szCs w:val="28"/>
              </w:rPr>
              <w:t>Комитет</w:t>
            </w:r>
            <w:r>
              <w:rPr>
                <w:sz w:val="28"/>
                <w:szCs w:val="28"/>
              </w:rPr>
              <w:t xml:space="preserve"> по жилищно-коммунальному комплексу, учреждения, в отношении которых </w:t>
            </w:r>
            <w:r>
              <w:rPr>
                <w:sz w:val="28"/>
                <w:szCs w:val="28"/>
              </w:rPr>
              <w:t>Комитет</w:t>
            </w:r>
            <w:r>
              <w:rPr>
                <w:sz w:val="28"/>
                <w:szCs w:val="28"/>
              </w:rPr>
              <w:t xml:space="preserve"> по жилищно-коммунальному комплексу выполняет функции и полномочия учредителя</w:t>
            </w:r>
          </w:p>
        </w:tc>
      </w:tr>
      <w:tr w:rsidR="00E911A3">
        <w:trPr>
          <w:trHeight w:val="342"/>
        </w:trPr>
        <w:tc>
          <w:tcPr>
            <w:tcW w:w="4503" w:type="dxa"/>
          </w:tcPr>
          <w:p w:rsidR="00E911A3" w:rsidRDefault="00E63830">
            <w:pPr>
              <w:rPr>
                <w:color w:val="0D0D0D"/>
                <w:sz w:val="28"/>
                <w:szCs w:val="28"/>
              </w:rPr>
            </w:pPr>
            <w:r>
              <w:rPr>
                <w:color w:val="0D0D0D"/>
                <w:sz w:val="28"/>
                <w:szCs w:val="28"/>
              </w:rPr>
              <w:t>Срок реализации муниципальной программы</w:t>
            </w:r>
          </w:p>
        </w:tc>
        <w:tc>
          <w:tcPr>
            <w:tcW w:w="5386" w:type="dxa"/>
          </w:tcPr>
          <w:p w:rsidR="00E911A3" w:rsidRDefault="00E63830">
            <w:pPr>
              <w:rPr>
                <w:color w:val="0D0D0D"/>
                <w:sz w:val="28"/>
                <w:szCs w:val="28"/>
              </w:rPr>
            </w:pPr>
            <w:r>
              <w:rPr>
                <w:color w:val="0D0D0D"/>
                <w:sz w:val="28"/>
                <w:szCs w:val="28"/>
              </w:rPr>
              <w:t>2025-2030 годы</w:t>
            </w:r>
          </w:p>
        </w:tc>
      </w:tr>
      <w:tr w:rsidR="00E911A3">
        <w:trPr>
          <w:trHeight w:val="322"/>
        </w:trPr>
        <w:tc>
          <w:tcPr>
            <w:tcW w:w="4503" w:type="dxa"/>
          </w:tcPr>
          <w:p w:rsidR="00E911A3" w:rsidRDefault="00E63830">
            <w:pPr>
              <w:rPr>
                <w:color w:val="0D0D0D"/>
                <w:sz w:val="28"/>
                <w:szCs w:val="28"/>
              </w:rPr>
            </w:pPr>
            <w:r>
              <w:rPr>
                <w:color w:val="0D0D0D"/>
                <w:sz w:val="28"/>
                <w:szCs w:val="28"/>
              </w:rPr>
              <w:t>Цель/цели муниципальной программы</w:t>
            </w:r>
          </w:p>
        </w:tc>
        <w:tc>
          <w:tcPr>
            <w:tcW w:w="5386" w:type="dxa"/>
          </w:tcPr>
          <w:p w:rsidR="00E911A3" w:rsidRDefault="00E63830">
            <w:pPr>
              <w:rPr>
                <w:color w:val="0D0D0D"/>
                <w:sz w:val="28"/>
                <w:szCs w:val="28"/>
              </w:rPr>
            </w:pPr>
            <w:r>
              <w:rPr>
                <w:sz w:val="28"/>
                <w:szCs w:val="28"/>
              </w:rPr>
              <w:t>Обеспечение</w:t>
            </w:r>
            <w:r>
              <w:rPr>
                <w:sz w:val="28"/>
                <w:szCs w:val="28"/>
              </w:rPr>
              <w:t xml:space="preserve"> благоприятной окружающей среды и экологической безопасности на территории города</w:t>
            </w:r>
          </w:p>
        </w:tc>
      </w:tr>
      <w:tr w:rsidR="00E911A3">
        <w:trPr>
          <w:trHeight w:val="322"/>
        </w:trPr>
        <w:tc>
          <w:tcPr>
            <w:tcW w:w="4503" w:type="dxa"/>
          </w:tcPr>
          <w:p w:rsidR="00E911A3" w:rsidRDefault="00E63830">
            <w:pPr>
              <w:rPr>
                <w:color w:val="0D0D0D"/>
                <w:sz w:val="28"/>
                <w:szCs w:val="28"/>
              </w:rPr>
            </w:pPr>
            <w:r>
              <w:rPr>
                <w:color w:val="0D0D0D"/>
                <w:sz w:val="28"/>
                <w:szCs w:val="28"/>
              </w:rPr>
              <w:t>Направления (подпрограммы) муниципальной программы</w:t>
            </w:r>
          </w:p>
        </w:tc>
        <w:tc>
          <w:tcPr>
            <w:tcW w:w="5386" w:type="dxa"/>
          </w:tcPr>
          <w:p w:rsidR="00E911A3" w:rsidRDefault="00E63830">
            <w:pPr>
              <w:rPr>
                <w:color w:val="0D0D0D"/>
                <w:sz w:val="28"/>
                <w:szCs w:val="28"/>
              </w:rPr>
            </w:pPr>
            <w:r>
              <w:rPr>
                <w:color w:val="0D0D0D"/>
                <w:sz w:val="28"/>
                <w:szCs w:val="28"/>
              </w:rPr>
              <w:t>Отсутствуют</w:t>
            </w:r>
          </w:p>
        </w:tc>
      </w:tr>
      <w:tr w:rsidR="00E911A3">
        <w:trPr>
          <w:trHeight w:val="342"/>
        </w:trPr>
        <w:tc>
          <w:tcPr>
            <w:tcW w:w="4503" w:type="dxa"/>
          </w:tcPr>
          <w:p w:rsidR="00E911A3" w:rsidRDefault="00E63830">
            <w:pPr>
              <w:rPr>
                <w:color w:val="0D0D0D"/>
                <w:sz w:val="28"/>
                <w:szCs w:val="28"/>
              </w:rPr>
            </w:pPr>
            <w:r>
              <w:rPr>
                <w:color w:val="0D0D0D"/>
                <w:sz w:val="28"/>
                <w:szCs w:val="28"/>
              </w:rPr>
              <w:t xml:space="preserve">Показатели муниципальной </w:t>
            </w:r>
            <w:r>
              <w:rPr>
                <w:color w:val="0D0D0D"/>
                <w:sz w:val="28"/>
                <w:szCs w:val="28"/>
              </w:rPr>
              <w:br/>
              <w:t>программы</w:t>
            </w:r>
          </w:p>
        </w:tc>
        <w:tc>
          <w:tcPr>
            <w:tcW w:w="5386" w:type="dxa"/>
          </w:tcPr>
          <w:p w:rsidR="00E911A3" w:rsidRDefault="00E63830">
            <w:pPr>
              <w:rPr>
                <w:color w:val="000000" w:themeColor="text1"/>
                <w:sz w:val="28"/>
                <w:szCs w:val="28"/>
              </w:rPr>
            </w:pPr>
            <w:r>
              <w:rPr>
                <w:color w:val="000000" w:themeColor="text1"/>
                <w:sz w:val="28"/>
                <w:szCs w:val="28"/>
              </w:rPr>
              <w:t>- д</w:t>
            </w:r>
            <w:r>
              <w:rPr>
                <w:color w:val="000000" w:themeColor="text1"/>
                <w:sz w:val="28"/>
                <w:szCs w:val="28"/>
              </w:rPr>
              <w:t xml:space="preserve">оля защищенного населения в результате мероприятий по повышению </w:t>
            </w:r>
            <w:r>
              <w:rPr>
                <w:color w:val="000000" w:themeColor="text1"/>
                <w:sz w:val="28"/>
                <w:szCs w:val="28"/>
              </w:rPr>
              <w:t xml:space="preserve">безопасности гидротехнических сооружений, в общей численности населения, проживающего </w:t>
            </w:r>
            <w:proofErr w:type="gramStart"/>
            <w:r>
              <w:rPr>
                <w:color w:val="000000" w:themeColor="text1"/>
                <w:sz w:val="28"/>
                <w:szCs w:val="28"/>
              </w:rPr>
              <w:t>на подверженных негативному воздействию вод</w:t>
            </w:r>
            <w:proofErr w:type="gramEnd"/>
            <w:r>
              <w:rPr>
                <w:color w:val="000000" w:themeColor="text1"/>
                <w:sz w:val="28"/>
                <w:szCs w:val="28"/>
              </w:rPr>
              <w:t xml:space="preserve"> территориях</w:t>
            </w:r>
          </w:p>
        </w:tc>
      </w:tr>
      <w:tr w:rsidR="00E911A3">
        <w:trPr>
          <w:trHeight w:val="342"/>
        </w:trPr>
        <w:tc>
          <w:tcPr>
            <w:tcW w:w="4503" w:type="dxa"/>
          </w:tcPr>
          <w:p w:rsidR="00E911A3" w:rsidRDefault="00E63830">
            <w:pPr>
              <w:rPr>
                <w:color w:val="0D0D0D"/>
                <w:sz w:val="28"/>
                <w:szCs w:val="28"/>
                <w:highlight w:val="yellow"/>
              </w:rPr>
            </w:pPr>
            <w:r>
              <w:rPr>
                <w:color w:val="0D0D0D"/>
                <w:sz w:val="28"/>
                <w:szCs w:val="28"/>
              </w:rPr>
              <w:t>Ресурсное обеспечение муниципальной программы с разбивкой по источникам финансового обеспечения и годам реализаци</w:t>
            </w:r>
            <w:r>
              <w:rPr>
                <w:color w:val="0D0D0D"/>
                <w:sz w:val="28"/>
                <w:szCs w:val="28"/>
              </w:rPr>
              <w:t>и</w:t>
            </w:r>
          </w:p>
        </w:tc>
        <w:tc>
          <w:tcPr>
            <w:tcW w:w="5386" w:type="dxa"/>
          </w:tcPr>
          <w:p w:rsidR="00E911A3" w:rsidRDefault="00E63830">
            <w:pPr>
              <w:rPr>
                <w:bCs/>
                <w:color w:val="000000" w:themeColor="text1"/>
                <w:kern w:val="1"/>
                <w:sz w:val="28"/>
                <w:szCs w:val="28"/>
              </w:rPr>
            </w:pPr>
            <w:r>
              <w:rPr>
                <w:bCs/>
                <w:color w:val="000000" w:themeColor="text1"/>
                <w:kern w:val="1"/>
                <w:sz w:val="28"/>
                <w:szCs w:val="28"/>
              </w:rPr>
              <w:t>Финансирование муниципальной программы – бюджет города Димитровграда, источником финансового обеспечения которого являются ассигнования из бюджета города.</w:t>
            </w:r>
          </w:p>
          <w:p w:rsidR="00E911A3" w:rsidRDefault="00E63830">
            <w:pPr>
              <w:rPr>
                <w:bCs/>
                <w:color w:val="000000" w:themeColor="text1"/>
                <w:kern w:val="1"/>
                <w:sz w:val="28"/>
                <w:szCs w:val="28"/>
              </w:rPr>
            </w:pPr>
            <w:r>
              <w:rPr>
                <w:bCs/>
                <w:color w:val="000000" w:themeColor="text1"/>
                <w:kern w:val="1"/>
                <w:sz w:val="28"/>
                <w:szCs w:val="28"/>
              </w:rPr>
              <w:t>Общий объём бюджетных ассигнований из бюджета города на финансовое обеспечение реализации муниципал</w:t>
            </w:r>
            <w:r>
              <w:rPr>
                <w:bCs/>
                <w:color w:val="000000" w:themeColor="text1"/>
                <w:kern w:val="1"/>
                <w:sz w:val="28"/>
                <w:szCs w:val="28"/>
              </w:rPr>
              <w:t xml:space="preserve">ьной программы составляют </w:t>
            </w:r>
            <w:r>
              <w:rPr>
                <w:bCs/>
                <w:color w:val="000000" w:themeColor="text1"/>
                <w:kern w:val="1"/>
                <w:sz w:val="28"/>
                <w:szCs w:val="28"/>
              </w:rPr>
              <w:t>79515</w:t>
            </w:r>
            <w:r>
              <w:rPr>
                <w:bCs/>
                <w:color w:val="000000" w:themeColor="text1"/>
                <w:kern w:val="1"/>
                <w:sz w:val="28"/>
                <w:szCs w:val="28"/>
              </w:rPr>
              <w:t>,</w:t>
            </w:r>
            <w:r>
              <w:rPr>
                <w:bCs/>
                <w:color w:val="000000" w:themeColor="text1"/>
                <w:kern w:val="1"/>
                <w:sz w:val="28"/>
                <w:szCs w:val="28"/>
              </w:rPr>
              <w:t>66772</w:t>
            </w:r>
            <w:r>
              <w:rPr>
                <w:bCs/>
                <w:color w:val="000000" w:themeColor="text1"/>
                <w:kern w:val="1"/>
                <w:sz w:val="28"/>
                <w:szCs w:val="28"/>
              </w:rPr>
              <w:t xml:space="preserve"> </w:t>
            </w:r>
            <w:proofErr w:type="spellStart"/>
            <w:r>
              <w:rPr>
                <w:bCs/>
                <w:color w:val="000000" w:themeColor="text1"/>
                <w:kern w:val="1"/>
                <w:sz w:val="28"/>
                <w:szCs w:val="28"/>
              </w:rPr>
              <w:t>тыс.руб</w:t>
            </w:r>
            <w:proofErr w:type="spellEnd"/>
            <w:r>
              <w:rPr>
                <w:bCs/>
                <w:color w:val="000000" w:themeColor="text1"/>
                <w:kern w:val="1"/>
                <w:sz w:val="28"/>
                <w:szCs w:val="28"/>
              </w:rPr>
              <w:t xml:space="preserve">., в том числе: </w:t>
            </w:r>
          </w:p>
          <w:p w:rsidR="00E911A3" w:rsidRDefault="00E638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2025 году – </w:t>
            </w:r>
            <w:r>
              <w:rPr>
                <w:rFonts w:ascii="Times New Roman" w:hAnsi="Times New Roman" w:cs="Times New Roman"/>
                <w:color w:val="000000" w:themeColor="text1"/>
                <w:sz w:val="28"/>
                <w:szCs w:val="28"/>
              </w:rPr>
              <w:t>7307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40000</w:t>
            </w:r>
            <w:r>
              <w:rPr>
                <w:rFonts w:ascii="Times New Roman" w:hAnsi="Times New Roman" w:cs="Times New Roman"/>
                <w:color w:val="000000" w:themeColor="text1"/>
                <w:sz w:val="28"/>
                <w:szCs w:val="28"/>
              </w:rPr>
              <w:t xml:space="preserve"> тыс. рублей;</w:t>
            </w:r>
          </w:p>
          <w:p w:rsidR="00E911A3" w:rsidRDefault="00E638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2026 году – </w:t>
            </w:r>
            <w:r>
              <w:rPr>
                <w:rFonts w:ascii="Times New Roman" w:hAnsi="Times New Roman" w:cs="Times New Roman"/>
                <w:color w:val="000000" w:themeColor="text1"/>
                <w:sz w:val="28"/>
                <w:szCs w:val="28"/>
              </w:rPr>
              <w:t>7376</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45000</w:t>
            </w:r>
            <w:r>
              <w:rPr>
                <w:rFonts w:ascii="Times New Roman" w:hAnsi="Times New Roman" w:cs="Times New Roman"/>
                <w:color w:val="000000" w:themeColor="text1"/>
                <w:sz w:val="28"/>
                <w:szCs w:val="28"/>
              </w:rPr>
              <w:t xml:space="preserve"> тыс. рублей;</w:t>
            </w:r>
          </w:p>
          <w:p w:rsidR="00E911A3" w:rsidRDefault="00E638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2027 году – </w:t>
            </w:r>
            <w:r>
              <w:rPr>
                <w:rFonts w:ascii="Times New Roman" w:hAnsi="Times New Roman" w:cs="Times New Roman"/>
                <w:color w:val="000000" w:themeColor="text1"/>
                <w:sz w:val="28"/>
                <w:szCs w:val="28"/>
              </w:rPr>
              <w:t>7449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1500</w:t>
            </w:r>
            <w:r>
              <w:rPr>
                <w:rFonts w:ascii="Times New Roman" w:hAnsi="Times New Roman" w:cs="Times New Roman"/>
                <w:color w:val="000000" w:themeColor="text1"/>
                <w:sz w:val="28"/>
                <w:szCs w:val="28"/>
              </w:rPr>
              <w:t>0 тыс. рублей;</w:t>
            </w:r>
          </w:p>
          <w:p w:rsidR="00E911A3" w:rsidRDefault="00E638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2028 году – 1</w:t>
            </w:r>
            <w:r>
              <w:rPr>
                <w:rFonts w:ascii="Times New Roman" w:hAnsi="Times New Roman" w:cs="Times New Roman"/>
                <w:color w:val="000000" w:themeColor="text1"/>
                <w:sz w:val="28"/>
                <w:szCs w:val="28"/>
              </w:rPr>
              <w:t>2 597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10104</w:t>
            </w:r>
            <w:r>
              <w:rPr>
                <w:rFonts w:ascii="Times New Roman" w:hAnsi="Times New Roman" w:cs="Times New Roman"/>
                <w:color w:val="000000" w:themeColor="text1"/>
                <w:sz w:val="28"/>
                <w:szCs w:val="28"/>
              </w:rPr>
              <w:t xml:space="preserve"> тыс. рублей;</w:t>
            </w:r>
          </w:p>
          <w:p w:rsidR="00E911A3" w:rsidRDefault="00E638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2029 году – </w:t>
            </w:r>
            <w:r>
              <w:rPr>
                <w:rFonts w:ascii="Times New Roman" w:hAnsi="Times New Roman" w:cs="Times New Roman"/>
                <w:color w:val="000000" w:themeColor="text1"/>
                <w:sz w:val="28"/>
                <w:szCs w:val="28"/>
              </w:rPr>
              <w:t>43</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249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90423</w:t>
            </w:r>
            <w:r>
              <w:rPr>
                <w:rFonts w:ascii="Times New Roman" w:hAnsi="Times New Roman" w:cs="Times New Roman"/>
                <w:color w:val="000000" w:themeColor="text1"/>
                <w:sz w:val="28"/>
                <w:szCs w:val="28"/>
              </w:rPr>
              <w:t xml:space="preserve"> тыс. рублей;</w:t>
            </w:r>
          </w:p>
          <w:p w:rsidR="00E911A3" w:rsidRDefault="00E63830">
            <w:pPr>
              <w:pStyle w:val="ConsPlusNormal"/>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 xml:space="preserve">в 2030 году – </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5</w:t>
            </w:r>
            <w:r>
              <w:rPr>
                <w:rFonts w:ascii="Times New Roman" w:hAnsi="Times New Roman" w:cs="Times New Roman"/>
                <w:color w:val="000000" w:themeColor="text1"/>
                <w:sz w:val="28"/>
                <w:szCs w:val="28"/>
              </w:rPr>
              <w:t>35</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66245</w:t>
            </w:r>
            <w:r>
              <w:rPr>
                <w:rFonts w:ascii="Times New Roman" w:hAnsi="Times New Roman" w:cs="Times New Roman"/>
                <w:color w:val="000000" w:themeColor="text1"/>
                <w:sz w:val="28"/>
                <w:szCs w:val="28"/>
              </w:rPr>
              <w:t xml:space="preserve"> тыс. рублей.</w:t>
            </w:r>
          </w:p>
        </w:tc>
      </w:tr>
      <w:tr w:rsidR="00E911A3">
        <w:trPr>
          <w:trHeight w:val="342"/>
        </w:trPr>
        <w:tc>
          <w:tcPr>
            <w:tcW w:w="4503" w:type="dxa"/>
          </w:tcPr>
          <w:p w:rsidR="00E911A3" w:rsidRDefault="00E63830">
            <w:pPr>
              <w:rPr>
                <w:color w:val="0D0D0D"/>
                <w:sz w:val="28"/>
                <w:szCs w:val="28"/>
                <w:highlight w:val="yellow"/>
              </w:rPr>
            </w:pPr>
            <w:r>
              <w:rPr>
                <w:color w:val="0D0D0D"/>
                <w:sz w:val="28"/>
                <w:szCs w:val="28"/>
              </w:rPr>
              <w:t>Связь муниципальной программы с государственной программой Ульяновской области</w:t>
            </w:r>
          </w:p>
        </w:tc>
        <w:tc>
          <w:tcPr>
            <w:tcW w:w="5386" w:type="dxa"/>
          </w:tcPr>
          <w:p w:rsidR="00E911A3" w:rsidRDefault="00E63830">
            <w:pPr>
              <w:autoSpaceDE w:val="0"/>
              <w:autoSpaceDN w:val="0"/>
              <w:adjustRightInd w:val="0"/>
              <w:rPr>
                <w:color w:val="000000" w:themeColor="text1"/>
                <w:sz w:val="28"/>
                <w:szCs w:val="28"/>
                <w:highlight w:val="yellow"/>
              </w:rPr>
            </w:pPr>
            <w:r>
              <w:rPr>
                <w:color w:val="000000" w:themeColor="text1"/>
                <w:sz w:val="28"/>
                <w:szCs w:val="28"/>
              </w:rPr>
              <w:t xml:space="preserve">Муниципальная программа связана с государственной программой Ульяновской области «Охрана окружающей среды и восстановление природных </w:t>
            </w:r>
            <w:r>
              <w:rPr>
                <w:color w:val="000000" w:themeColor="text1"/>
                <w:sz w:val="28"/>
                <w:szCs w:val="28"/>
              </w:rPr>
              <w:t>ресурсов в Ульяновской области»</w:t>
            </w:r>
          </w:p>
        </w:tc>
      </w:tr>
    </w:tbl>
    <w:p w:rsidR="00E911A3" w:rsidRDefault="00E911A3">
      <w:pPr>
        <w:suppressAutoHyphens/>
        <w:jc w:val="center"/>
        <w:rPr>
          <w:color w:val="0D0D0D"/>
          <w:sz w:val="28"/>
          <w:szCs w:val="28"/>
          <w:highlight w:val="yellow"/>
        </w:rPr>
      </w:pPr>
    </w:p>
    <w:p w:rsidR="00E911A3" w:rsidRDefault="00E911A3">
      <w:pPr>
        <w:suppressAutoHyphens/>
        <w:jc w:val="center"/>
        <w:rPr>
          <w:color w:val="0D0D0D"/>
          <w:sz w:val="28"/>
          <w:szCs w:val="28"/>
        </w:rPr>
      </w:pPr>
    </w:p>
    <w:p w:rsidR="00E911A3" w:rsidRDefault="00E911A3">
      <w:pPr>
        <w:suppressAutoHyphens/>
        <w:rPr>
          <w:color w:val="0D0D0D"/>
          <w:sz w:val="28"/>
          <w:szCs w:val="28"/>
        </w:rPr>
        <w:sectPr w:rsidR="00E911A3">
          <w:headerReference w:type="default" r:id="rId13"/>
          <w:footerReference w:type="default" r:id="rId14"/>
          <w:pgSz w:w="11906" w:h="16838"/>
          <w:pgMar w:top="1134" w:right="567" w:bottom="1134" w:left="1701" w:header="709" w:footer="709" w:gutter="0"/>
          <w:pgNumType w:start="1"/>
          <w:cols w:space="708"/>
          <w:titlePg/>
          <w:docGrid w:linePitch="381"/>
        </w:sectPr>
      </w:pPr>
    </w:p>
    <w:p w:rsidR="00E911A3" w:rsidRDefault="00E63830">
      <w:pPr>
        <w:spacing w:line="360" w:lineRule="auto"/>
        <w:ind w:firstLineChars="4800" w:firstLine="11520"/>
        <w:rPr>
          <w:szCs w:val="28"/>
        </w:rPr>
      </w:pPr>
      <w:r>
        <w:rPr>
          <w:szCs w:val="28"/>
        </w:rPr>
        <w:t>ПРИЛОЖЕНИЕ</w:t>
      </w:r>
      <w:r>
        <w:rPr>
          <w:szCs w:val="28"/>
        </w:rPr>
        <w:t xml:space="preserve"> № 1</w:t>
      </w:r>
    </w:p>
    <w:p w:rsidR="00E911A3" w:rsidRDefault="00E63830">
      <w:pPr>
        <w:ind w:firstLineChars="4800" w:firstLine="11520"/>
        <w:rPr>
          <w:szCs w:val="28"/>
        </w:rPr>
      </w:pPr>
      <w:r>
        <w:rPr>
          <w:color w:val="000000"/>
          <w:szCs w:val="28"/>
        </w:rPr>
        <w:t xml:space="preserve">к </w:t>
      </w:r>
      <w:r>
        <w:rPr>
          <w:szCs w:val="28"/>
        </w:rPr>
        <w:t>муниципальной программе</w:t>
      </w:r>
    </w:p>
    <w:p w:rsidR="00E911A3" w:rsidRDefault="00E911A3">
      <w:pPr>
        <w:suppressAutoHyphens/>
        <w:jc w:val="center"/>
        <w:rPr>
          <w:b/>
          <w:color w:val="0D0D0D"/>
          <w:sz w:val="28"/>
          <w:szCs w:val="28"/>
        </w:rPr>
      </w:pPr>
    </w:p>
    <w:p w:rsidR="00E911A3" w:rsidRDefault="00E63830">
      <w:pPr>
        <w:suppressAutoHyphens/>
        <w:jc w:val="center"/>
        <w:rPr>
          <w:b/>
          <w:color w:val="0D0D0D"/>
          <w:sz w:val="28"/>
          <w:szCs w:val="28"/>
        </w:rPr>
      </w:pPr>
      <w:r>
        <w:rPr>
          <w:b/>
          <w:color w:val="0D0D0D"/>
          <w:sz w:val="28"/>
          <w:szCs w:val="28"/>
        </w:rPr>
        <w:t>ПЕРЕЧЕНЬ ПОКАЗАТЕЛЕЙ</w:t>
      </w:r>
    </w:p>
    <w:p w:rsidR="00E911A3" w:rsidRDefault="00E63830">
      <w:pPr>
        <w:suppressAutoHyphens/>
        <w:jc w:val="center"/>
        <w:rPr>
          <w:b/>
          <w:color w:val="0D0D0D"/>
          <w:sz w:val="28"/>
          <w:szCs w:val="28"/>
        </w:rPr>
      </w:pPr>
      <w:r>
        <w:rPr>
          <w:b/>
          <w:color w:val="0D0D0D"/>
          <w:sz w:val="28"/>
          <w:szCs w:val="28"/>
        </w:rPr>
        <w:t xml:space="preserve">муниципальной программы </w:t>
      </w:r>
    </w:p>
    <w:p w:rsidR="00E911A3" w:rsidRDefault="00E63830">
      <w:pPr>
        <w:suppressAutoHyphens/>
        <w:jc w:val="center"/>
        <w:rPr>
          <w:b/>
          <w:color w:val="0D0D0D"/>
          <w:sz w:val="28"/>
          <w:szCs w:val="28"/>
        </w:rPr>
      </w:pPr>
      <w:r>
        <w:rPr>
          <w:b/>
          <w:color w:val="0D0D0D"/>
          <w:sz w:val="28"/>
          <w:szCs w:val="28"/>
        </w:rPr>
        <w:t>«</w:t>
      </w:r>
      <w:r>
        <w:rPr>
          <w:b/>
          <w:bCs/>
          <w:iCs/>
          <w:sz w:val="28"/>
          <w:szCs w:val="28"/>
        </w:rPr>
        <w:t>Обеспечение экологической безопасности на территории города Димитровграда Ульяновской области</w:t>
      </w:r>
      <w:r>
        <w:rPr>
          <w:b/>
          <w:color w:val="0D0D0D"/>
          <w:sz w:val="28"/>
          <w:szCs w:val="28"/>
        </w:rPr>
        <w:t>»</w:t>
      </w:r>
    </w:p>
    <w:p w:rsidR="00E911A3" w:rsidRDefault="00E911A3">
      <w:pPr>
        <w:suppressAutoHyphens/>
        <w:jc w:val="center"/>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69"/>
        <w:gridCol w:w="1120"/>
        <w:gridCol w:w="927"/>
        <w:gridCol w:w="909"/>
        <w:gridCol w:w="921"/>
        <w:gridCol w:w="856"/>
        <w:gridCol w:w="856"/>
        <w:gridCol w:w="803"/>
        <w:gridCol w:w="900"/>
        <w:gridCol w:w="838"/>
        <w:gridCol w:w="1743"/>
        <w:gridCol w:w="1800"/>
      </w:tblGrid>
      <w:tr w:rsidR="00E911A3">
        <w:trPr>
          <w:trHeight w:val="428"/>
        </w:trPr>
        <w:tc>
          <w:tcPr>
            <w:tcW w:w="426" w:type="dxa"/>
            <w:vMerge w:val="restart"/>
            <w:tcBorders>
              <w:bottom w:val="nil"/>
            </w:tcBorders>
            <w:vAlign w:val="center"/>
          </w:tcPr>
          <w:p w:rsidR="00E911A3" w:rsidRDefault="00E63830">
            <w:pPr>
              <w:suppressAutoHyphens/>
              <w:ind w:left="-108" w:right="-108"/>
              <w:jc w:val="center"/>
              <w:rPr>
                <w:color w:val="0D0D0D"/>
                <w:sz w:val="18"/>
                <w:szCs w:val="18"/>
              </w:rPr>
            </w:pPr>
            <w:r>
              <w:rPr>
                <w:color w:val="0D0D0D"/>
                <w:sz w:val="18"/>
                <w:szCs w:val="18"/>
              </w:rPr>
              <w:t>№ п/п</w:t>
            </w:r>
          </w:p>
        </w:tc>
        <w:tc>
          <w:tcPr>
            <w:tcW w:w="3069" w:type="dxa"/>
            <w:vMerge w:val="restart"/>
            <w:tcBorders>
              <w:bottom w:val="nil"/>
            </w:tcBorders>
            <w:vAlign w:val="center"/>
          </w:tcPr>
          <w:p w:rsidR="00E911A3" w:rsidRDefault="00E63830">
            <w:pPr>
              <w:suppressAutoHyphens/>
              <w:jc w:val="center"/>
              <w:rPr>
                <w:color w:val="0D0D0D"/>
                <w:sz w:val="18"/>
                <w:szCs w:val="18"/>
              </w:rPr>
            </w:pPr>
            <w:r>
              <w:rPr>
                <w:color w:val="0D0D0D"/>
                <w:sz w:val="18"/>
                <w:szCs w:val="18"/>
              </w:rPr>
              <w:t>Наименование показателя</w:t>
            </w:r>
          </w:p>
        </w:tc>
        <w:tc>
          <w:tcPr>
            <w:tcW w:w="1120" w:type="dxa"/>
            <w:vMerge w:val="restart"/>
            <w:tcBorders>
              <w:bottom w:val="nil"/>
            </w:tcBorders>
            <w:vAlign w:val="center"/>
          </w:tcPr>
          <w:p w:rsidR="00E911A3" w:rsidRDefault="00E63830">
            <w:pPr>
              <w:suppressAutoHyphens/>
              <w:ind w:left="-108" w:right="-108"/>
              <w:jc w:val="center"/>
              <w:rPr>
                <w:color w:val="0D0D0D"/>
                <w:sz w:val="18"/>
                <w:szCs w:val="18"/>
              </w:rPr>
            </w:pPr>
            <w:r>
              <w:rPr>
                <w:color w:val="0D0D0D"/>
                <w:sz w:val="18"/>
                <w:szCs w:val="18"/>
              </w:rPr>
              <w:t>Признак возрастания /</w:t>
            </w:r>
            <w:r>
              <w:rPr>
                <w:color w:val="0D0D0D"/>
                <w:sz w:val="18"/>
                <w:szCs w:val="18"/>
              </w:rPr>
              <w:br/>
              <w:t>убывания значения показателя</w:t>
            </w:r>
          </w:p>
        </w:tc>
        <w:tc>
          <w:tcPr>
            <w:tcW w:w="927" w:type="dxa"/>
            <w:vMerge w:val="restart"/>
            <w:tcBorders>
              <w:bottom w:val="nil"/>
            </w:tcBorders>
            <w:vAlign w:val="center"/>
          </w:tcPr>
          <w:p w:rsidR="00E911A3" w:rsidRDefault="00E63830">
            <w:pPr>
              <w:suppressAutoHyphens/>
              <w:ind w:left="-108" w:right="-108"/>
              <w:jc w:val="center"/>
              <w:rPr>
                <w:color w:val="0D0D0D"/>
                <w:sz w:val="18"/>
                <w:szCs w:val="18"/>
              </w:rPr>
            </w:pPr>
            <w:r>
              <w:rPr>
                <w:color w:val="0D0D0D"/>
                <w:sz w:val="18"/>
                <w:szCs w:val="18"/>
              </w:rPr>
              <w:t xml:space="preserve">Единица измерения значения показателя </w:t>
            </w:r>
            <w:r>
              <w:rPr>
                <w:color w:val="0D0D0D"/>
                <w:sz w:val="18"/>
                <w:szCs w:val="18"/>
              </w:rPr>
              <w:br/>
              <w:t>(по ОКЕИ)</w:t>
            </w:r>
          </w:p>
        </w:tc>
        <w:tc>
          <w:tcPr>
            <w:tcW w:w="909" w:type="dxa"/>
            <w:vMerge w:val="restart"/>
            <w:vAlign w:val="center"/>
          </w:tcPr>
          <w:p w:rsidR="00E911A3" w:rsidRDefault="00E63830">
            <w:pPr>
              <w:suppressAutoHyphens/>
              <w:jc w:val="center"/>
              <w:rPr>
                <w:color w:val="0D0D0D"/>
                <w:sz w:val="18"/>
                <w:szCs w:val="18"/>
              </w:rPr>
            </w:pPr>
            <w:r>
              <w:rPr>
                <w:color w:val="0D0D0D"/>
                <w:sz w:val="18"/>
                <w:szCs w:val="18"/>
              </w:rPr>
              <w:t>Базовое значение</w:t>
            </w:r>
          </w:p>
        </w:tc>
        <w:tc>
          <w:tcPr>
            <w:tcW w:w="5174" w:type="dxa"/>
            <w:gridSpan w:val="6"/>
          </w:tcPr>
          <w:p w:rsidR="00E911A3" w:rsidRDefault="00E63830">
            <w:pPr>
              <w:suppressAutoHyphens/>
              <w:jc w:val="center"/>
              <w:rPr>
                <w:color w:val="0D0D0D"/>
                <w:sz w:val="18"/>
                <w:szCs w:val="18"/>
              </w:rPr>
            </w:pPr>
            <w:r>
              <w:rPr>
                <w:color w:val="0D0D0D"/>
                <w:sz w:val="18"/>
                <w:szCs w:val="18"/>
              </w:rPr>
              <w:t xml:space="preserve">Значения </w:t>
            </w:r>
            <w:r>
              <w:rPr>
                <w:color w:val="0D0D0D"/>
                <w:sz w:val="18"/>
                <w:szCs w:val="18"/>
              </w:rPr>
              <w:t>показателя по годам</w:t>
            </w:r>
          </w:p>
        </w:tc>
        <w:tc>
          <w:tcPr>
            <w:tcW w:w="1743" w:type="dxa"/>
            <w:vMerge w:val="restart"/>
            <w:textDirection w:val="btLr"/>
            <w:vAlign w:val="center"/>
          </w:tcPr>
          <w:p w:rsidR="00E911A3" w:rsidRDefault="00E63830">
            <w:pPr>
              <w:jc w:val="center"/>
              <w:rPr>
                <w:color w:val="0D0D0D"/>
                <w:sz w:val="18"/>
                <w:szCs w:val="18"/>
              </w:rPr>
            </w:pPr>
            <w:r>
              <w:rPr>
                <w:color w:val="0D0D0D"/>
                <w:sz w:val="18"/>
                <w:szCs w:val="18"/>
              </w:rPr>
              <w:t>Ответственный за достижение значений показателя</w:t>
            </w:r>
          </w:p>
        </w:tc>
        <w:tc>
          <w:tcPr>
            <w:tcW w:w="1800" w:type="dxa"/>
            <w:vMerge w:val="restart"/>
            <w:textDirection w:val="btLr"/>
            <w:vAlign w:val="center"/>
          </w:tcPr>
          <w:p w:rsidR="00E911A3" w:rsidRDefault="00E63830">
            <w:pPr>
              <w:jc w:val="center"/>
              <w:rPr>
                <w:sz w:val="18"/>
                <w:szCs w:val="18"/>
              </w:rPr>
            </w:pPr>
            <w:r>
              <w:rPr>
                <w:sz w:val="18"/>
                <w:szCs w:val="18"/>
              </w:rPr>
              <w:t xml:space="preserve">Связь с </w:t>
            </w:r>
            <w:r>
              <w:rPr>
                <w:sz w:val="18"/>
                <w:szCs w:val="18"/>
              </w:rPr>
              <w:br/>
              <w:t>показателями государственных программ Ульяновской области</w:t>
            </w:r>
          </w:p>
        </w:tc>
      </w:tr>
      <w:tr w:rsidR="00E911A3">
        <w:trPr>
          <w:cantSplit/>
          <w:trHeight w:val="1134"/>
        </w:trPr>
        <w:tc>
          <w:tcPr>
            <w:tcW w:w="426" w:type="dxa"/>
            <w:vMerge/>
            <w:tcBorders>
              <w:bottom w:val="nil"/>
            </w:tcBorders>
          </w:tcPr>
          <w:p w:rsidR="00E911A3" w:rsidRDefault="00E911A3">
            <w:pPr>
              <w:suppressAutoHyphens/>
              <w:rPr>
                <w:color w:val="0D0D0D"/>
                <w:sz w:val="18"/>
                <w:szCs w:val="18"/>
                <w:highlight w:val="yellow"/>
              </w:rPr>
            </w:pPr>
          </w:p>
        </w:tc>
        <w:tc>
          <w:tcPr>
            <w:tcW w:w="3069" w:type="dxa"/>
            <w:vMerge/>
            <w:tcBorders>
              <w:bottom w:val="nil"/>
            </w:tcBorders>
          </w:tcPr>
          <w:p w:rsidR="00E911A3" w:rsidRDefault="00E911A3">
            <w:pPr>
              <w:suppressAutoHyphens/>
              <w:rPr>
                <w:color w:val="0D0D0D"/>
                <w:sz w:val="18"/>
                <w:szCs w:val="18"/>
                <w:highlight w:val="yellow"/>
              </w:rPr>
            </w:pPr>
          </w:p>
        </w:tc>
        <w:tc>
          <w:tcPr>
            <w:tcW w:w="1120" w:type="dxa"/>
            <w:vMerge/>
            <w:tcBorders>
              <w:bottom w:val="nil"/>
            </w:tcBorders>
          </w:tcPr>
          <w:p w:rsidR="00E911A3" w:rsidRDefault="00E911A3">
            <w:pPr>
              <w:suppressAutoHyphens/>
              <w:rPr>
                <w:color w:val="0D0D0D"/>
                <w:sz w:val="18"/>
                <w:szCs w:val="18"/>
                <w:highlight w:val="yellow"/>
              </w:rPr>
            </w:pPr>
          </w:p>
        </w:tc>
        <w:tc>
          <w:tcPr>
            <w:tcW w:w="927" w:type="dxa"/>
            <w:vMerge/>
            <w:tcBorders>
              <w:bottom w:val="nil"/>
            </w:tcBorders>
          </w:tcPr>
          <w:p w:rsidR="00E911A3" w:rsidRDefault="00E911A3">
            <w:pPr>
              <w:suppressAutoHyphens/>
              <w:rPr>
                <w:color w:val="0D0D0D"/>
                <w:sz w:val="18"/>
                <w:szCs w:val="18"/>
                <w:highlight w:val="yellow"/>
              </w:rPr>
            </w:pPr>
          </w:p>
        </w:tc>
        <w:tc>
          <w:tcPr>
            <w:tcW w:w="909" w:type="dxa"/>
            <w:vMerge/>
            <w:tcBorders>
              <w:bottom w:val="nil"/>
            </w:tcBorders>
            <w:textDirection w:val="btLr"/>
            <w:vAlign w:val="center"/>
          </w:tcPr>
          <w:p w:rsidR="00E911A3" w:rsidRDefault="00E911A3">
            <w:pPr>
              <w:suppressAutoHyphens/>
              <w:ind w:left="113" w:right="113"/>
              <w:jc w:val="center"/>
              <w:rPr>
                <w:color w:val="0D0D0D"/>
                <w:sz w:val="18"/>
                <w:szCs w:val="18"/>
                <w:highlight w:val="yellow"/>
              </w:rPr>
            </w:pPr>
          </w:p>
        </w:tc>
        <w:tc>
          <w:tcPr>
            <w:tcW w:w="921" w:type="dxa"/>
            <w:tcBorders>
              <w:bottom w:val="nil"/>
            </w:tcBorders>
            <w:textDirection w:val="btLr"/>
            <w:vAlign w:val="center"/>
          </w:tcPr>
          <w:p w:rsidR="00E911A3" w:rsidRDefault="00E63830">
            <w:pPr>
              <w:suppressAutoHyphens/>
              <w:ind w:left="113" w:right="113"/>
              <w:jc w:val="center"/>
              <w:rPr>
                <w:color w:val="0D0D0D"/>
                <w:sz w:val="18"/>
                <w:szCs w:val="18"/>
              </w:rPr>
            </w:pPr>
            <w:r>
              <w:rPr>
                <w:color w:val="0D0D0D"/>
                <w:sz w:val="18"/>
                <w:szCs w:val="18"/>
              </w:rPr>
              <w:t>2025</w:t>
            </w:r>
          </w:p>
        </w:tc>
        <w:tc>
          <w:tcPr>
            <w:tcW w:w="856" w:type="dxa"/>
            <w:tcBorders>
              <w:bottom w:val="nil"/>
            </w:tcBorders>
            <w:textDirection w:val="btLr"/>
            <w:vAlign w:val="center"/>
          </w:tcPr>
          <w:p w:rsidR="00E911A3" w:rsidRDefault="00E63830">
            <w:pPr>
              <w:suppressAutoHyphens/>
              <w:ind w:left="113" w:right="113"/>
              <w:jc w:val="center"/>
              <w:rPr>
                <w:color w:val="0D0D0D"/>
                <w:sz w:val="18"/>
                <w:szCs w:val="18"/>
              </w:rPr>
            </w:pPr>
            <w:r>
              <w:rPr>
                <w:color w:val="0D0D0D"/>
                <w:sz w:val="18"/>
                <w:szCs w:val="18"/>
              </w:rPr>
              <w:t>2026</w:t>
            </w:r>
          </w:p>
        </w:tc>
        <w:tc>
          <w:tcPr>
            <w:tcW w:w="856" w:type="dxa"/>
            <w:tcBorders>
              <w:bottom w:val="nil"/>
            </w:tcBorders>
            <w:textDirection w:val="btLr"/>
            <w:vAlign w:val="center"/>
          </w:tcPr>
          <w:p w:rsidR="00E911A3" w:rsidRDefault="00E63830">
            <w:pPr>
              <w:suppressAutoHyphens/>
              <w:ind w:left="113" w:right="113"/>
              <w:jc w:val="center"/>
              <w:rPr>
                <w:color w:val="0D0D0D"/>
                <w:sz w:val="18"/>
                <w:szCs w:val="18"/>
              </w:rPr>
            </w:pPr>
            <w:r>
              <w:rPr>
                <w:color w:val="0D0D0D"/>
                <w:sz w:val="18"/>
                <w:szCs w:val="18"/>
              </w:rPr>
              <w:t>2027</w:t>
            </w:r>
          </w:p>
        </w:tc>
        <w:tc>
          <w:tcPr>
            <w:tcW w:w="803" w:type="dxa"/>
            <w:tcBorders>
              <w:bottom w:val="nil"/>
            </w:tcBorders>
            <w:textDirection w:val="btLr"/>
            <w:vAlign w:val="center"/>
          </w:tcPr>
          <w:p w:rsidR="00E911A3" w:rsidRDefault="00E63830">
            <w:pPr>
              <w:suppressAutoHyphens/>
              <w:ind w:left="113" w:right="113"/>
              <w:jc w:val="center"/>
              <w:rPr>
                <w:color w:val="0D0D0D"/>
                <w:sz w:val="18"/>
                <w:szCs w:val="18"/>
              </w:rPr>
            </w:pPr>
            <w:r>
              <w:rPr>
                <w:color w:val="0D0D0D"/>
                <w:sz w:val="18"/>
                <w:szCs w:val="18"/>
              </w:rPr>
              <w:t>2028</w:t>
            </w:r>
          </w:p>
        </w:tc>
        <w:tc>
          <w:tcPr>
            <w:tcW w:w="900" w:type="dxa"/>
            <w:tcBorders>
              <w:bottom w:val="nil"/>
            </w:tcBorders>
            <w:textDirection w:val="btLr"/>
            <w:vAlign w:val="center"/>
          </w:tcPr>
          <w:p w:rsidR="00E911A3" w:rsidRDefault="00E63830">
            <w:pPr>
              <w:suppressAutoHyphens/>
              <w:ind w:left="113" w:right="113"/>
              <w:jc w:val="center"/>
              <w:rPr>
                <w:color w:val="0D0D0D"/>
                <w:sz w:val="18"/>
                <w:szCs w:val="18"/>
              </w:rPr>
            </w:pPr>
            <w:r>
              <w:rPr>
                <w:color w:val="0D0D0D"/>
                <w:sz w:val="18"/>
                <w:szCs w:val="18"/>
              </w:rPr>
              <w:t>2029</w:t>
            </w:r>
          </w:p>
        </w:tc>
        <w:tc>
          <w:tcPr>
            <w:tcW w:w="838" w:type="dxa"/>
            <w:tcBorders>
              <w:bottom w:val="nil"/>
            </w:tcBorders>
            <w:textDirection w:val="btLr"/>
            <w:vAlign w:val="center"/>
          </w:tcPr>
          <w:p w:rsidR="00E911A3" w:rsidRDefault="00E63830">
            <w:pPr>
              <w:suppressAutoHyphens/>
              <w:ind w:left="113" w:right="113"/>
              <w:jc w:val="center"/>
              <w:rPr>
                <w:color w:val="0D0D0D"/>
                <w:sz w:val="18"/>
                <w:szCs w:val="18"/>
              </w:rPr>
            </w:pPr>
            <w:r>
              <w:rPr>
                <w:color w:val="0D0D0D"/>
                <w:sz w:val="18"/>
                <w:szCs w:val="18"/>
              </w:rPr>
              <w:t>2030</w:t>
            </w:r>
          </w:p>
        </w:tc>
        <w:tc>
          <w:tcPr>
            <w:tcW w:w="1743" w:type="dxa"/>
            <w:vMerge/>
            <w:tcBorders>
              <w:bottom w:val="nil"/>
            </w:tcBorders>
          </w:tcPr>
          <w:p w:rsidR="00E911A3" w:rsidRDefault="00E911A3">
            <w:pPr>
              <w:suppressAutoHyphens/>
              <w:rPr>
                <w:color w:val="0D0D0D"/>
                <w:sz w:val="18"/>
                <w:szCs w:val="18"/>
                <w:highlight w:val="yellow"/>
              </w:rPr>
            </w:pPr>
          </w:p>
        </w:tc>
        <w:tc>
          <w:tcPr>
            <w:tcW w:w="1800" w:type="dxa"/>
            <w:vMerge/>
            <w:tcBorders>
              <w:bottom w:val="nil"/>
            </w:tcBorders>
          </w:tcPr>
          <w:p w:rsidR="00E911A3" w:rsidRDefault="00E911A3">
            <w:pPr>
              <w:jc w:val="center"/>
              <w:rPr>
                <w:sz w:val="18"/>
                <w:szCs w:val="18"/>
                <w:highlight w:val="yellow"/>
              </w:rPr>
            </w:pPr>
          </w:p>
        </w:tc>
      </w:tr>
    </w:tbl>
    <w:p w:rsidR="00E911A3" w:rsidRDefault="00E911A3">
      <w:pPr>
        <w:suppressAutoHyphens/>
        <w:spacing w:line="14" w:lineRule="auto"/>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95"/>
        <w:gridCol w:w="1094"/>
        <w:gridCol w:w="953"/>
        <w:gridCol w:w="874"/>
        <w:gridCol w:w="930"/>
        <w:gridCol w:w="847"/>
        <w:gridCol w:w="874"/>
        <w:gridCol w:w="803"/>
        <w:gridCol w:w="891"/>
        <w:gridCol w:w="847"/>
        <w:gridCol w:w="1743"/>
        <w:gridCol w:w="1791"/>
      </w:tblGrid>
      <w:tr w:rsidR="00E911A3">
        <w:trPr>
          <w:trHeight w:val="60"/>
          <w:tblHeader/>
        </w:trPr>
        <w:tc>
          <w:tcPr>
            <w:tcW w:w="426" w:type="dxa"/>
            <w:vAlign w:val="center"/>
          </w:tcPr>
          <w:p w:rsidR="00E911A3" w:rsidRDefault="00E63830">
            <w:pPr>
              <w:suppressAutoHyphens/>
              <w:jc w:val="center"/>
              <w:rPr>
                <w:color w:val="0D0D0D"/>
                <w:sz w:val="18"/>
                <w:szCs w:val="18"/>
              </w:rPr>
            </w:pPr>
            <w:r>
              <w:rPr>
                <w:color w:val="0D0D0D"/>
                <w:sz w:val="18"/>
                <w:szCs w:val="18"/>
              </w:rPr>
              <w:t>1</w:t>
            </w:r>
          </w:p>
        </w:tc>
        <w:tc>
          <w:tcPr>
            <w:tcW w:w="3095" w:type="dxa"/>
            <w:vAlign w:val="center"/>
          </w:tcPr>
          <w:p w:rsidR="00E911A3" w:rsidRDefault="00E63830">
            <w:pPr>
              <w:suppressAutoHyphens/>
              <w:jc w:val="center"/>
              <w:rPr>
                <w:color w:val="0D0D0D"/>
                <w:sz w:val="18"/>
                <w:szCs w:val="18"/>
              </w:rPr>
            </w:pPr>
            <w:r>
              <w:rPr>
                <w:color w:val="0D0D0D"/>
                <w:sz w:val="18"/>
                <w:szCs w:val="18"/>
              </w:rPr>
              <w:t>2</w:t>
            </w:r>
          </w:p>
        </w:tc>
        <w:tc>
          <w:tcPr>
            <w:tcW w:w="1094" w:type="dxa"/>
            <w:vAlign w:val="center"/>
          </w:tcPr>
          <w:p w:rsidR="00E911A3" w:rsidRDefault="00E63830">
            <w:pPr>
              <w:suppressAutoHyphens/>
              <w:jc w:val="center"/>
              <w:rPr>
                <w:color w:val="0D0D0D"/>
                <w:sz w:val="18"/>
                <w:szCs w:val="18"/>
              </w:rPr>
            </w:pPr>
            <w:r>
              <w:rPr>
                <w:color w:val="0D0D0D"/>
                <w:sz w:val="18"/>
                <w:szCs w:val="18"/>
              </w:rPr>
              <w:t>3</w:t>
            </w:r>
          </w:p>
        </w:tc>
        <w:tc>
          <w:tcPr>
            <w:tcW w:w="953" w:type="dxa"/>
            <w:vAlign w:val="center"/>
          </w:tcPr>
          <w:p w:rsidR="00E911A3" w:rsidRDefault="00E63830">
            <w:pPr>
              <w:suppressAutoHyphens/>
              <w:jc w:val="center"/>
              <w:rPr>
                <w:color w:val="0D0D0D"/>
                <w:sz w:val="18"/>
                <w:szCs w:val="18"/>
              </w:rPr>
            </w:pPr>
            <w:r>
              <w:rPr>
                <w:color w:val="0D0D0D"/>
                <w:sz w:val="18"/>
                <w:szCs w:val="18"/>
              </w:rPr>
              <w:t>4</w:t>
            </w:r>
          </w:p>
        </w:tc>
        <w:tc>
          <w:tcPr>
            <w:tcW w:w="874" w:type="dxa"/>
            <w:vAlign w:val="center"/>
          </w:tcPr>
          <w:p w:rsidR="00E911A3" w:rsidRDefault="00E63830">
            <w:pPr>
              <w:suppressAutoHyphens/>
              <w:jc w:val="center"/>
              <w:rPr>
                <w:color w:val="0D0D0D"/>
                <w:sz w:val="18"/>
                <w:szCs w:val="18"/>
              </w:rPr>
            </w:pPr>
            <w:r>
              <w:rPr>
                <w:color w:val="0D0D0D"/>
                <w:sz w:val="18"/>
                <w:szCs w:val="18"/>
              </w:rPr>
              <w:t>5</w:t>
            </w:r>
          </w:p>
        </w:tc>
        <w:tc>
          <w:tcPr>
            <w:tcW w:w="930" w:type="dxa"/>
            <w:vAlign w:val="center"/>
          </w:tcPr>
          <w:p w:rsidR="00E911A3" w:rsidRDefault="00E63830">
            <w:pPr>
              <w:suppressAutoHyphens/>
              <w:jc w:val="center"/>
              <w:rPr>
                <w:color w:val="0D0D0D"/>
                <w:sz w:val="18"/>
                <w:szCs w:val="18"/>
              </w:rPr>
            </w:pPr>
            <w:r>
              <w:rPr>
                <w:color w:val="0D0D0D"/>
                <w:sz w:val="18"/>
                <w:szCs w:val="18"/>
              </w:rPr>
              <w:t>6</w:t>
            </w:r>
          </w:p>
        </w:tc>
        <w:tc>
          <w:tcPr>
            <w:tcW w:w="847" w:type="dxa"/>
            <w:vAlign w:val="center"/>
          </w:tcPr>
          <w:p w:rsidR="00E911A3" w:rsidRDefault="00E63830">
            <w:pPr>
              <w:suppressAutoHyphens/>
              <w:jc w:val="center"/>
              <w:rPr>
                <w:color w:val="0D0D0D"/>
                <w:sz w:val="18"/>
                <w:szCs w:val="18"/>
              </w:rPr>
            </w:pPr>
            <w:r>
              <w:rPr>
                <w:color w:val="0D0D0D"/>
                <w:sz w:val="18"/>
                <w:szCs w:val="18"/>
              </w:rPr>
              <w:t>7</w:t>
            </w:r>
          </w:p>
        </w:tc>
        <w:tc>
          <w:tcPr>
            <w:tcW w:w="874" w:type="dxa"/>
            <w:vAlign w:val="center"/>
          </w:tcPr>
          <w:p w:rsidR="00E911A3" w:rsidRDefault="00E63830">
            <w:pPr>
              <w:suppressAutoHyphens/>
              <w:jc w:val="center"/>
              <w:rPr>
                <w:color w:val="0D0D0D"/>
                <w:sz w:val="18"/>
                <w:szCs w:val="18"/>
              </w:rPr>
            </w:pPr>
            <w:r>
              <w:rPr>
                <w:color w:val="0D0D0D"/>
                <w:sz w:val="18"/>
                <w:szCs w:val="18"/>
              </w:rPr>
              <w:t>8</w:t>
            </w:r>
          </w:p>
        </w:tc>
        <w:tc>
          <w:tcPr>
            <w:tcW w:w="803" w:type="dxa"/>
            <w:vAlign w:val="center"/>
          </w:tcPr>
          <w:p w:rsidR="00E911A3" w:rsidRDefault="00E63830">
            <w:pPr>
              <w:suppressAutoHyphens/>
              <w:jc w:val="center"/>
              <w:rPr>
                <w:color w:val="0D0D0D"/>
                <w:sz w:val="18"/>
                <w:szCs w:val="18"/>
              </w:rPr>
            </w:pPr>
            <w:r>
              <w:rPr>
                <w:color w:val="0D0D0D"/>
                <w:sz w:val="18"/>
                <w:szCs w:val="18"/>
              </w:rPr>
              <w:t>9</w:t>
            </w:r>
          </w:p>
        </w:tc>
        <w:tc>
          <w:tcPr>
            <w:tcW w:w="891" w:type="dxa"/>
            <w:vAlign w:val="center"/>
          </w:tcPr>
          <w:p w:rsidR="00E911A3" w:rsidRDefault="00E63830">
            <w:pPr>
              <w:suppressAutoHyphens/>
              <w:jc w:val="center"/>
              <w:rPr>
                <w:color w:val="0D0D0D"/>
                <w:sz w:val="18"/>
                <w:szCs w:val="18"/>
              </w:rPr>
            </w:pPr>
            <w:r>
              <w:rPr>
                <w:color w:val="0D0D0D"/>
                <w:sz w:val="18"/>
                <w:szCs w:val="18"/>
              </w:rPr>
              <w:t>10</w:t>
            </w:r>
          </w:p>
        </w:tc>
        <w:tc>
          <w:tcPr>
            <w:tcW w:w="847" w:type="dxa"/>
            <w:vAlign w:val="center"/>
          </w:tcPr>
          <w:p w:rsidR="00E911A3" w:rsidRDefault="00E63830">
            <w:pPr>
              <w:suppressAutoHyphens/>
              <w:jc w:val="center"/>
              <w:rPr>
                <w:color w:val="0D0D0D"/>
                <w:sz w:val="18"/>
                <w:szCs w:val="18"/>
              </w:rPr>
            </w:pPr>
            <w:r>
              <w:rPr>
                <w:color w:val="0D0D0D"/>
                <w:sz w:val="18"/>
                <w:szCs w:val="18"/>
              </w:rPr>
              <w:t>11</w:t>
            </w:r>
          </w:p>
        </w:tc>
        <w:tc>
          <w:tcPr>
            <w:tcW w:w="1743" w:type="dxa"/>
          </w:tcPr>
          <w:p w:rsidR="00E911A3" w:rsidRDefault="00E63830">
            <w:pPr>
              <w:suppressAutoHyphens/>
              <w:jc w:val="center"/>
              <w:rPr>
                <w:color w:val="0D0D0D"/>
                <w:sz w:val="18"/>
                <w:szCs w:val="18"/>
              </w:rPr>
            </w:pPr>
            <w:r>
              <w:rPr>
                <w:color w:val="0D0D0D"/>
                <w:sz w:val="18"/>
                <w:szCs w:val="18"/>
              </w:rPr>
              <w:t>12</w:t>
            </w:r>
          </w:p>
        </w:tc>
        <w:tc>
          <w:tcPr>
            <w:tcW w:w="1791" w:type="dxa"/>
          </w:tcPr>
          <w:p w:rsidR="00E911A3" w:rsidRDefault="00E63830">
            <w:pPr>
              <w:suppressAutoHyphens/>
              <w:jc w:val="center"/>
              <w:rPr>
                <w:color w:val="0D0D0D"/>
                <w:sz w:val="18"/>
                <w:szCs w:val="18"/>
              </w:rPr>
            </w:pPr>
            <w:r>
              <w:rPr>
                <w:color w:val="0D0D0D"/>
                <w:sz w:val="18"/>
                <w:szCs w:val="18"/>
              </w:rPr>
              <w:t>13</w:t>
            </w:r>
          </w:p>
        </w:tc>
      </w:tr>
      <w:tr w:rsidR="00E911A3">
        <w:trPr>
          <w:trHeight w:val="156"/>
        </w:trPr>
        <w:tc>
          <w:tcPr>
            <w:tcW w:w="426" w:type="dxa"/>
          </w:tcPr>
          <w:p w:rsidR="00E911A3" w:rsidRDefault="00E911A3">
            <w:pPr>
              <w:jc w:val="center"/>
              <w:rPr>
                <w:color w:val="000000" w:themeColor="text1"/>
                <w:sz w:val="18"/>
                <w:szCs w:val="18"/>
              </w:rPr>
            </w:pPr>
          </w:p>
        </w:tc>
        <w:tc>
          <w:tcPr>
            <w:tcW w:w="14742" w:type="dxa"/>
            <w:gridSpan w:val="12"/>
          </w:tcPr>
          <w:p w:rsidR="00E911A3" w:rsidRDefault="00E63830">
            <w:pPr>
              <w:jc w:val="center"/>
              <w:rPr>
                <w:color w:val="0D0D0D"/>
                <w:sz w:val="18"/>
                <w:szCs w:val="18"/>
              </w:rPr>
            </w:pPr>
            <w:r>
              <w:rPr>
                <w:color w:val="0D0D0D"/>
                <w:sz w:val="18"/>
                <w:szCs w:val="18"/>
              </w:rPr>
              <w:t>Цель</w:t>
            </w:r>
            <w:r>
              <w:rPr>
                <w:color w:val="0D0D0D"/>
                <w:sz w:val="18"/>
                <w:szCs w:val="18"/>
              </w:rPr>
              <w:t xml:space="preserve"> муниципальной программы «Обеспечение экологической безопасности на территории города Димитровграда Ульяновской области»</w:t>
            </w:r>
          </w:p>
        </w:tc>
      </w:tr>
      <w:tr w:rsidR="00E911A3">
        <w:trPr>
          <w:trHeight w:val="90"/>
        </w:trPr>
        <w:tc>
          <w:tcPr>
            <w:tcW w:w="426" w:type="dxa"/>
          </w:tcPr>
          <w:p w:rsidR="00E911A3" w:rsidRDefault="00E63830">
            <w:pPr>
              <w:rPr>
                <w:color w:val="000000" w:themeColor="text1"/>
                <w:sz w:val="18"/>
                <w:szCs w:val="18"/>
              </w:rPr>
            </w:pPr>
            <w:r>
              <w:rPr>
                <w:color w:val="000000" w:themeColor="text1"/>
                <w:sz w:val="18"/>
                <w:szCs w:val="18"/>
              </w:rPr>
              <w:t>1.</w:t>
            </w:r>
          </w:p>
        </w:tc>
        <w:tc>
          <w:tcPr>
            <w:tcW w:w="3095" w:type="dxa"/>
          </w:tcPr>
          <w:p w:rsidR="00E911A3" w:rsidRDefault="00E63830">
            <w:pPr>
              <w:rPr>
                <w:color w:val="000000" w:themeColor="text1"/>
                <w:sz w:val="18"/>
                <w:szCs w:val="18"/>
              </w:rPr>
            </w:pPr>
            <w:r>
              <w:rPr>
                <w:color w:val="000000" w:themeColor="text1"/>
                <w:sz w:val="18"/>
                <w:szCs w:val="18"/>
              </w:rPr>
              <w:t>Доля защищенного населения в результате мероприятий по повышению безопасности гидротехнических сооружений, в общей численности насе</w:t>
            </w:r>
            <w:r>
              <w:rPr>
                <w:color w:val="000000" w:themeColor="text1"/>
                <w:sz w:val="18"/>
                <w:szCs w:val="18"/>
              </w:rPr>
              <w:t xml:space="preserve">ления, проживающего </w:t>
            </w:r>
            <w:proofErr w:type="gramStart"/>
            <w:r>
              <w:rPr>
                <w:color w:val="000000" w:themeColor="text1"/>
                <w:sz w:val="18"/>
                <w:szCs w:val="18"/>
              </w:rPr>
              <w:t>на подверженных негативному воздействию вод</w:t>
            </w:r>
            <w:proofErr w:type="gramEnd"/>
            <w:r>
              <w:rPr>
                <w:color w:val="000000" w:themeColor="text1"/>
                <w:sz w:val="18"/>
                <w:szCs w:val="18"/>
              </w:rPr>
              <w:t xml:space="preserve"> территориях</w:t>
            </w:r>
          </w:p>
        </w:tc>
        <w:tc>
          <w:tcPr>
            <w:tcW w:w="1094" w:type="dxa"/>
          </w:tcPr>
          <w:p w:rsidR="00E911A3" w:rsidRDefault="00E63830">
            <w:pPr>
              <w:jc w:val="center"/>
              <w:rPr>
                <w:color w:val="000000" w:themeColor="text1"/>
                <w:sz w:val="18"/>
                <w:szCs w:val="18"/>
              </w:rPr>
            </w:pPr>
            <w:r>
              <w:rPr>
                <w:color w:val="000000" w:themeColor="text1"/>
                <w:sz w:val="18"/>
                <w:szCs w:val="18"/>
              </w:rPr>
              <w:t>+</w:t>
            </w:r>
          </w:p>
        </w:tc>
        <w:tc>
          <w:tcPr>
            <w:tcW w:w="953" w:type="dxa"/>
          </w:tcPr>
          <w:p w:rsidR="00E911A3" w:rsidRDefault="00E63830">
            <w:pPr>
              <w:jc w:val="center"/>
              <w:rPr>
                <w:color w:val="000000" w:themeColor="text1"/>
                <w:sz w:val="18"/>
                <w:szCs w:val="18"/>
              </w:rPr>
            </w:pPr>
            <w:r>
              <w:rPr>
                <w:color w:val="000000" w:themeColor="text1"/>
                <w:sz w:val="18"/>
                <w:szCs w:val="18"/>
              </w:rPr>
              <w:t>%</w:t>
            </w:r>
          </w:p>
        </w:tc>
        <w:tc>
          <w:tcPr>
            <w:tcW w:w="874" w:type="dxa"/>
          </w:tcPr>
          <w:p w:rsidR="00E911A3" w:rsidRDefault="00E63830">
            <w:pPr>
              <w:spacing w:line="235" w:lineRule="auto"/>
              <w:ind w:left="-108" w:right="-108"/>
              <w:jc w:val="center"/>
              <w:rPr>
                <w:color w:val="000000" w:themeColor="text1"/>
                <w:sz w:val="18"/>
                <w:szCs w:val="18"/>
              </w:rPr>
            </w:pPr>
            <w:r>
              <w:rPr>
                <w:color w:val="000000" w:themeColor="text1"/>
                <w:sz w:val="18"/>
                <w:szCs w:val="18"/>
              </w:rPr>
              <w:t>20</w:t>
            </w:r>
          </w:p>
        </w:tc>
        <w:tc>
          <w:tcPr>
            <w:tcW w:w="930" w:type="dxa"/>
          </w:tcPr>
          <w:p w:rsidR="00E911A3" w:rsidRDefault="00E63830">
            <w:pPr>
              <w:spacing w:line="235" w:lineRule="auto"/>
              <w:ind w:left="-108" w:right="-108"/>
              <w:jc w:val="center"/>
              <w:rPr>
                <w:color w:val="000000" w:themeColor="text1"/>
                <w:sz w:val="18"/>
                <w:szCs w:val="18"/>
              </w:rPr>
            </w:pPr>
            <w:r>
              <w:rPr>
                <w:color w:val="000000" w:themeColor="text1"/>
                <w:sz w:val="18"/>
                <w:szCs w:val="18"/>
              </w:rPr>
              <w:t>20</w:t>
            </w:r>
          </w:p>
        </w:tc>
        <w:tc>
          <w:tcPr>
            <w:tcW w:w="847" w:type="dxa"/>
          </w:tcPr>
          <w:p w:rsidR="00E911A3" w:rsidRDefault="00E63830">
            <w:pPr>
              <w:ind w:left="-108" w:right="-108"/>
              <w:jc w:val="center"/>
              <w:rPr>
                <w:color w:val="000000" w:themeColor="text1"/>
                <w:sz w:val="18"/>
                <w:szCs w:val="18"/>
              </w:rPr>
            </w:pPr>
            <w:r>
              <w:rPr>
                <w:color w:val="000000" w:themeColor="text1"/>
                <w:sz w:val="18"/>
                <w:szCs w:val="18"/>
              </w:rPr>
              <w:t>20</w:t>
            </w:r>
          </w:p>
        </w:tc>
        <w:tc>
          <w:tcPr>
            <w:tcW w:w="874" w:type="dxa"/>
          </w:tcPr>
          <w:p w:rsidR="00E911A3" w:rsidRDefault="00E63830">
            <w:pPr>
              <w:ind w:left="-108" w:right="-108"/>
              <w:jc w:val="center"/>
              <w:rPr>
                <w:color w:val="000000" w:themeColor="text1"/>
                <w:sz w:val="18"/>
                <w:szCs w:val="18"/>
              </w:rPr>
            </w:pPr>
            <w:r>
              <w:rPr>
                <w:color w:val="000000" w:themeColor="text1"/>
                <w:sz w:val="18"/>
                <w:szCs w:val="18"/>
              </w:rPr>
              <w:t>20</w:t>
            </w:r>
          </w:p>
        </w:tc>
        <w:tc>
          <w:tcPr>
            <w:tcW w:w="803" w:type="dxa"/>
          </w:tcPr>
          <w:p w:rsidR="00E911A3" w:rsidRDefault="00E63830">
            <w:pPr>
              <w:ind w:left="-108" w:right="-108"/>
              <w:jc w:val="center"/>
              <w:rPr>
                <w:color w:val="000000" w:themeColor="text1"/>
                <w:sz w:val="18"/>
                <w:szCs w:val="18"/>
              </w:rPr>
            </w:pPr>
            <w:r>
              <w:rPr>
                <w:color w:val="000000" w:themeColor="text1"/>
                <w:sz w:val="18"/>
                <w:szCs w:val="18"/>
              </w:rPr>
              <w:t>40</w:t>
            </w:r>
          </w:p>
        </w:tc>
        <w:tc>
          <w:tcPr>
            <w:tcW w:w="891" w:type="dxa"/>
          </w:tcPr>
          <w:p w:rsidR="00E911A3" w:rsidRDefault="00E63830">
            <w:pPr>
              <w:ind w:left="-108" w:right="-108"/>
              <w:jc w:val="center"/>
              <w:rPr>
                <w:color w:val="000000" w:themeColor="text1"/>
                <w:sz w:val="18"/>
                <w:szCs w:val="18"/>
              </w:rPr>
            </w:pPr>
            <w:r>
              <w:rPr>
                <w:color w:val="000000" w:themeColor="text1"/>
                <w:sz w:val="18"/>
                <w:szCs w:val="18"/>
              </w:rPr>
              <w:t>100</w:t>
            </w:r>
          </w:p>
        </w:tc>
        <w:tc>
          <w:tcPr>
            <w:tcW w:w="847" w:type="dxa"/>
          </w:tcPr>
          <w:p w:rsidR="00E911A3" w:rsidRDefault="00E63830">
            <w:pPr>
              <w:ind w:left="-108" w:right="-108"/>
              <w:jc w:val="center"/>
              <w:rPr>
                <w:color w:val="000000" w:themeColor="text1"/>
                <w:sz w:val="18"/>
                <w:szCs w:val="18"/>
              </w:rPr>
            </w:pPr>
            <w:r>
              <w:rPr>
                <w:color w:val="000000" w:themeColor="text1"/>
                <w:sz w:val="18"/>
                <w:szCs w:val="18"/>
              </w:rPr>
              <w:t>100</w:t>
            </w:r>
          </w:p>
        </w:tc>
        <w:tc>
          <w:tcPr>
            <w:tcW w:w="1743" w:type="dxa"/>
          </w:tcPr>
          <w:p w:rsidR="00E911A3" w:rsidRDefault="00E63830">
            <w:pPr>
              <w:suppressAutoHyphens/>
              <w:ind w:left="-108" w:right="-108"/>
              <w:jc w:val="center"/>
              <w:rPr>
                <w:color w:val="000000" w:themeColor="text1"/>
                <w:sz w:val="18"/>
                <w:szCs w:val="18"/>
              </w:rPr>
            </w:pPr>
            <w:r>
              <w:rPr>
                <w:color w:val="000000" w:themeColor="text1"/>
                <w:sz w:val="18"/>
                <w:szCs w:val="18"/>
              </w:rPr>
              <w:t>МКУ «СООС»</w:t>
            </w:r>
          </w:p>
          <w:p w:rsidR="00E911A3" w:rsidRDefault="00E63830">
            <w:pPr>
              <w:suppressAutoHyphens/>
              <w:ind w:left="-108" w:right="-108"/>
              <w:jc w:val="center"/>
              <w:rPr>
                <w:color w:val="000000" w:themeColor="text1"/>
                <w:sz w:val="18"/>
                <w:szCs w:val="18"/>
              </w:rPr>
            </w:pPr>
            <w:r>
              <w:rPr>
                <w:color w:val="000000" w:themeColor="text1"/>
                <w:sz w:val="18"/>
                <w:szCs w:val="18"/>
              </w:rPr>
              <w:t>МКУ «ДИИП»</w:t>
            </w:r>
          </w:p>
        </w:tc>
        <w:tc>
          <w:tcPr>
            <w:tcW w:w="1791" w:type="dxa"/>
          </w:tcPr>
          <w:p w:rsidR="00E911A3" w:rsidRDefault="00E63830">
            <w:pPr>
              <w:jc w:val="center"/>
              <w:rPr>
                <w:color w:val="0D0D0D"/>
                <w:sz w:val="18"/>
                <w:szCs w:val="18"/>
              </w:rPr>
            </w:pPr>
            <w:r>
              <w:rPr>
                <w:color w:val="0D0D0D"/>
                <w:sz w:val="18"/>
                <w:szCs w:val="18"/>
              </w:rPr>
              <w:t>х</w:t>
            </w:r>
          </w:p>
        </w:tc>
      </w:tr>
    </w:tbl>
    <w:p w:rsidR="00E911A3" w:rsidRDefault="00E911A3">
      <w:pPr>
        <w:ind w:firstLine="709"/>
        <w:rPr>
          <w:b/>
          <w:sz w:val="28"/>
          <w:szCs w:val="28"/>
          <w:highlight w:val="yellow"/>
        </w:rPr>
      </w:pPr>
    </w:p>
    <w:p w:rsidR="00E911A3" w:rsidRDefault="00E63830">
      <w:pPr>
        <w:jc w:val="left"/>
        <w:rPr>
          <w:sz w:val="28"/>
          <w:szCs w:val="28"/>
          <w:highlight w:val="yellow"/>
          <w:lang w:val="en-US"/>
        </w:rPr>
      </w:pPr>
      <w:r>
        <w:rPr>
          <w:sz w:val="28"/>
          <w:szCs w:val="28"/>
          <w:highlight w:val="yellow"/>
          <w:lang w:val="en-US"/>
        </w:rPr>
        <w:br w:type="page"/>
      </w:r>
    </w:p>
    <w:p w:rsidR="00E911A3" w:rsidRDefault="00E911A3">
      <w:pPr>
        <w:suppressAutoHyphens/>
        <w:rPr>
          <w:color w:val="0D0D0D"/>
          <w:sz w:val="28"/>
          <w:szCs w:val="28"/>
          <w:highlight w:val="yellow"/>
        </w:rPr>
      </w:pPr>
    </w:p>
    <w:p w:rsidR="00E911A3" w:rsidRDefault="00E63830">
      <w:pPr>
        <w:spacing w:line="360" w:lineRule="auto"/>
        <w:ind w:firstLineChars="4800" w:firstLine="11520"/>
        <w:rPr>
          <w:szCs w:val="28"/>
        </w:rPr>
      </w:pPr>
      <w:r>
        <w:rPr>
          <w:szCs w:val="28"/>
        </w:rPr>
        <w:t>ПРИЛОЖЕНИЕ</w:t>
      </w:r>
      <w:r>
        <w:rPr>
          <w:szCs w:val="28"/>
        </w:rPr>
        <w:t xml:space="preserve"> № 2</w:t>
      </w:r>
    </w:p>
    <w:p w:rsidR="00E911A3" w:rsidRDefault="00E63830">
      <w:pPr>
        <w:ind w:firstLineChars="4800" w:firstLine="11520"/>
        <w:rPr>
          <w:szCs w:val="28"/>
        </w:rPr>
      </w:pPr>
      <w:r>
        <w:rPr>
          <w:color w:val="000000"/>
          <w:szCs w:val="28"/>
        </w:rPr>
        <w:t xml:space="preserve">к </w:t>
      </w:r>
      <w:r>
        <w:rPr>
          <w:szCs w:val="28"/>
        </w:rPr>
        <w:t>муниципальной программе</w:t>
      </w:r>
    </w:p>
    <w:p w:rsidR="00E911A3" w:rsidRDefault="00E911A3">
      <w:pPr>
        <w:suppressAutoHyphens/>
        <w:jc w:val="center"/>
        <w:rPr>
          <w:b/>
          <w:color w:val="0D0D0D"/>
          <w:sz w:val="28"/>
          <w:szCs w:val="28"/>
        </w:rPr>
      </w:pPr>
    </w:p>
    <w:p w:rsidR="00E911A3" w:rsidRDefault="00E911A3">
      <w:pPr>
        <w:suppressAutoHyphens/>
        <w:jc w:val="center"/>
        <w:rPr>
          <w:b/>
          <w:color w:val="0D0D0D"/>
          <w:sz w:val="28"/>
          <w:szCs w:val="28"/>
        </w:rPr>
      </w:pPr>
    </w:p>
    <w:p w:rsidR="00E911A3" w:rsidRDefault="00E63830">
      <w:pPr>
        <w:suppressAutoHyphens/>
        <w:jc w:val="center"/>
        <w:rPr>
          <w:b/>
          <w:color w:val="0D0D0D"/>
          <w:sz w:val="28"/>
          <w:szCs w:val="28"/>
        </w:rPr>
      </w:pPr>
      <w:r>
        <w:rPr>
          <w:b/>
          <w:color w:val="0D0D0D"/>
          <w:sz w:val="28"/>
          <w:szCs w:val="28"/>
        </w:rPr>
        <w:t xml:space="preserve">СИСТЕМА СТРУКТУРНЫХ ЭЛЕМЕНТОВ </w:t>
      </w:r>
      <w:r>
        <w:rPr>
          <w:b/>
          <w:color w:val="0D0D0D"/>
          <w:sz w:val="28"/>
          <w:szCs w:val="28"/>
        </w:rPr>
        <w:br/>
        <w:t xml:space="preserve">муниципальной программы </w:t>
      </w:r>
      <w:r>
        <w:rPr>
          <w:b/>
          <w:color w:val="0D0D0D"/>
          <w:sz w:val="28"/>
          <w:szCs w:val="28"/>
        </w:rPr>
        <w:br/>
        <w:t>«</w:t>
      </w:r>
      <w:r>
        <w:rPr>
          <w:b/>
          <w:bCs/>
          <w:iCs/>
          <w:sz w:val="28"/>
          <w:szCs w:val="28"/>
        </w:rPr>
        <w:t xml:space="preserve">Обеспечение </w:t>
      </w:r>
      <w:r>
        <w:rPr>
          <w:b/>
          <w:bCs/>
          <w:iCs/>
          <w:sz w:val="28"/>
          <w:szCs w:val="28"/>
        </w:rPr>
        <w:t>экологической безопасности на территории города Димитровграда Ульяновской области</w:t>
      </w:r>
      <w:r>
        <w:rPr>
          <w:b/>
          <w:color w:val="0D0D0D"/>
          <w:sz w:val="28"/>
          <w:szCs w:val="28"/>
        </w:rPr>
        <w:t>»</w:t>
      </w:r>
    </w:p>
    <w:p w:rsidR="00E911A3" w:rsidRDefault="00E911A3">
      <w:pPr>
        <w:suppressAutoHyphens/>
        <w:jc w:val="center"/>
        <w:rPr>
          <w:color w:val="0D0D0D"/>
          <w:sz w:val="28"/>
          <w:szCs w:val="28"/>
          <w:highlight w:val="yellow"/>
        </w:rPr>
      </w:pP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5103"/>
        <w:gridCol w:w="4252"/>
      </w:tblGrid>
      <w:tr w:rsidR="00E911A3">
        <w:tc>
          <w:tcPr>
            <w:tcW w:w="709" w:type="dxa"/>
            <w:vAlign w:val="center"/>
          </w:tcPr>
          <w:p w:rsidR="00E911A3" w:rsidRDefault="00E63830">
            <w:pPr>
              <w:suppressAutoHyphens/>
              <w:jc w:val="center"/>
              <w:rPr>
                <w:color w:val="0D0D0D"/>
                <w:sz w:val="18"/>
                <w:szCs w:val="28"/>
              </w:rPr>
            </w:pPr>
            <w:r>
              <w:rPr>
                <w:color w:val="0D0D0D"/>
                <w:sz w:val="18"/>
                <w:szCs w:val="28"/>
              </w:rPr>
              <w:t>№ п/п</w:t>
            </w:r>
          </w:p>
        </w:tc>
        <w:tc>
          <w:tcPr>
            <w:tcW w:w="4820" w:type="dxa"/>
            <w:vAlign w:val="center"/>
          </w:tcPr>
          <w:p w:rsidR="00E911A3" w:rsidRDefault="00E63830">
            <w:pPr>
              <w:suppressAutoHyphens/>
              <w:jc w:val="center"/>
              <w:rPr>
                <w:color w:val="0D0D0D"/>
                <w:sz w:val="18"/>
                <w:szCs w:val="28"/>
              </w:rPr>
            </w:pPr>
            <w:r>
              <w:rPr>
                <w:color w:val="0D0D0D"/>
                <w:sz w:val="18"/>
                <w:szCs w:val="28"/>
              </w:rPr>
              <w:t xml:space="preserve">Задачи структурного элемента </w:t>
            </w:r>
            <w:r>
              <w:rPr>
                <w:color w:val="0D0D0D"/>
                <w:sz w:val="18"/>
                <w:szCs w:val="28"/>
              </w:rPr>
              <w:br/>
              <w:t>муниципальной программы</w:t>
            </w:r>
          </w:p>
        </w:tc>
        <w:tc>
          <w:tcPr>
            <w:tcW w:w="5103" w:type="dxa"/>
            <w:vAlign w:val="center"/>
          </w:tcPr>
          <w:p w:rsidR="00E911A3" w:rsidRDefault="00E63830">
            <w:pPr>
              <w:suppressAutoHyphens/>
              <w:jc w:val="center"/>
              <w:rPr>
                <w:color w:val="0D0D0D"/>
                <w:sz w:val="18"/>
                <w:szCs w:val="28"/>
              </w:rPr>
            </w:pPr>
            <w:r>
              <w:rPr>
                <w:color w:val="0D0D0D"/>
                <w:sz w:val="18"/>
                <w:szCs w:val="28"/>
              </w:rPr>
              <w:t>Краткое описание ожидаемых эффектов от решения задачи структурного элемента муниципальной программы</w:t>
            </w:r>
            <w:r>
              <w:rPr>
                <w:color w:val="0D0D0D"/>
                <w:sz w:val="18"/>
                <w:szCs w:val="28"/>
                <w:vertAlign w:val="superscript"/>
              </w:rPr>
              <w:t xml:space="preserve"> </w:t>
            </w:r>
          </w:p>
        </w:tc>
        <w:tc>
          <w:tcPr>
            <w:tcW w:w="4252" w:type="dxa"/>
            <w:vAlign w:val="center"/>
          </w:tcPr>
          <w:p w:rsidR="00E911A3" w:rsidRDefault="00E63830">
            <w:pPr>
              <w:suppressAutoHyphens/>
              <w:jc w:val="center"/>
              <w:rPr>
                <w:color w:val="0D0D0D"/>
                <w:sz w:val="18"/>
                <w:szCs w:val="28"/>
              </w:rPr>
            </w:pPr>
            <w:r>
              <w:rPr>
                <w:color w:val="0D0D0D"/>
                <w:sz w:val="18"/>
                <w:szCs w:val="28"/>
              </w:rPr>
              <w:t>Связь струк</w:t>
            </w:r>
            <w:r>
              <w:rPr>
                <w:color w:val="0D0D0D"/>
                <w:sz w:val="18"/>
                <w:szCs w:val="28"/>
              </w:rPr>
              <w:t xml:space="preserve">турного элемента </w:t>
            </w:r>
            <w:r>
              <w:rPr>
                <w:color w:val="0D0D0D"/>
                <w:sz w:val="18"/>
                <w:szCs w:val="28"/>
              </w:rPr>
              <w:br/>
              <w:t>с показателями</w:t>
            </w:r>
          </w:p>
          <w:p w:rsidR="00E911A3" w:rsidRDefault="00E63830">
            <w:pPr>
              <w:suppressAutoHyphens/>
              <w:jc w:val="center"/>
              <w:rPr>
                <w:color w:val="0D0D0D"/>
                <w:sz w:val="18"/>
                <w:szCs w:val="28"/>
              </w:rPr>
            </w:pPr>
            <w:r>
              <w:rPr>
                <w:color w:val="0D0D0D"/>
                <w:sz w:val="18"/>
                <w:szCs w:val="28"/>
              </w:rPr>
              <w:t>муниципальной программы</w:t>
            </w:r>
          </w:p>
        </w:tc>
      </w:tr>
    </w:tbl>
    <w:p w:rsidR="00E911A3" w:rsidRDefault="00E911A3">
      <w:pPr>
        <w:suppressAutoHyphens/>
        <w:spacing w:line="14" w:lineRule="auto"/>
        <w:rPr>
          <w:color w:val="0D0D0D"/>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5103"/>
        <w:gridCol w:w="4252"/>
      </w:tblGrid>
      <w:tr w:rsidR="00E911A3">
        <w:trPr>
          <w:trHeight w:val="235"/>
          <w:tblHeader/>
        </w:trPr>
        <w:tc>
          <w:tcPr>
            <w:tcW w:w="709" w:type="dxa"/>
          </w:tcPr>
          <w:p w:rsidR="00E911A3" w:rsidRDefault="00E63830">
            <w:pPr>
              <w:suppressAutoHyphens/>
              <w:jc w:val="center"/>
              <w:rPr>
                <w:color w:val="0D0D0D"/>
                <w:sz w:val="18"/>
                <w:szCs w:val="18"/>
              </w:rPr>
            </w:pPr>
            <w:r>
              <w:rPr>
                <w:color w:val="0D0D0D"/>
                <w:sz w:val="18"/>
                <w:szCs w:val="18"/>
              </w:rPr>
              <w:t>1</w:t>
            </w:r>
          </w:p>
        </w:tc>
        <w:tc>
          <w:tcPr>
            <w:tcW w:w="4820" w:type="dxa"/>
          </w:tcPr>
          <w:p w:rsidR="00E911A3" w:rsidRDefault="00E63830">
            <w:pPr>
              <w:suppressAutoHyphens/>
              <w:jc w:val="center"/>
              <w:rPr>
                <w:color w:val="0D0D0D"/>
                <w:sz w:val="18"/>
                <w:szCs w:val="18"/>
              </w:rPr>
            </w:pPr>
            <w:r>
              <w:rPr>
                <w:color w:val="0D0D0D"/>
                <w:sz w:val="18"/>
                <w:szCs w:val="18"/>
              </w:rPr>
              <w:t>2</w:t>
            </w:r>
          </w:p>
        </w:tc>
        <w:tc>
          <w:tcPr>
            <w:tcW w:w="5103" w:type="dxa"/>
          </w:tcPr>
          <w:p w:rsidR="00E911A3" w:rsidRDefault="00E63830">
            <w:pPr>
              <w:suppressAutoHyphens/>
              <w:jc w:val="center"/>
              <w:rPr>
                <w:color w:val="0D0D0D"/>
                <w:sz w:val="18"/>
                <w:szCs w:val="18"/>
              </w:rPr>
            </w:pPr>
            <w:r>
              <w:rPr>
                <w:color w:val="0D0D0D"/>
                <w:sz w:val="18"/>
                <w:szCs w:val="18"/>
              </w:rPr>
              <w:t>3</w:t>
            </w:r>
          </w:p>
        </w:tc>
        <w:tc>
          <w:tcPr>
            <w:tcW w:w="4252" w:type="dxa"/>
          </w:tcPr>
          <w:p w:rsidR="00E911A3" w:rsidRDefault="00E63830">
            <w:pPr>
              <w:suppressAutoHyphens/>
              <w:jc w:val="center"/>
              <w:rPr>
                <w:color w:val="0D0D0D"/>
                <w:sz w:val="18"/>
                <w:szCs w:val="18"/>
              </w:rPr>
            </w:pPr>
            <w:r>
              <w:rPr>
                <w:color w:val="0D0D0D"/>
                <w:sz w:val="18"/>
                <w:szCs w:val="18"/>
              </w:rPr>
              <w:t>4</w:t>
            </w:r>
          </w:p>
        </w:tc>
      </w:tr>
      <w:tr w:rsidR="00E911A3">
        <w:tc>
          <w:tcPr>
            <w:tcW w:w="14884" w:type="dxa"/>
            <w:gridSpan w:val="4"/>
          </w:tcPr>
          <w:p w:rsidR="00E911A3" w:rsidRDefault="00E63830">
            <w:pPr>
              <w:suppressAutoHyphens/>
              <w:jc w:val="center"/>
              <w:rPr>
                <w:color w:val="0D0D0D"/>
                <w:sz w:val="18"/>
                <w:szCs w:val="18"/>
              </w:rPr>
            </w:pPr>
            <w:r>
              <w:rPr>
                <w:color w:val="0D0D0D"/>
                <w:sz w:val="18"/>
                <w:szCs w:val="18"/>
              </w:rPr>
              <w:t>Структурные элементы, не входящие в направления (подпрограммы) муниципальной программы</w:t>
            </w:r>
          </w:p>
        </w:tc>
      </w:tr>
      <w:tr w:rsidR="00E911A3">
        <w:tc>
          <w:tcPr>
            <w:tcW w:w="709" w:type="dxa"/>
            <w:vMerge w:val="restart"/>
          </w:tcPr>
          <w:p w:rsidR="00E911A3" w:rsidRDefault="00E63830">
            <w:pPr>
              <w:suppressAutoHyphens/>
              <w:jc w:val="center"/>
              <w:rPr>
                <w:color w:val="0D0D0D"/>
                <w:sz w:val="18"/>
                <w:szCs w:val="18"/>
              </w:rPr>
            </w:pPr>
            <w:r>
              <w:rPr>
                <w:color w:val="0D0D0D"/>
                <w:sz w:val="18"/>
                <w:szCs w:val="18"/>
              </w:rPr>
              <w:t>1.</w:t>
            </w:r>
          </w:p>
        </w:tc>
        <w:tc>
          <w:tcPr>
            <w:tcW w:w="14175" w:type="dxa"/>
            <w:gridSpan w:val="3"/>
          </w:tcPr>
          <w:p w:rsidR="00E911A3" w:rsidRDefault="00E63830">
            <w:pPr>
              <w:suppressAutoHyphens/>
              <w:rPr>
                <w:color w:val="0D0D0D"/>
                <w:sz w:val="18"/>
                <w:szCs w:val="18"/>
              </w:rPr>
            </w:pPr>
            <w:r>
              <w:rPr>
                <w:color w:val="0D0D0D"/>
                <w:sz w:val="18"/>
                <w:szCs w:val="18"/>
              </w:rPr>
              <w:t>Комплекс процессных мероприятий «</w:t>
            </w:r>
            <w:r>
              <w:rPr>
                <w:sz w:val="18"/>
                <w:szCs w:val="18"/>
              </w:rPr>
              <w:t>Развитие водохозяйственного комплекса</w:t>
            </w:r>
            <w:r>
              <w:rPr>
                <w:color w:val="0D0D0D"/>
                <w:sz w:val="18"/>
                <w:szCs w:val="18"/>
              </w:rPr>
              <w:t>»</w:t>
            </w:r>
          </w:p>
        </w:tc>
      </w:tr>
      <w:tr w:rsidR="00E911A3">
        <w:trPr>
          <w:trHeight w:val="90"/>
        </w:trPr>
        <w:tc>
          <w:tcPr>
            <w:tcW w:w="709" w:type="dxa"/>
            <w:vMerge/>
          </w:tcPr>
          <w:p w:rsidR="00E911A3" w:rsidRDefault="00E911A3">
            <w:pPr>
              <w:suppressAutoHyphens/>
              <w:jc w:val="center"/>
              <w:rPr>
                <w:color w:val="0D0D0D"/>
                <w:sz w:val="18"/>
                <w:szCs w:val="18"/>
              </w:rPr>
            </w:pPr>
          </w:p>
        </w:tc>
        <w:tc>
          <w:tcPr>
            <w:tcW w:w="14175" w:type="dxa"/>
            <w:gridSpan w:val="3"/>
          </w:tcPr>
          <w:p w:rsidR="00E911A3" w:rsidRDefault="00E63830">
            <w:pPr>
              <w:suppressAutoHyphens/>
              <w:rPr>
                <w:color w:val="0D0D0D"/>
                <w:sz w:val="18"/>
                <w:szCs w:val="18"/>
              </w:rPr>
            </w:pPr>
            <w:r>
              <w:rPr>
                <w:color w:val="0D0D0D"/>
                <w:sz w:val="18"/>
                <w:szCs w:val="18"/>
              </w:rPr>
              <w:t>Ответственны</w:t>
            </w:r>
            <w:r>
              <w:rPr>
                <w:color w:val="0D0D0D"/>
                <w:sz w:val="18"/>
                <w:szCs w:val="18"/>
              </w:rPr>
              <w:t>й</w:t>
            </w:r>
            <w:r>
              <w:rPr>
                <w:color w:val="0D0D0D"/>
                <w:sz w:val="18"/>
                <w:szCs w:val="18"/>
              </w:rPr>
              <w:t xml:space="preserve"> за реализацию</w:t>
            </w:r>
            <w:r>
              <w:rPr>
                <w:color w:val="0D0D0D"/>
                <w:sz w:val="18"/>
                <w:szCs w:val="18"/>
              </w:rPr>
              <w:t xml:space="preserve"> структурного элемента муниципальной программы</w:t>
            </w:r>
            <w:r>
              <w:rPr>
                <w:color w:val="0D0D0D"/>
                <w:sz w:val="18"/>
                <w:szCs w:val="18"/>
              </w:rPr>
              <w:t xml:space="preserve">: </w:t>
            </w:r>
            <w:r>
              <w:rPr>
                <w:color w:val="0D0D0D"/>
                <w:sz w:val="18"/>
                <w:szCs w:val="18"/>
              </w:rPr>
              <w:t>Комитет</w:t>
            </w:r>
            <w:r>
              <w:rPr>
                <w:color w:val="0D0D0D"/>
                <w:sz w:val="18"/>
                <w:szCs w:val="18"/>
              </w:rPr>
              <w:t xml:space="preserve"> по ЖКК (</w:t>
            </w:r>
            <w:r>
              <w:rPr>
                <w:color w:val="0D0D0D"/>
                <w:sz w:val="18"/>
                <w:szCs w:val="18"/>
              </w:rPr>
              <w:t>МКУ</w:t>
            </w:r>
            <w:r>
              <w:rPr>
                <w:color w:val="0D0D0D"/>
                <w:sz w:val="18"/>
                <w:szCs w:val="18"/>
              </w:rPr>
              <w:t xml:space="preserve"> «СООС», </w:t>
            </w:r>
            <w:r>
              <w:rPr>
                <w:color w:val="0D0D0D"/>
                <w:sz w:val="18"/>
                <w:szCs w:val="18"/>
              </w:rPr>
              <w:t>МКУ «ДИИП»</w:t>
            </w:r>
            <w:r>
              <w:rPr>
                <w:color w:val="0D0D0D"/>
                <w:sz w:val="18"/>
                <w:szCs w:val="18"/>
              </w:rPr>
              <w:t>)</w:t>
            </w:r>
          </w:p>
        </w:tc>
      </w:tr>
      <w:tr w:rsidR="00E911A3">
        <w:trPr>
          <w:trHeight w:val="674"/>
        </w:trPr>
        <w:tc>
          <w:tcPr>
            <w:tcW w:w="709" w:type="dxa"/>
          </w:tcPr>
          <w:p w:rsidR="00E911A3" w:rsidRDefault="00E63830">
            <w:pPr>
              <w:suppressAutoHyphens/>
              <w:jc w:val="center"/>
              <w:rPr>
                <w:color w:val="0D0D0D"/>
                <w:sz w:val="18"/>
                <w:szCs w:val="18"/>
              </w:rPr>
            </w:pPr>
            <w:r>
              <w:rPr>
                <w:color w:val="0D0D0D"/>
                <w:sz w:val="18"/>
                <w:szCs w:val="18"/>
              </w:rPr>
              <w:t>1.</w:t>
            </w:r>
            <w:r>
              <w:rPr>
                <w:color w:val="0D0D0D"/>
                <w:sz w:val="18"/>
                <w:szCs w:val="18"/>
              </w:rPr>
              <w:t>1</w:t>
            </w:r>
            <w:r>
              <w:rPr>
                <w:color w:val="0D0D0D"/>
                <w:sz w:val="18"/>
                <w:szCs w:val="18"/>
              </w:rPr>
              <w:t>.</w:t>
            </w:r>
          </w:p>
        </w:tc>
        <w:tc>
          <w:tcPr>
            <w:tcW w:w="4820" w:type="dxa"/>
          </w:tcPr>
          <w:p w:rsidR="00E911A3" w:rsidRDefault="00E63830">
            <w:pPr>
              <w:suppressAutoHyphens/>
              <w:rPr>
                <w:sz w:val="18"/>
                <w:szCs w:val="18"/>
                <w:lang w:eastAsia="ar-SA"/>
              </w:rPr>
            </w:pPr>
            <w:r>
              <w:rPr>
                <w:sz w:val="18"/>
                <w:szCs w:val="18"/>
                <w:lang w:eastAsia="ar-SA"/>
              </w:rPr>
              <w:t>Задача</w:t>
            </w:r>
            <w:r>
              <w:rPr>
                <w:sz w:val="18"/>
                <w:szCs w:val="18"/>
                <w:lang w:eastAsia="ar-SA"/>
              </w:rPr>
              <w:t xml:space="preserve"> 1 «</w:t>
            </w:r>
            <w:r>
              <w:rPr>
                <w:sz w:val="18"/>
                <w:szCs w:val="18"/>
                <w:lang w:eastAsia="ar-SA"/>
              </w:rPr>
              <w:t>Обеспечение защищенности населения и объектов экономики города от негативного воздействия вод</w:t>
            </w:r>
            <w:r>
              <w:rPr>
                <w:sz w:val="18"/>
                <w:szCs w:val="18"/>
                <w:lang w:eastAsia="ar-SA"/>
              </w:rPr>
              <w:t>»</w:t>
            </w:r>
          </w:p>
        </w:tc>
        <w:tc>
          <w:tcPr>
            <w:tcW w:w="5103" w:type="dxa"/>
          </w:tcPr>
          <w:p w:rsidR="00E911A3" w:rsidRDefault="00E63830">
            <w:pPr>
              <w:rPr>
                <w:color w:val="0D0D0D"/>
                <w:kern w:val="2"/>
                <w:sz w:val="18"/>
                <w:szCs w:val="18"/>
              </w:rPr>
            </w:pPr>
            <w:r>
              <w:rPr>
                <w:color w:val="0D0D0D"/>
                <w:kern w:val="2"/>
                <w:sz w:val="18"/>
                <w:szCs w:val="18"/>
              </w:rPr>
              <w:t xml:space="preserve">Обеспечено ежегодное </w:t>
            </w:r>
            <w:r>
              <w:rPr>
                <w:sz w:val="18"/>
                <w:szCs w:val="18"/>
              </w:rPr>
              <w:t xml:space="preserve">обязательное страхование гражданской ответственности владельца опасного объекта за причинение вреда в результате аварии на опасном объекте. </w:t>
            </w:r>
            <w:r>
              <w:rPr>
                <w:color w:val="0D0D0D"/>
                <w:sz w:val="18"/>
                <w:szCs w:val="18"/>
              </w:rPr>
              <w:t xml:space="preserve">Осуществлены сбор, анализ и использование информации о техническом состоянии гидротехнических сооружений. </w:t>
            </w:r>
            <w:r>
              <w:rPr>
                <w:color w:val="0D0D0D"/>
                <w:kern w:val="2"/>
                <w:sz w:val="18"/>
                <w:szCs w:val="18"/>
              </w:rPr>
              <w:t xml:space="preserve">Выполнены </w:t>
            </w:r>
            <w:r>
              <w:rPr>
                <w:color w:val="0D0D0D"/>
                <w:kern w:val="2"/>
                <w:sz w:val="18"/>
                <w:szCs w:val="18"/>
              </w:rPr>
              <w:t>мероприятия по повышению безопасности гидротехнических сооружений</w:t>
            </w:r>
            <w:r>
              <w:rPr>
                <w:color w:val="0D0D0D"/>
                <w:kern w:val="2"/>
                <w:sz w:val="18"/>
                <w:szCs w:val="18"/>
              </w:rPr>
              <w:t>.</w:t>
            </w:r>
          </w:p>
        </w:tc>
        <w:tc>
          <w:tcPr>
            <w:tcW w:w="4252" w:type="dxa"/>
          </w:tcPr>
          <w:p w:rsidR="00E911A3" w:rsidRDefault="00E63830">
            <w:pPr>
              <w:rPr>
                <w:color w:val="0D0D0D"/>
                <w:sz w:val="18"/>
                <w:szCs w:val="18"/>
              </w:rPr>
            </w:pPr>
            <w:r>
              <w:rPr>
                <w:color w:val="000000" w:themeColor="text1"/>
                <w:sz w:val="18"/>
                <w:szCs w:val="18"/>
              </w:rPr>
              <w:t xml:space="preserve">Доля защищенного населения в результате мероприятий по повышению безопасности гидротехнических сооружений, в общей численности населения, проживающего </w:t>
            </w:r>
            <w:proofErr w:type="gramStart"/>
            <w:r>
              <w:rPr>
                <w:color w:val="000000" w:themeColor="text1"/>
                <w:sz w:val="18"/>
                <w:szCs w:val="18"/>
              </w:rPr>
              <w:t>на подверженных негативному воздействи</w:t>
            </w:r>
            <w:r>
              <w:rPr>
                <w:color w:val="000000" w:themeColor="text1"/>
                <w:sz w:val="18"/>
                <w:szCs w:val="18"/>
              </w:rPr>
              <w:t>ю вод</w:t>
            </w:r>
            <w:proofErr w:type="gramEnd"/>
            <w:r>
              <w:rPr>
                <w:color w:val="000000" w:themeColor="text1"/>
                <w:sz w:val="18"/>
                <w:szCs w:val="18"/>
              </w:rPr>
              <w:t xml:space="preserve"> территориях</w:t>
            </w:r>
            <w:r>
              <w:rPr>
                <w:color w:val="000000" w:themeColor="text1"/>
                <w:sz w:val="18"/>
                <w:szCs w:val="18"/>
              </w:rPr>
              <w:t>.</w:t>
            </w:r>
          </w:p>
        </w:tc>
      </w:tr>
      <w:tr w:rsidR="00E911A3">
        <w:trPr>
          <w:trHeight w:val="274"/>
        </w:trPr>
        <w:tc>
          <w:tcPr>
            <w:tcW w:w="709" w:type="dxa"/>
            <w:vMerge w:val="restart"/>
          </w:tcPr>
          <w:p w:rsidR="00E911A3" w:rsidRDefault="00E63830">
            <w:pPr>
              <w:suppressAutoHyphens/>
              <w:jc w:val="center"/>
              <w:rPr>
                <w:color w:val="0D0D0D"/>
                <w:sz w:val="18"/>
                <w:szCs w:val="18"/>
              </w:rPr>
            </w:pPr>
            <w:r>
              <w:rPr>
                <w:color w:val="0D0D0D"/>
                <w:sz w:val="18"/>
                <w:szCs w:val="18"/>
              </w:rPr>
              <w:t>2.</w:t>
            </w:r>
          </w:p>
        </w:tc>
        <w:tc>
          <w:tcPr>
            <w:tcW w:w="14175" w:type="dxa"/>
            <w:gridSpan w:val="3"/>
          </w:tcPr>
          <w:p w:rsidR="00E911A3" w:rsidRDefault="00E63830">
            <w:pPr>
              <w:rPr>
                <w:color w:val="000000" w:themeColor="text1"/>
                <w:sz w:val="18"/>
                <w:szCs w:val="18"/>
              </w:rPr>
            </w:pPr>
            <w:r>
              <w:rPr>
                <w:color w:val="0D0D0D"/>
                <w:sz w:val="18"/>
                <w:szCs w:val="18"/>
              </w:rPr>
              <w:t>Комплекс процессных м</w:t>
            </w:r>
            <w:r>
              <w:rPr>
                <w:color w:val="0D0D0D"/>
                <w:sz w:val="18"/>
                <w:szCs w:val="18"/>
              </w:rPr>
              <w:t xml:space="preserve">ероприятий </w:t>
            </w:r>
            <w:r>
              <w:rPr>
                <w:color w:val="0D0D0D"/>
                <w:sz w:val="18"/>
                <w:szCs w:val="18"/>
              </w:rPr>
              <w:t>«</w:t>
            </w:r>
            <w:r>
              <w:rPr>
                <w:rFonts w:eastAsia="Times New Roman"/>
                <w:color w:val="000000"/>
                <w:spacing w:val="1"/>
                <w:sz w:val="18"/>
                <w:szCs w:val="18"/>
                <w:shd w:val="clear" w:color="auto" w:fill="FFFFFF"/>
                <w:lang w:eastAsia="ar-SA"/>
              </w:rPr>
              <w:t xml:space="preserve">Мероприятия, указанные в пункте 1 статьи 16.6, пункте 1 статьи 75.1 и пункте 1 статьи 78.2 </w:t>
            </w:r>
            <w:r>
              <w:rPr>
                <w:rFonts w:eastAsia="Times New Roman"/>
                <w:color w:val="000000"/>
                <w:spacing w:val="1"/>
                <w:sz w:val="18"/>
                <w:szCs w:val="18"/>
                <w:shd w:val="clear" w:color="auto" w:fill="FFFFFF"/>
                <w:lang w:eastAsia="ar-SA"/>
              </w:rPr>
              <w:br/>
              <w:t>Федерального закона «Об охране окружающей среды</w:t>
            </w:r>
            <w:r>
              <w:rPr>
                <w:rFonts w:eastAsia="Times New Roman"/>
                <w:color w:val="000000"/>
                <w:spacing w:val="1"/>
                <w:sz w:val="18"/>
                <w:szCs w:val="18"/>
                <w:shd w:val="clear" w:color="auto" w:fill="FFFFFF"/>
                <w:lang w:eastAsia="ar-SA"/>
              </w:rPr>
              <w:t>»</w:t>
            </w:r>
          </w:p>
        </w:tc>
      </w:tr>
      <w:tr w:rsidR="00E911A3">
        <w:trPr>
          <w:trHeight w:val="134"/>
        </w:trPr>
        <w:tc>
          <w:tcPr>
            <w:tcW w:w="709" w:type="dxa"/>
            <w:vMerge/>
          </w:tcPr>
          <w:p w:rsidR="00E911A3" w:rsidRDefault="00E911A3">
            <w:pPr>
              <w:suppressAutoHyphens/>
              <w:jc w:val="center"/>
              <w:rPr>
                <w:color w:val="0D0D0D"/>
                <w:sz w:val="18"/>
                <w:szCs w:val="18"/>
              </w:rPr>
            </w:pPr>
          </w:p>
        </w:tc>
        <w:tc>
          <w:tcPr>
            <w:tcW w:w="14175" w:type="dxa"/>
            <w:gridSpan w:val="3"/>
          </w:tcPr>
          <w:p w:rsidR="00E911A3" w:rsidRDefault="00E63830">
            <w:pPr>
              <w:rPr>
                <w:color w:val="0D0D0D"/>
                <w:sz w:val="18"/>
                <w:szCs w:val="18"/>
              </w:rPr>
            </w:pPr>
            <w:r>
              <w:rPr>
                <w:color w:val="0D0D0D"/>
                <w:sz w:val="18"/>
                <w:szCs w:val="18"/>
              </w:rPr>
              <w:t>Ответственны</w:t>
            </w:r>
            <w:r>
              <w:rPr>
                <w:color w:val="0D0D0D"/>
                <w:sz w:val="18"/>
                <w:szCs w:val="18"/>
              </w:rPr>
              <w:t>й</w:t>
            </w:r>
            <w:r>
              <w:rPr>
                <w:color w:val="0D0D0D"/>
                <w:sz w:val="18"/>
                <w:szCs w:val="18"/>
              </w:rPr>
              <w:t xml:space="preserve"> за реализацию</w:t>
            </w:r>
            <w:r>
              <w:rPr>
                <w:color w:val="0D0D0D"/>
                <w:sz w:val="18"/>
                <w:szCs w:val="18"/>
              </w:rPr>
              <w:t xml:space="preserve"> структурного элемента муниципальной программы</w:t>
            </w:r>
            <w:r>
              <w:rPr>
                <w:color w:val="0D0D0D"/>
                <w:sz w:val="18"/>
                <w:szCs w:val="18"/>
              </w:rPr>
              <w:t xml:space="preserve">: </w:t>
            </w:r>
            <w:r>
              <w:rPr>
                <w:color w:val="0D0D0D"/>
                <w:sz w:val="18"/>
                <w:szCs w:val="18"/>
              </w:rPr>
              <w:t>Комитет</w:t>
            </w:r>
            <w:r>
              <w:rPr>
                <w:color w:val="0D0D0D"/>
                <w:sz w:val="18"/>
                <w:szCs w:val="18"/>
              </w:rPr>
              <w:t xml:space="preserve"> по ЖКК</w:t>
            </w:r>
          </w:p>
        </w:tc>
      </w:tr>
      <w:tr w:rsidR="00E911A3">
        <w:trPr>
          <w:trHeight w:val="674"/>
        </w:trPr>
        <w:tc>
          <w:tcPr>
            <w:tcW w:w="709" w:type="dxa"/>
          </w:tcPr>
          <w:p w:rsidR="00E911A3" w:rsidRDefault="00E63830">
            <w:pPr>
              <w:suppressAutoHyphens/>
              <w:jc w:val="center"/>
              <w:rPr>
                <w:color w:val="0D0D0D"/>
                <w:sz w:val="18"/>
                <w:szCs w:val="18"/>
              </w:rPr>
            </w:pPr>
            <w:r>
              <w:rPr>
                <w:color w:val="0D0D0D"/>
                <w:sz w:val="18"/>
                <w:szCs w:val="18"/>
              </w:rPr>
              <w:t>2.1.</w:t>
            </w:r>
          </w:p>
        </w:tc>
        <w:tc>
          <w:tcPr>
            <w:tcW w:w="4820" w:type="dxa"/>
          </w:tcPr>
          <w:p w:rsidR="00E911A3" w:rsidRDefault="00E63830">
            <w:pPr>
              <w:suppressAutoHyphens/>
              <w:rPr>
                <w:sz w:val="18"/>
                <w:szCs w:val="18"/>
                <w:lang w:eastAsia="ar-SA"/>
              </w:rPr>
            </w:pPr>
            <w:r>
              <w:rPr>
                <w:sz w:val="18"/>
                <w:szCs w:val="18"/>
                <w:lang w:eastAsia="ar-SA"/>
              </w:rPr>
              <w:t>Задача</w:t>
            </w:r>
            <w:r>
              <w:rPr>
                <w:sz w:val="18"/>
                <w:szCs w:val="18"/>
                <w:lang w:eastAsia="ar-SA"/>
              </w:rPr>
              <w:t xml:space="preserve"> 1 </w:t>
            </w:r>
            <w:r>
              <w:rPr>
                <w:color w:val="0D0D0D"/>
                <w:sz w:val="18"/>
                <w:szCs w:val="18"/>
              </w:rPr>
              <w:t>«Сохранение благоприятной окружающей среды</w:t>
            </w:r>
            <w:r>
              <w:rPr>
                <w:rFonts w:eastAsia="Times New Roman"/>
                <w:color w:val="000000"/>
                <w:spacing w:val="1"/>
                <w:sz w:val="18"/>
                <w:szCs w:val="18"/>
                <w:shd w:val="clear" w:color="auto" w:fill="FFFFFF"/>
                <w:lang w:eastAsia="ar-SA"/>
              </w:rPr>
              <w:t>»</w:t>
            </w:r>
          </w:p>
        </w:tc>
        <w:tc>
          <w:tcPr>
            <w:tcW w:w="5103" w:type="dxa"/>
          </w:tcPr>
          <w:p w:rsidR="00E911A3" w:rsidRDefault="00E63830">
            <w:pPr>
              <w:rPr>
                <w:color w:val="0D0D0D"/>
                <w:kern w:val="2"/>
                <w:sz w:val="18"/>
                <w:szCs w:val="18"/>
              </w:rPr>
            </w:pPr>
            <w:r>
              <w:rPr>
                <w:rFonts w:eastAsia="Times New Roman"/>
                <w:color w:val="000000"/>
                <w:spacing w:val="1"/>
                <w:sz w:val="18"/>
                <w:szCs w:val="18"/>
                <w:shd w:val="clear" w:color="auto" w:fill="FFFFFF"/>
                <w:lang w:eastAsia="ar-SA"/>
              </w:rPr>
              <w:t>Улучшено качество окружающей среды на территории города</w:t>
            </w:r>
          </w:p>
        </w:tc>
        <w:tc>
          <w:tcPr>
            <w:tcW w:w="4252" w:type="dxa"/>
          </w:tcPr>
          <w:p w:rsidR="00E911A3" w:rsidRDefault="00E911A3">
            <w:pPr>
              <w:rPr>
                <w:color w:val="000000" w:themeColor="text1"/>
                <w:sz w:val="18"/>
                <w:szCs w:val="18"/>
              </w:rPr>
            </w:pPr>
          </w:p>
        </w:tc>
      </w:tr>
    </w:tbl>
    <w:p w:rsidR="00E911A3" w:rsidRDefault="00E911A3">
      <w:pPr>
        <w:suppressAutoHyphens/>
        <w:jc w:val="center"/>
        <w:rPr>
          <w:color w:val="0D0D0D"/>
          <w:sz w:val="28"/>
          <w:szCs w:val="28"/>
          <w:highlight w:val="yellow"/>
        </w:rPr>
      </w:pPr>
    </w:p>
    <w:p w:rsidR="00E911A3" w:rsidRDefault="00E911A3">
      <w:pPr>
        <w:suppressAutoHyphens/>
        <w:jc w:val="center"/>
        <w:rPr>
          <w:color w:val="0D0D0D"/>
          <w:sz w:val="28"/>
          <w:szCs w:val="28"/>
          <w:highlight w:val="yellow"/>
        </w:rPr>
        <w:sectPr w:rsidR="00E911A3">
          <w:footerReference w:type="default" r:id="rId15"/>
          <w:footnotePr>
            <w:pos w:val="beneathText"/>
            <w:numRestart w:val="eachSect"/>
          </w:footnotePr>
          <w:pgSz w:w="16840" w:h="11906" w:orient="landscape"/>
          <w:pgMar w:top="1701" w:right="1134" w:bottom="567" w:left="1134" w:header="1134" w:footer="454" w:gutter="0"/>
          <w:cols w:space="708"/>
          <w:docGrid w:linePitch="381"/>
        </w:sectPr>
      </w:pPr>
    </w:p>
    <w:p w:rsidR="00E911A3" w:rsidRDefault="00E63830">
      <w:pPr>
        <w:spacing w:line="360" w:lineRule="auto"/>
        <w:ind w:firstLineChars="4800" w:firstLine="11520"/>
        <w:rPr>
          <w:szCs w:val="28"/>
        </w:rPr>
      </w:pPr>
      <w:r>
        <w:rPr>
          <w:szCs w:val="28"/>
        </w:rPr>
        <w:t>ПРИЛОЖЕНИЕ</w:t>
      </w:r>
      <w:r>
        <w:rPr>
          <w:szCs w:val="28"/>
        </w:rPr>
        <w:t xml:space="preserve"> № 3</w:t>
      </w:r>
    </w:p>
    <w:p w:rsidR="00E911A3" w:rsidRDefault="00E63830">
      <w:pPr>
        <w:ind w:firstLineChars="4800" w:firstLine="11520"/>
        <w:rPr>
          <w:szCs w:val="28"/>
        </w:rPr>
      </w:pPr>
      <w:r>
        <w:rPr>
          <w:color w:val="000000"/>
          <w:szCs w:val="28"/>
        </w:rPr>
        <w:t xml:space="preserve">к </w:t>
      </w:r>
      <w:r>
        <w:rPr>
          <w:szCs w:val="28"/>
        </w:rPr>
        <w:t>муниципальной программе</w:t>
      </w:r>
    </w:p>
    <w:p w:rsidR="00E911A3" w:rsidRDefault="00E911A3">
      <w:pPr>
        <w:suppressAutoHyphens/>
        <w:jc w:val="center"/>
        <w:rPr>
          <w:b/>
          <w:color w:val="0D0D0D"/>
          <w:sz w:val="28"/>
          <w:szCs w:val="28"/>
        </w:rPr>
      </w:pPr>
    </w:p>
    <w:p w:rsidR="00E911A3" w:rsidRDefault="00E63830">
      <w:pPr>
        <w:suppressAutoHyphens/>
        <w:jc w:val="center"/>
        <w:rPr>
          <w:b/>
          <w:color w:val="0D0D0D"/>
          <w:sz w:val="28"/>
          <w:szCs w:val="28"/>
        </w:rPr>
      </w:pPr>
      <w:r>
        <w:rPr>
          <w:b/>
          <w:color w:val="0D0D0D"/>
          <w:sz w:val="28"/>
          <w:szCs w:val="28"/>
        </w:rPr>
        <w:t>ФИНАНСОВОЕ ОБЕСПЕЧЕНИЕ</w:t>
      </w:r>
    </w:p>
    <w:p w:rsidR="00E911A3" w:rsidRDefault="00E63830">
      <w:pPr>
        <w:suppressAutoHyphens/>
        <w:jc w:val="center"/>
        <w:rPr>
          <w:b/>
          <w:color w:val="0D0D0D"/>
          <w:sz w:val="28"/>
          <w:szCs w:val="28"/>
        </w:rPr>
      </w:pPr>
      <w:r>
        <w:rPr>
          <w:b/>
          <w:color w:val="0D0D0D"/>
          <w:sz w:val="28"/>
          <w:szCs w:val="28"/>
        </w:rPr>
        <w:t>муниципальной программы</w:t>
      </w:r>
    </w:p>
    <w:p w:rsidR="00E911A3" w:rsidRDefault="00E63830">
      <w:pPr>
        <w:suppressAutoHyphens/>
        <w:jc w:val="center"/>
        <w:rPr>
          <w:b/>
          <w:color w:val="0D0D0D"/>
          <w:sz w:val="28"/>
          <w:szCs w:val="28"/>
        </w:rPr>
      </w:pPr>
      <w:r>
        <w:rPr>
          <w:b/>
          <w:color w:val="0D0D0D"/>
          <w:sz w:val="28"/>
          <w:szCs w:val="28"/>
        </w:rPr>
        <w:t>«</w:t>
      </w:r>
      <w:r>
        <w:rPr>
          <w:b/>
          <w:bCs/>
          <w:iCs/>
          <w:sz w:val="28"/>
          <w:szCs w:val="28"/>
        </w:rPr>
        <w:t>Обеспечение экологической безопасности на территории города Димитровграда Ульяновской области</w:t>
      </w:r>
      <w:r>
        <w:rPr>
          <w:b/>
          <w:color w:val="0D0D0D"/>
          <w:sz w:val="28"/>
          <w:szCs w:val="28"/>
        </w:rPr>
        <w:t>»</w:t>
      </w:r>
    </w:p>
    <w:p w:rsidR="00E911A3" w:rsidRDefault="00E911A3">
      <w:pPr>
        <w:suppressAutoHyphens/>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466"/>
        <w:gridCol w:w="1320"/>
        <w:gridCol w:w="1250"/>
        <w:gridCol w:w="1023"/>
        <w:gridCol w:w="1227"/>
        <w:gridCol w:w="917"/>
        <w:gridCol w:w="909"/>
        <w:gridCol w:w="997"/>
        <w:gridCol w:w="1177"/>
        <w:gridCol w:w="1134"/>
        <w:gridCol w:w="1134"/>
      </w:tblGrid>
      <w:tr w:rsidR="00E911A3">
        <w:trPr>
          <w:trHeight w:val="241"/>
        </w:trPr>
        <w:tc>
          <w:tcPr>
            <w:tcW w:w="614" w:type="dxa"/>
            <w:vMerge w:val="restart"/>
            <w:tcBorders>
              <w:bottom w:val="nil"/>
            </w:tcBorders>
            <w:vAlign w:val="center"/>
          </w:tcPr>
          <w:p w:rsidR="00E911A3" w:rsidRDefault="00E63830">
            <w:pPr>
              <w:suppressAutoHyphens/>
              <w:ind w:left="-108" w:right="-75"/>
              <w:jc w:val="center"/>
              <w:rPr>
                <w:color w:val="0D0D0D"/>
                <w:sz w:val="18"/>
                <w:szCs w:val="18"/>
              </w:rPr>
            </w:pPr>
            <w:r>
              <w:rPr>
                <w:color w:val="0D0D0D"/>
                <w:sz w:val="18"/>
                <w:szCs w:val="18"/>
              </w:rPr>
              <w:t xml:space="preserve">№ </w:t>
            </w:r>
            <w:r>
              <w:rPr>
                <w:color w:val="0D0D0D"/>
                <w:sz w:val="18"/>
                <w:szCs w:val="18"/>
              </w:rPr>
              <w:br/>
              <w:t>п/п</w:t>
            </w:r>
          </w:p>
        </w:tc>
        <w:tc>
          <w:tcPr>
            <w:tcW w:w="3466" w:type="dxa"/>
            <w:vMerge w:val="restart"/>
            <w:tcBorders>
              <w:bottom w:val="nil"/>
            </w:tcBorders>
            <w:vAlign w:val="center"/>
          </w:tcPr>
          <w:p w:rsidR="00E911A3" w:rsidRDefault="00E63830">
            <w:pPr>
              <w:suppressAutoHyphens/>
              <w:jc w:val="center"/>
              <w:rPr>
                <w:color w:val="0D0D0D"/>
                <w:sz w:val="18"/>
                <w:szCs w:val="18"/>
              </w:rPr>
            </w:pPr>
            <w:r>
              <w:rPr>
                <w:color w:val="0D0D0D"/>
                <w:sz w:val="18"/>
                <w:szCs w:val="18"/>
              </w:rPr>
              <w:t>Наименования государственной программы, структурного элемента, мероприятия</w:t>
            </w:r>
          </w:p>
        </w:tc>
        <w:tc>
          <w:tcPr>
            <w:tcW w:w="1320" w:type="dxa"/>
            <w:vMerge w:val="restart"/>
            <w:tcBorders>
              <w:bottom w:val="nil"/>
            </w:tcBorders>
            <w:vAlign w:val="center"/>
          </w:tcPr>
          <w:p w:rsidR="00E911A3" w:rsidRDefault="00E63830">
            <w:pPr>
              <w:suppressAutoHyphens/>
              <w:ind w:left="-84" w:right="-108"/>
              <w:jc w:val="center"/>
              <w:rPr>
                <w:color w:val="0D0D0D"/>
                <w:sz w:val="18"/>
                <w:szCs w:val="18"/>
              </w:rPr>
            </w:pPr>
            <w:r>
              <w:rPr>
                <w:color w:val="0D0D0D"/>
                <w:sz w:val="18"/>
                <w:szCs w:val="18"/>
              </w:rPr>
              <w:t xml:space="preserve">Ответственные исполнители </w:t>
            </w:r>
            <w:r>
              <w:rPr>
                <w:color w:val="0D0D0D"/>
                <w:sz w:val="18"/>
                <w:szCs w:val="18"/>
              </w:rPr>
              <w:t>мероприятия</w:t>
            </w:r>
          </w:p>
        </w:tc>
        <w:tc>
          <w:tcPr>
            <w:tcW w:w="1250" w:type="dxa"/>
            <w:vMerge w:val="restart"/>
            <w:tcBorders>
              <w:bottom w:val="nil"/>
            </w:tcBorders>
            <w:vAlign w:val="center"/>
          </w:tcPr>
          <w:p w:rsidR="00E911A3" w:rsidRDefault="00E63830">
            <w:pPr>
              <w:suppressAutoHyphens/>
              <w:ind w:left="-108" w:right="-108"/>
              <w:jc w:val="center"/>
              <w:rPr>
                <w:color w:val="0D0D0D"/>
                <w:sz w:val="18"/>
                <w:szCs w:val="18"/>
              </w:rPr>
            </w:pPr>
            <w:r>
              <w:rPr>
                <w:color w:val="0D0D0D"/>
                <w:sz w:val="18"/>
                <w:szCs w:val="18"/>
              </w:rPr>
              <w:t>Источник</w:t>
            </w:r>
          </w:p>
          <w:p w:rsidR="00E911A3" w:rsidRDefault="00E63830">
            <w:pPr>
              <w:suppressAutoHyphens/>
              <w:ind w:left="-108" w:right="-108"/>
              <w:jc w:val="center"/>
              <w:rPr>
                <w:color w:val="0D0D0D"/>
                <w:sz w:val="18"/>
                <w:szCs w:val="18"/>
              </w:rPr>
            </w:pPr>
            <w:r>
              <w:rPr>
                <w:color w:val="0D0D0D"/>
                <w:sz w:val="18"/>
                <w:szCs w:val="18"/>
              </w:rPr>
              <w:t xml:space="preserve">финансового обеспечения реализации </w:t>
            </w:r>
            <w:r>
              <w:rPr>
                <w:color w:val="0D0D0D"/>
                <w:sz w:val="18"/>
                <w:szCs w:val="18"/>
              </w:rPr>
              <w:t>муниципальной</w:t>
            </w:r>
            <w:r>
              <w:rPr>
                <w:color w:val="0D0D0D"/>
                <w:sz w:val="18"/>
                <w:szCs w:val="18"/>
              </w:rPr>
              <w:t xml:space="preserve"> программы, структурного элемента, мероприятия</w:t>
            </w:r>
          </w:p>
        </w:tc>
        <w:tc>
          <w:tcPr>
            <w:tcW w:w="1023" w:type="dxa"/>
            <w:vMerge w:val="restart"/>
            <w:tcBorders>
              <w:bottom w:val="nil"/>
            </w:tcBorders>
            <w:vAlign w:val="center"/>
          </w:tcPr>
          <w:p w:rsidR="00E911A3" w:rsidRDefault="00E63830">
            <w:pPr>
              <w:suppressAutoHyphens/>
              <w:jc w:val="center"/>
              <w:rPr>
                <w:color w:val="0D0D0D"/>
                <w:sz w:val="18"/>
                <w:szCs w:val="18"/>
              </w:rPr>
            </w:pPr>
            <w:r>
              <w:rPr>
                <w:color w:val="0D0D0D"/>
                <w:sz w:val="18"/>
                <w:szCs w:val="18"/>
              </w:rPr>
              <w:t>Код целевой статьи расходов</w:t>
            </w:r>
          </w:p>
        </w:tc>
        <w:tc>
          <w:tcPr>
            <w:tcW w:w="7495" w:type="dxa"/>
            <w:gridSpan w:val="7"/>
          </w:tcPr>
          <w:p w:rsidR="00E911A3" w:rsidRDefault="00E63830">
            <w:pPr>
              <w:suppressAutoHyphens/>
              <w:jc w:val="center"/>
              <w:rPr>
                <w:color w:val="0D0D0D"/>
                <w:sz w:val="18"/>
                <w:szCs w:val="18"/>
              </w:rPr>
            </w:pPr>
            <w:r>
              <w:rPr>
                <w:color w:val="0D0D0D"/>
                <w:sz w:val="18"/>
                <w:szCs w:val="18"/>
              </w:rPr>
              <w:t xml:space="preserve">Объём финансового обеспечения реализации муниципальной программы, </w:t>
            </w:r>
            <w:r>
              <w:rPr>
                <w:color w:val="0D0D0D"/>
                <w:sz w:val="18"/>
                <w:szCs w:val="18"/>
              </w:rPr>
              <w:br/>
              <w:t>структурного элемента, мероприятия по годам р</w:t>
            </w:r>
            <w:r>
              <w:rPr>
                <w:color w:val="0D0D0D"/>
                <w:sz w:val="18"/>
                <w:szCs w:val="18"/>
              </w:rPr>
              <w:t>еализации, тыс. руб.</w:t>
            </w:r>
          </w:p>
        </w:tc>
      </w:tr>
      <w:tr w:rsidR="00E911A3">
        <w:trPr>
          <w:trHeight w:val="241"/>
        </w:trPr>
        <w:tc>
          <w:tcPr>
            <w:tcW w:w="614" w:type="dxa"/>
            <w:vMerge/>
            <w:tcBorders>
              <w:bottom w:val="nil"/>
            </w:tcBorders>
            <w:vAlign w:val="center"/>
          </w:tcPr>
          <w:p w:rsidR="00E911A3" w:rsidRDefault="00E911A3">
            <w:pPr>
              <w:suppressAutoHyphens/>
              <w:jc w:val="center"/>
              <w:rPr>
                <w:color w:val="0D0D0D"/>
                <w:sz w:val="18"/>
                <w:szCs w:val="18"/>
                <w:highlight w:val="yellow"/>
              </w:rPr>
            </w:pPr>
          </w:p>
        </w:tc>
        <w:tc>
          <w:tcPr>
            <w:tcW w:w="3466" w:type="dxa"/>
            <w:vMerge/>
            <w:tcBorders>
              <w:bottom w:val="nil"/>
            </w:tcBorders>
            <w:vAlign w:val="center"/>
          </w:tcPr>
          <w:p w:rsidR="00E911A3" w:rsidRDefault="00E911A3">
            <w:pPr>
              <w:suppressAutoHyphens/>
              <w:jc w:val="center"/>
              <w:rPr>
                <w:color w:val="0D0D0D"/>
                <w:sz w:val="18"/>
                <w:szCs w:val="18"/>
                <w:highlight w:val="yellow"/>
              </w:rPr>
            </w:pPr>
          </w:p>
        </w:tc>
        <w:tc>
          <w:tcPr>
            <w:tcW w:w="1320" w:type="dxa"/>
            <w:vMerge/>
            <w:tcBorders>
              <w:bottom w:val="nil"/>
            </w:tcBorders>
            <w:vAlign w:val="center"/>
          </w:tcPr>
          <w:p w:rsidR="00E911A3" w:rsidRDefault="00E911A3">
            <w:pPr>
              <w:suppressAutoHyphens/>
              <w:jc w:val="center"/>
              <w:rPr>
                <w:color w:val="0D0D0D"/>
                <w:sz w:val="18"/>
                <w:szCs w:val="18"/>
                <w:highlight w:val="yellow"/>
              </w:rPr>
            </w:pPr>
          </w:p>
        </w:tc>
        <w:tc>
          <w:tcPr>
            <w:tcW w:w="1250" w:type="dxa"/>
            <w:vMerge/>
            <w:tcBorders>
              <w:bottom w:val="nil"/>
            </w:tcBorders>
            <w:vAlign w:val="center"/>
          </w:tcPr>
          <w:p w:rsidR="00E911A3" w:rsidRDefault="00E911A3">
            <w:pPr>
              <w:suppressAutoHyphens/>
              <w:jc w:val="center"/>
              <w:rPr>
                <w:color w:val="0D0D0D"/>
                <w:sz w:val="18"/>
                <w:szCs w:val="18"/>
                <w:highlight w:val="yellow"/>
              </w:rPr>
            </w:pPr>
          </w:p>
        </w:tc>
        <w:tc>
          <w:tcPr>
            <w:tcW w:w="1023" w:type="dxa"/>
            <w:vMerge/>
            <w:tcBorders>
              <w:bottom w:val="nil"/>
            </w:tcBorders>
            <w:vAlign w:val="center"/>
          </w:tcPr>
          <w:p w:rsidR="00E911A3" w:rsidRDefault="00E911A3">
            <w:pPr>
              <w:suppressAutoHyphens/>
              <w:jc w:val="center"/>
              <w:rPr>
                <w:color w:val="0D0D0D"/>
                <w:sz w:val="18"/>
                <w:szCs w:val="18"/>
                <w:highlight w:val="yellow"/>
              </w:rPr>
            </w:pPr>
          </w:p>
        </w:tc>
        <w:tc>
          <w:tcPr>
            <w:tcW w:w="1227" w:type="dxa"/>
            <w:tcBorders>
              <w:bottom w:val="nil"/>
            </w:tcBorders>
            <w:vAlign w:val="center"/>
          </w:tcPr>
          <w:p w:rsidR="00E911A3" w:rsidRDefault="00E63830">
            <w:pPr>
              <w:suppressAutoHyphens/>
              <w:jc w:val="center"/>
              <w:rPr>
                <w:color w:val="0D0D0D"/>
                <w:sz w:val="18"/>
                <w:szCs w:val="18"/>
              </w:rPr>
            </w:pPr>
            <w:r>
              <w:rPr>
                <w:color w:val="0D0D0D"/>
                <w:sz w:val="18"/>
                <w:szCs w:val="18"/>
              </w:rPr>
              <w:t>всего</w:t>
            </w:r>
          </w:p>
        </w:tc>
        <w:tc>
          <w:tcPr>
            <w:tcW w:w="917" w:type="dxa"/>
            <w:tcBorders>
              <w:bottom w:val="nil"/>
            </w:tcBorders>
            <w:vAlign w:val="center"/>
          </w:tcPr>
          <w:p w:rsidR="00E911A3" w:rsidRDefault="00E63830">
            <w:pPr>
              <w:suppressAutoHyphens/>
              <w:jc w:val="center"/>
              <w:rPr>
                <w:color w:val="0D0D0D"/>
                <w:sz w:val="18"/>
                <w:szCs w:val="18"/>
              </w:rPr>
            </w:pPr>
            <w:r>
              <w:rPr>
                <w:color w:val="0D0D0D"/>
                <w:sz w:val="18"/>
                <w:szCs w:val="18"/>
              </w:rPr>
              <w:t>2025</w:t>
            </w:r>
          </w:p>
          <w:p w:rsidR="00E911A3" w:rsidRDefault="00E63830">
            <w:pPr>
              <w:suppressAutoHyphens/>
              <w:jc w:val="center"/>
              <w:rPr>
                <w:color w:val="0D0D0D"/>
                <w:sz w:val="18"/>
                <w:szCs w:val="18"/>
              </w:rPr>
            </w:pPr>
            <w:r>
              <w:rPr>
                <w:color w:val="0D0D0D"/>
                <w:sz w:val="18"/>
                <w:szCs w:val="18"/>
              </w:rPr>
              <w:t>год</w:t>
            </w:r>
          </w:p>
        </w:tc>
        <w:tc>
          <w:tcPr>
            <w:tcW w:w="909" w:type="dxa"/>
            <w:tcBorders>
              <w:bottom w:val="nil"/>
            </w:tcBorders>
            <w:vAlign w:val="center"/>
          </w:tcPr>
          <w:p w:rsidR="00E911A3" w:rsidRDefault="00E63830">
            <w:pPr>
              <w:suppressAutoHyphens/>
              <w:jc w:val="center"/>
              <w:rPr>
                <w:color w:val="0D0D0D"/>
                <w:sz w:val="18"/>
                <w:szCs w:val="18"/>
              </w:rPr>
            </w:pPr>
            <w:r>
              <w:rPr>
                <w:color w:val="0D0D0D"/>
                <w:sz w:val="18"/>
                <w:szCs w:val="18"/>
              </w:rPr>
              <w:t>2026</w:t>
            </w:r>
          </w:p>
          <w:p w:rsidR="00E911A3" w:rsidRDefault="00E63830">
            <w:pPr>
              <w:suppressAutoHyphens/>
              <w:jc w:val="center"/>
              <w:rPr>
                <w:color w:val="0D0D0D"/>
                <w:sz w:val="18"/>
                <w:szCs w:val="18"/>
              </w:rPr>
            </w:pPr>
            <w:r>
              <w:rPr>
                <w:color w:val="0D0D0D"/>
                <w:sz w:val="18"/>
                <w:szCs w:val="18"/>
              </w:rPr>
              <w:t>год</w:t>
            </w:r>
          </w:p>
        </w:tc>
        <w:tc>
          <w:tcPr>
            <w:tcW w:w="997" w:type="dxa"/>
            <w:tcBorders>
              <w:bottom w:val="nil"/>
            </w:tcBorders>
            <w:vAlign w:val="center"/>
          </w:tcPr>
          <w:p w:rsidR="00E911A3" w:rsidRDefault="00E63830">
            <w:pPr>
              <w:suppressAutoHyphens/>
              <w:jc w:val="center"/>
              <w:rPr>
                <w:color w:val="0D0D0D"/>
                <w:sz w:val="18"/>
                <w:szCs w:val="18"/>
              </w:rPr>
            </w:pPr>
            <w:r>
              <w:rPr>
                <w:color w:val="0D0D0D"/>
                <w:sz w:val="18"/>
                <w:szCs w:val="18"/>
              </w:rPr>
              <w:t>2027</w:t>
            </w:r>
          </w:p>
          <w:p w:rsidR="00E911A3" w:rsidRDefault="00E63830">
            <w:pPr>
              <w:suppressAutoHyphens/>
              <w:jc w:val="center"/>
              <w:rPr>
                <w:color w:val="0D0D0D"/>
                <w:sz w:val="18"/>
                <w:szCs w:val="18"/>
              </w:rPr>
            </w:pPr>
            <w:r>
              <w:rPr>
                <w:color w:val="0D0D0D"/>
                <w:sz w:val="18"/>
                <w:szCs w:val="18"/>
              </w:rPr>
              <w:t>год</w:t>
            </w:r>
          </w:p>
        </w:tc>
        <w:tc>
          <w:tcPr>
            <w:tcW w:w="1177" w:type="dxa"/>
            <w:tcBorders>
              <w:bottom w:val="nil"/>
            </w:tcBorders>
            <w:vAlign w:val="center"/>
          </w:tcPr>
          <w:p w:rsidR="00E911A3" w:rsidRDefault="00E63830">
            <w:pPr>
              <w:suppressAutoHyphens/>
              <w:jc w:val="center"/>
              <w:rPr>
                <w:color w:val="0D0D0D"/>
                <w:sz w:val="18"/>
                <w:szCs w:val="18"/>
              </w:rPr>
            </w:pPr>
            <w:r>
              <w:rPr>
                <w:color w:val="0D0D0D"/>
                <w:sz w:val="18"/>
                <w:szCs w:val="18"/>
              </w:rPr>
              <w:t>2028</w:t>
            </w:r>
          </w:p>
          <w:p w:rsidR="00E911A3" w:rsidRDefault="00E63830">
            <w:pPr>
              <w:suppressAutoHyphens/>
              <w:jc w:val="center"/>
              <w:rPr>
                <w:color w:val="0D0D0D"/>
                <w:sz w:val="18"/>
                <w:szCs w:val="18"/>
              </w:rPr>
            </w:pPr>
            <w:r>
              <w:rPr>
                <w:color w:val="0D0D0D"/>
                <w:sz w:val="18"/>
                <w:szCs w:val="18"/>
              </w:rPr>
              <w:t>год</w:t>
            </w:r>
          </w:p>
        </w:tc>
        <w:tc>
          <w:tcPr>
            <w:tcW w:w="1134" w:type="dxa"/>
            <w:tcBorders>
              <w:bottom w:val="nil"/>
            </w:tcBorders>
            <w:vAlign w:val="center"/>
          </w:tcPr>
          <w:p w:rsidR="00E911A3" w:rsidRDefault="00E63830">
            <w:pPr>
              <w:suppressAutoHyphens/>
              <w:jc w:val="center"/>
              <w:rPr>
                <w:color w:val="0D0D0D"/>
                <w:sz w:val="18"/>
                <w:szCs w:val="18"/>
              </w:rPr>
            </w:pPr>
            <w:r>
              <w:rPr>
                <w:color w:val="0D0D0D"/>
                <w:sz w:val="18"/>
                <w:szCs w:val="18"/>
              </w:rPr>
              <w:t>2029</w:t>
            </w:r>
          </w:p>
          <w:p w:rsidR="00E911A3" w:rsidRDefault="00E63830">
            <w:pPr>
              <w:suppressAutoHyphens/>
              <w:jc w:val="center"/>
              <w:rPr>
                <w:color w:val="0D0D0D"/>
                <w:sz w:val="18"/>
                <w:szCs w:val="18"/>
              </w:rPr>
            </w:pPr>
            <w:r>
              <w:rPr>
                <w:color w:val="0D0D0D"/>
                <w:sz w:val="18"/>
                <w:szCs w:val="18"/>
              </w:rPr>
              <w:t>год</w:t>
            </w:r>
          </w:p>
        </w:tc>
        <w:tc>
          <w:tcPr>
            <w:tcW w:w="1134" w:type="dxa"/>
            <w:tcBorders>
              <w:bottom w:val="nil"/>
            </w:tcBorders>
            <w:vAlign w:val="center"/>
          </w:tcPr>
          <w:p w:rsidR="00E911A3" w:rsidRDefault="00E63830">
            <w:pPr>
              <w:suppressAutoHyphens/>
              <w:jc w:val="center"/>
              <w:rPr>
                <w:color w:val="0D0D0D"/>
                <w:sz w:val="18"/>
                <w:szCs w:val="18"/>
              </w:rPr>
            </w:pPr>
            <w:r>
              <w:rPr>
                <w:color w:val="0D0D0D"/>
                <w:sz w:val="18"/>
                <w:szCs w:val="18"/>
              </w:rPr>
              <w:t>2030</w:t>
            </w:r>
          </w:p>
          <w:p w:rsidR="00E911A3" w:rsidRDefault="00E63830">
            <w:pPr>
              <w:suppressAutoHyphens/>
              <w:jc w:val="center"/>
              <w:rPr>
                <w:color w:val="0D0D0D"/>
                <w:sz w:val="18"/>
                <w:szCs w:val="18"/>
              </w:rPr>
            </w:pPr>
            <w:r>
              <w:rPr>
                <w:color w:val="0D0D0D"/>
                <w:sz w:val="18"/>
                <w:szCs w:val="18"/>
              </w:rPr>
              <w:t>год</w:t>
            </w:r>
          </w:p>
        </w:tc>
      </w:tr>
    </w:tbl>
    <w:p w:rsidR="00E911A3" w:rsidRDefault="00E911A3">
      <w:pPr>
        <w:suppressAutoHyphens/>
        <w:spacing w:line="14" w:lineRule="auto"/>
        <w:rPr>
          <w:color w:val="0D0D0D"/>
          <w:sz w:val="18"/>
          <w:szCs w:val="1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3453"/>
        <w:gridCol w:w="1280"/>
        <w:gridCol w:w="1281"/>
        <w:gridCol w:w="1023"/>
        <w:gridCol w:w="1227"/>
        <w:gridCol w:w="926"/>
        <w:gridCol w:w="918"/>
        <w:gridCol w:w="988"/>
        <w:gridCol w:w="1177"/>
        <w:gridCol w:w="1134"/>
        <w:gridCol w:w="1134"/>
      </w:tblGrid>
      <w:tr w:rsidR="00E911A3">
        <w:trPr>
          <w:trHeight w:val="143"/>
          <w:tblHeader/>
        </w:trPr>
        <w:tc>
          <w:tcPr>
            <w:tcW w:w="627" w:type="dxa"/>
          </w:tcPr>
          <w:p w:rsidR="00E911A3" w:rsidRDefault="00E63830">
            <w:pPr>
              <w:suppressAutoHyphens/>
              <w:jc w:val="center"/>
              <w:rPr>
                <w:color w:val="0D0D0D"/>
                <w:sz w:val="18"/>
                <w:szCs w:val="18"/>
              </w:rPr>
            </w:pPr>
            <w:r>
              <w:rPr>
                <w:color w:val="0D0D0D"/>
                <w:sz w:val="18"/>
                <w:szCs w:val="18"/>
              </w:rPr>
              <w:t>1</w:t>
            </w:r>
          </w:p>
        </w:tc>
        <w:tc>
          <w:tcPr>
            <w:tcW w:w="3453" w:type="dxa"/>
          </w:tcPr>
          <w:p w:rsidR="00E911A3" w:rsidRDefault="00E63830">
            <w:pPr>
              <w:suppressAutoHyphens/>
              <w:jc w:val="center"/>
              <w:rPr>
                <w:color w:val="0D0D0D"/>
                <w:sz w:val="18"/>
                <w:szCs w:val="18"/>
              </w:rPr>
            </w:pPr>
            <w:r>
              <w:rPr>
                <w:color w:val="0D0D0D"/>
                <w:sz w:val="18"/>
                <w:szCs w:val="18"/>
              </w:rPr>
              <w:t>2</w:t>
            </w:r>
          </w:p>
        </w:tc>
        <w:tc>
          <w:tcPr>
            <w:tcW w:w="1280" w:type="dxa"/>
          </w:tcPr>
          <w:p w:rsidR="00E911A3" w:rsidRDefault="00E63830">
            <w:pPr>
              <w:suppressAutoHyphens/>
              <w:jc w:val="center"/>
              <w:rPr>
                <w:color w:val="0D0D0D"/>
                <w:sz w:val="18"/>
                <w:szCs w:val="18"/>
              </w:rPr>
            </w:pPr>
            <w:r>
              <w:rPr>
                <w:color w:val="0D0D0D"/>
                <w:sz w:val="18"/>
                <w:szCs w:val="18"/>
              </w:rPr>
              <w:t>3</w:t>
            </w:r>
          </w:p>
        </w:tc>
        <w:tc>
          <w:tcPr>
            <w:tcW w:w="1281" w:type="dxa"/>
          </w:tcPr>
          <w:p w:rsidR="00E911A3" w:rsidRDefault="00E63830">
            <w:pPr>
              <w:suppressAutoHyphens/>
              <w:jc w:val="center"/>
              <w:rPr>
                <w:color w:val="0D0D0D"/>
                <w:sz w:val="18"/>
                <w:szCs w:val="18"/>
              </w:rPr>
            </w:pPr>
            <w:r>
              <w:rPr>
                <w:color w:val="0D0D0D"/>
                <w:sz w:val="18"/>
                <w:szCs w:val="18"/>
              </w:rPr>
              <w:t>4</w:t>
            </w:r>
          </w:p>
        </w:tc>
        <w:tc>
          <w:tcPr>
            <w:tcW w:w="1023" w:type="dxa"/>
          </w:tcPr>
          <w:p w:rsidR="00E911A3" w:rsidRDefault="00E63830">
            <w:pPr>
              <w:suppressAutoHyphens/>
              <w:jc w:val="center"/>
              <w:rPr>
                <w:color w:val="000000" w:themeColor="text1"/>
                <w:sz w:val="18"/>
                <w:szCs w:val="18"/>
              </w:rPr>
            </w:pPr>
            <w:r>
              <w:rPr>
                <w:color w:val="000000" w:themeColor="text1"/>
                <w:sz w:val="18"/>
                <w:szCs w:val="18"/>
              </w:rPr>
              <w:t>5</w:t>
            </w:r>
          </w:p>
        </w:tc>
        <w:tc>
          <w:tcPr>
            <w:tcW w:w="1227" w:type="dxa"/>
          </w:tcPr>
          <w:p w:rsidR="00E911A3" w:rsidRDefault="00E63830">
            <w:pPr>
              <w:suppressAutoHyphens/>
              <w:jc w:val="center"/>
              <w:rPr>
                <w:color w:val="0D0D0D"/>
                <w:sz w:val="18"/>
                <w:szCs w:val="18"/>
              </w:rPr>
            </w:pPr>
            <w:r>
              <w:rPr>
                <w:color w:val="0D0D0D"/>
                <w:sz w:val="18"/>
                <w:szCs w:val="18"/>
              </w:rPr>
              <w:t>6</w:t>
            </w:r>
          </w:p>
        </w:tc>
        <w:tc>
          <w:tcPr>
            <w:tcW w:w="926" w:type="dxa"/>
          </w:tcPr>
          <w:p w:rsidR="00E911A3" w:rsidRDefault="00E63830">
            <w:pPr>
              <w:suppressAutoHyphens/>
              <w:jc w:val="center"/>
              <w:rPr>
                <w:color w:val="0D0D0D"/>
                <w:sz w:val="18"/>
                <w:szCs w:val="18"/>
              </w:rPr>
            </w:pPr>
            <w:r>
              <w:rPr>
                <w:color w:val="0D0D0D"/>
                <w:sz w:val="18"/>
                <w:szCs w:val="18"/>
              </w:rPr>
              <w:t>7</w:t>
            </w:r>
          </w:p>
        </w:tc>
        <w:tc>
          <w:tcPr>
            <w:tcW w:w="918" w:type="dxa"/>
          </w:tcPr>
          <w:p w:rsidR="00E911A3" w:rsidRDefault="00E63830">
            <w:pPr>
              <w:suppressAutoHyphens/>
              <w:jc w:val="center"/>
              <w:rPr>
                <w:color w:val="0D0D0D"/>
                <w:sz w:val="18"/>
                <w:szCs w:val="18"/>
              </w:rPr>
            </w:pPr>
            <w:r>
              <w:rPr>
                <w:color w:val="0D0D0D"/>
                <w:sz w:val="18"/>
                <w:szCs w:val="18"/>
              </w:rPr>
              <w:t>8</w:t>
            </w:r>
          </w:p>
        </w:tc>
        <w:tc>
          <w:tcPr>
            <w:tcW w:w="988" w:type="dxa"/>
          </w:tcPr>
          <w:p w:rsidR="00E911A3" w:rsidRDefault="00E63830">
            <w:pPr>
              <w:suppressAutoHyphens/>
              <w:jc w:val="center"/>
              <w:rPr>
                <w:color w:val="0D0D0D"/>
                <w:sz w:val="18"/>
                <w:szCs w:val="18"/>
              </w:rPr>
            </w:pPr>
            <w:r>
              <w:rPr>
                <w:color w:val="0D0D0D"/>
                <w:sz w:val="18"/>
                <w:szCs w:val="18"/>
              </w:rPr>
              <w:t>9</w:t>
            </w:r>
          </w:p>
        </w:tc>
        <w:tc>
          <w:tcPr>
            <w:tcW w:w="1177" w:type="dxa"/>
          </w:tcPr>
          <w:p w:rsidR="00E911A3" w:rsidRDefault="00E63830">
            <w:pPr>
              <w:suppressAutoHyphens/>
              <w:jc w:val="center"/>
              <w:rPr>
                <w:color w:val="0D0D0D"/>
                <w:sz w:val="18"/>
                <w:szCs w:val="18"/>
              </w:rPr>
            </w:pPr>
            <w:r>
              <w:rPr>
                <w:color w:val="0D0D0D"/>
                <w:sz w:val="18"/>
                <w:szCs w:val="18"/>
              </w:rPr>
              <w:t>10</w:t>
            </w:r>
          </w:p>
        </w:tc>
        <w:tc>
          <w:tcPr>
            <w:tcW w:w="1134" w:type="dxa"/>
          </w:tcPr>
          <w:p w:rsidR="00E911A3" w:rsidRDefault="00E63830">
            <w:pPr>
              <w:suppressAutoHyphens/>
              <w:jc w:val="center"/>
              <w:rPr>
                <w:color w:val="0D0D0D"/>
                <w:sz w:val="18"/>
                <w:szCs w:val="18"/>
              </w:rPr>
            </w:pPr>
            <w:r>
              <w:rPr>
                <w:color w:val="0D0D0D"/>
                <w:sz w:val="18"/>
                <w:szCs w:val="18"/>
              </w:rPr>
              <w:t>11</w:t>
            </w:r>
          </w:p>
        </w:tc>
        <w:tc>
          <w:tcPr>
            <w:tcW w:w="1134" w:type="dxa"/>
          </w:tcPr>
          <w:p w:rsidR="00E911A3" w:rsidRDefault="00E63830">
            <w:pPr>
              <w:suppressAutoHyphens/>
              <w:jc w:val="center"/>
              <w:rPr>
                <w:color w:val="0D0D0D"/>
                <w:sz w:val="18"/>
                <w:szCs w:val="18"/>
              </w:rPr>
            </w:pPr>
            <w:r>
              <w:rPr>
                <w:color w:val="0D0D0D"/>
                <w:sz w:val="18"/>
                <w:szCs w:val="18"/>
              </w:rPr>
              <w:t>12</w:t>
            </w:r>
          </w:p>
        </w:tc>
      </w:tr>
      <w:tr w:rsidR="00E911A3">
        <w:trPr>
          <w:trHeight w:val="570"/>
        </w:trPr>
        <w:tc>
          <w:tcPr>
            <w:tcW w:w="4080" w:type="dxa"/>
            <w:gridSpan w:val="2"/>
          </w:tcPr>
          <w:p w:rsidR="00E911A3" w:rsidRDefault="00E63830">
            <w:pPr>
              <w:jc w:val="left"/>
              <w:rPr>
                <w:color w:val="0D0D0D"/>
                <w:sz w:val="18"/>
                <w:szCs w:val="18"/>
              </w:rPr>
            </w:pPr>
            <w:r>
              <w:rPr>
                <w:color w:val="0D0D0D"/>
                <w:sz w:val="18"/>
                <w:szCs w:val="18"/>
              </w:rPr>
              <w:t>Муниципальная программа «</w:t>
            </w:r>
            <w:r>
              <w:rPr>
                <w:iCs/>
                <w:sz w:val="18"/>
                <w:szCs w:val="18"/>
              </w:rPr>
              <w:t>Обеспечение экологической безопасности на территории города Димитровграда Ульяновской области</w:t>
            </w:r>
            <w:r>
              <w:rPr>
                <w:color w:val="0D0D0D"/>
                <w:sz w:val="18"/>
                <w:szCs w:val="18"/>
              </w:rPr>
              <w:t xml:space="preserve">» </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ind w:left="-108" w:right="-108"/>
              <w:jc w:val="center"/>
              <w:rPr>
                <w:color w:val="000000" w:themeColor="text1"/>
                <w:sz w:val="18"/>
                <w:szCs w:val="18"/>
              </w:rPr>
            </w:pPr>
          </w:p>
        </w:tc>
        <w:tc>
          <w:tcPr>
            <w:tcW w:w="1227" w:type="dxa"/>
            <w:shd w:val="clear" w:color="auto" w:fill="FFFFFF"/>
            <w:tcMar>
              <w:left w:w="28" w:type="dxa"/>
              <w:right w:w="28" w:type="dxa"/>
            </w:tcMar>
          </w:tcPr>
          <w:p w:rsidR="00E911A3" w:rsidRDefault="00E63830">
            <w:pPr>
              <w:jc w:val="center"/>
              <w:rPr>
                <w:color w:val="000000" w:themeColor="text1"/>
                <w:sz w:val="18"/>
                <w:szCs w:val="18"/>
              </w:rPr>
            </w:pPr>
            <w:r>
              <w:rPr>
                <w:color w:val="000000" w:themeColor="text1"/>
                <w:sz w:val="18"/>
                <w:szCs w:val="18"/>
              </w:rPr>
              <w:t>79</w:t>
            </w:r>
            <w:r>
              <w:rPr>
                <w:color w:val="000000" w:themeColor="text1"/>
                <w:sz w:val="18"/>
                <w:szCs w:val="18"/>
              </w:rPr>
              <w:t xml:space="preserve"> </w:t>
            </w:r>
            <w:r>
              <w:rPr>
                <w:color w:val="000000" w:themeColor="text1"/>
                <w:sz w:val="18"/>
                <w:szCs w:val="18"/>
              </w:rPr>
              <w:t>515</w:t>
            </w:r>
            <w:r>
              <w:rPr>
                <w:color w:val="000000" w:themeColor="text1"/>
                <w:sz w:val="18"/>
                <w:szCs w:val="18"/>
              </w:rPr>
              <w:t>,</w:t>
            </w:r>
            <w:r>
              <w:rPr>
                <w:color w:val="000000" w:themeColor="text1"/>
                <w:sz w:val="18"/>
                <w:szCs w:val="18"/>
              </w:rPr>
              <w:t>66772</w:t>
            </w:r>
          </w:p>
        </w:tc>
        <w:tc>
          <w:tcPr>
            <w:tcW w:w="926" w:type="dxa"/>
            <w:tcBorders>
              <w:left w:val="nil"/>
            </w:tcBorders>
            <w:shd w:val="clear" w:color="auto" w:fill="FFFFFF"/>
            <w:tcMar>
              <w:left w:w="28" w:type="dxa"/>
              <w:right w:w="28" w:type="dxa"/>
            </w:tcMar>
          </w:tcPr>
          <w:p w:rsidR="00E911A3" w:rsidRDefault="00E63830">
            <w:pPr>
              <w:jc w:val="center"/>
              <w:rPr>
                <w:color w:val="000000" w:themeColor="text1"/>
                <w:sz w:val="18"/>
                <w:szCs w:val="18"/>
              </w:rPr>
            </w:pPr>
            <w:r>
              <w:rPr>
                <w:color w:val="000000" w:themeColor="text1"/>
                <w:sz w:val="18"/>
                <w:szCs w:val="18"/>
              </w:rPr>
              <w:t>7307,40000</w:t>
            </w:r>
          </w:p>
        </w:tc>
        <w:tc>
          <w:tcPr>
            <w:tcW w:w="918" w:type="dxa"/>
            <w:tcBorders>
              <w:left w:val="nil"/>
            </w:tcBorders>
            <w:shd w:val="clear" w:color="auto" w:fill="FFFFFF"/>
            <w:tcMar>
              <w:left w:w="28" w:type="dxa"/>
              <w:right w:w="28" w:type="dxa"/>
            </w:tcMar>
          </w:tcPr>
          <w:p w:rsidR="00E911A3" w:rsidRDefault="00E63830">
            <w:pPr>
              <w:jc w:val="center"/>
              <w:rPr>
                <w:color w:val="000000" w:themeColor="text1"/>
                <w:sz w:val="18"/>
                <w:szCs w:val="18"/>
              </w:rPr>
            </w:pPr>
            <w:r>
              <w:rPr>
                <w:color w:val="000000" w:themeColor="text1"/>
                <w:sz w:val="18"/>
                <w:szCs w:val="18"/>
              </w:rPr>
              <w:t>7376,45000</w:t>
            </w:r>
          </w:p>
        </w:tc>
        <w:tc>
          <w:tcPr>
            <w:tcW w:w="988" w:type="dxa"/>
            <w:tcBorders>
              <w:left w:val="nil"/>
            </w:tcBorders>
            <w:shd w:val="clear" w:color="auto" w:fill="FFFFFF"/>
            <w:tcMar>
              <w:left w:w="28" w:type="dxa"/>
              <w:right w:w="28" w:type="dxa"/>
            </w:tcMar>
          </w:tcPr>
          <w:p w:rsidR="00E911A3" w:rsidRDefault="00E63830">
            <w:pPr>
              <w:jc w:val="center"/>
              <w:rPr>
                <w:color w:val="000000" w:themeColor="text1"/>
                <w:sz w:val="18"/>
                <w:szCs w:val="18"/>
              </w:rPr>
            </w:pPr>
            <w:r>
              <w:rPr>
                <w:color w:val="000000" w:themeColor="text1"/>
                <w:sz w:val="18"/>
                <w:szCs w:val="18"/>
              </w:rPr>
              <w:t>7449,15000</w:t>
            </w:r>
          </w:p>
        </w:tc>
        <w:tc>
          <w:tcPr>
            <w:tcW w:w="1177" w:type="dxa"/>
            <w:tcBorders>
              <w:left w:val="nil"/>
            </w:tcBorders>
            <w:shd w:val="clear" w:color="auto" w:fill="FFFFFF"/>
            <w:tcMar>
              <w:left w:w="28" w:type="dxa"/>
              <w:right w:w="28" w:type="dxa"/>
            </w:tcMar>
          </w:tcPr>
          <w:p w:rsidR="00E911A3" w:rsidRDefault="00E63830">
            <w:pPr>
              <w:jc w:val="center"/>
              <w:rPr>
                <w:color w:val="000000" w:themeColor="text1"/>
                <w:sz w:val="18"/>
                <w:szCs w:val="18"/>
              </w:rPr>
            </w:pPr>
            <w:r>
              <w:rPr>
                <w:color w:val="000000" w:themeColor="text1"/>
                <w:sz w:val="18"/>
                <w:szCs w:val="18"/>
              </w:rPr>
              <w:t>1</w:t>
            </w:r>
            <w:r>
              <w:rPr>
                <w:color w:val="000000" w:themeColor="text1"/>
                <w:sz w:val="18"/>
                <w:szCs w:val="18"/>
              </w:rPr>
              <w:t>2 597</w:t>
            </w:r>
            <w:r>
              <w:rPr>
                <w:color w:val="000000" w:themeColor="text1"/>
                <w:sz w:val="18"/>
                <w:szCs w:val="18"/>
              </w:rPr>
              <w:t>,</w:t>
            </w:r>
            <w:r>
              <w:rPr>
                <w:color w:val="000000" w:themeColor="text1"/>
                <w:sz w:val="18"/>
                <w:szCs w:val="18"/>
              </w:rPr>
              <w:t>10104</w:t>
            </w:r>
          </w:p>
        </w:tc>
        <w:tc>
          <w:tcPr>
            <w:tcW w:w="1134" w:type="dxa"/>
            <w:tcBorders>
              <w:left w:val="nil"/>
            </w:tcBorders>
            <w:shd w:val="clear" w:color="auto" w:fill="FFFFFF"/>
            <w:tcMar>
              <w:left w:w="28" w:type="dxa"/>
              <w:right w:w="28" w:type="dxa"/>
            </w:tcMar>
          </w:tcPr>
          <w:p w:rsidR="00E911A3" w:rsidRDefault="00E63830">
            <w:pPr>
              <w:jc w:val="center"/>
              <w:rPr>
                <w:color w:val="000000" w:themeColor="text1"/>
                <w:sz w:val="18"/>
                <w:szCs w:val="18"/>
              </w:rPr>
            </w:pPr>
            <w:r>
              <w:rPr>
                <w:color w:val="000000" w:themeColor="text1"/>
                <w:sz w:val="18"/>
                <w:szCs w:val="18"/>
              </w:rPr>
              <w:t>43</w:t>
            </w:r>
            <w:r>
              <w:rPr>
                <w:color w:val="000000" w:themeColor="text1"/>
                <w:sz w:val="18"/>
                <w:szCs w:val="18"/>
              </w:rPr>
              <w:t xml:space="preserve"> </w:t>
            </w:r>
            <w:r>
              <w:rPr>
                <w:color w:val="000000" w:themeColor="text1"/>
                <w:sz w:val="18"/>
                <w:szCs w:val="18"/>
              </w:rPr>
              <w:t>249</w:t>
            </w:r>
            <w:r>
              <w:rPr>
                <w:color w:val="000000" w:themeColor="text1"/>
                <w:sz w:val="18"/>
                <w:szCs w:val="18"/>
              </w:rPr>
              <w:t>,</w:t>
            </w:r>
            <w:r>
              <w:rPr>
                <w:color w:val="000000" w:themeColor="text1"/>
                <w:sz w:val="18"/>
                <w:szCs w:val="18"/>
              </w:rPr>
              <w:t>90423</w:t>
            </w:r>
          </w:p>
        </w:tc>
        <w:tc>
          <w:tcPr>
            <w:tcW w:w="1134" w:type="dxa"/>
            <w:tcBorders>
              <w:left w:val="nil"/>
            </w:tcBorders>
            <w:shd w:val="clear" w:color="auto" w:fill="FFFFFF"/>
            <w:tcMar>
              <w:left w:w="28" w:type="dxa"/>
              <w:right w:w="28" w:type="dxa"/>
            </w:tcMar>
          </w:tcPr>
          <w:p w:rsidR="00E911A3" w:rsidRDefault="00E63830">
            <w:pPr>
              <w:jc w:val="center"/>
              <w:rPr>
                <w:color w:val="000000" w:themeColor="text1"/>
                <w:sz w:val="18"/>
                <w:szCs w:val="18"/>
              </w:rPr>
            </w:pPr>
            <w:r>
              <w:rPr>
                <w:color w:val="000000" w:themeColor="text1"/>
                <w:sz w:val="18"/>
                <w:szCs w:val="18"/>
              </w:rPr>
              <w:t>1</w:t>
            </w:r>
            <w:r>
              <w:rPr>
                <w:color w:val="000000" w:themeColor="text1"/>
                <w:sz w:val="18"/>
                <w:szCs w:val="18"/>
              </w:rPr>
              <w:t xml:space="preserve"> 5</w:t>
            </w:r>
            <w:r>
              <w:rPr>
                <w:color w:val="000000" w:themeColor="text1"/>
                <w:sz w:val="18"/>
                <w:szCs w:val="18"/>
              </w:rPr>
              <w:t>35</w:t>
            </w:r>
            <w:r>
              <w:rPr>
                <w:color w:val="000000" w:themeColor="text1"/>
                <w:sz w:val="18"/>
                <w:szCs w:val="18"/>
              </w:rPr>
              <w:t>,</w:t>
            </w:r>
            <w:r>
              <w:rPr>
                <w:color w:val="000000" w:themeColor="text1"/>
                <w:sz w:val="18"/>
                <w:szCs w:val="18"/>
              </w:rPr>
              <w:t>66245</w:t>
            </w:r>
          </w:p>
        </w:tc>
      </w:tr>
      <w:tr w:rsidR="00E911A3">
        <w:trPr>
          <w:trHeight w:val="60"/>
        </w:trPr>
        <w:tc>
          <w:tcPr>
            <w:tcW w:w="15168" w:type="dxa"/>
            <w:gridSpan w:val="12"/>
          </w:tcPr>
          <w:p w:rsidR="00E911A3" w:rsidRDefault="00E63830">
            <w:pPr>
              <w:suppressAutoHyphens/>
              <w:spacing w:line="235" w:lineRule="auto"/>
              <w:ind w:left="-108" w:right="-108" w:firstLine="108"/>
              <w:jc w:val="center"/>
              <w:rPr>
                <w:color w:val="0D0D0D"/>
                <w:sz w:val="18"/>
                <w:szCs w:val="18"/>
              </w:rPr>
            </w:pPr>
            <w:r>
              <w:rPr>
                <w:color w:val="0D0D0D"/>
                <w:sz w:val="18"/>
                <w:szCs w:val="18"/>
              </w:rPr>
              <w:t>Структурные элементы, не входящие в направления (подпрограммы)</w:t>
            </w:r>
            <w:r>
              <w:rPr>
                <w:color w:val="0D0D0D"/>
                <w:sz w:val="18"/>
                <w:szCs w:val="18"/>
              </w:rPr>
              <w:t xml:space="preserve"> муниципальной программы</w:t>
            </w:r>
          </w:p>
        </w:tc>
      </w:tr>
      <w:tr w:rsidR="00E911A3">
        <w:trPr>
          <w:trHeight w:val="665"/>
        </w:trPr>
        <w:tc>
          <w:tcPr>
            <w:tcW w:w="627" w:type="dxa"/>
          </w:tcPr>
          <w:p w:rsidR="00E911A3" w:rsidRDefault="00E63830">
            <w:pPr>
              <w:suppressAutoHyphens/>
              <w:spacing w:line="233" w:lineRule="auto"/>
              <w:jc w:val="center"/>
              <w:rPr>
                <w:color w:val="0D0D0D"/>
                <w:sz w:val="18"/>
                <w:szCs w:val="18"/>
              </w:rPr>
            </w:pPr>
            <w:r>
              <w:rPr>
                <w:color w:val="0D0D0D"/>
                <w:sz w:val="18"/>
                <w:szCs w:val="18"/>
              </w:rPr>
              <w:t>1.</w:t>
            </w:r>
          </w:p>
        </w:tc>
        <w:tc>
          <w:tcPr>
            <w:tcW w:w="3453" w:type="dxa"/>
          </w:tcPr>
          <w:p w:rsidR="00E911A3" w:rsidRDefault="00E63830">
            <w:pPr>
              <w:spacing w:line="233" w:lineRule="auto"/>
              <w:jc w:val="left"/>
              <w:rPr>
                <w:color w:val="0D0D0D"/>
                <w:sz w:val="18"/>
                <w:szCs w:val="18"/>
              </w:rPr>
            </w:pPr>
            <w:r>
              <w:rPr>
                <w:color w:val="0D0D0D"/>
                <w:sz w:val="18"/>
                <w:szCs w:val="18"/>
              </w:rPr>
              <w:t>Комплекс процессных мероприятий «</w:t>
            </w:r>
            <w:r>
              <w:rPr>
                <w:sz w:val="18"/>
                <w:szCs w:val="18"/>
              </w:rPr>
              <w:t>Развитие</w:t>
            </w:r>
            <w:r>
              <w:rPr>
                <w:sz w:val="18"/>
                <w:szCs w:val="18"/>
              </w:rPr>
              <w:t xml:space="preserve"> водохозяйственного комплекса</w:t>
            </w:r>
            <w:r>
              <w:rPr>
                <w:color w:val="0D0D0D"/>
                <w:sz w:val="18"/>
                <w:szCs w:val="18"/>
              </w:rPr>
              <w:t>»</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p w:rsidR="00E911A3" w:rsidRDefault="00E911A3">
            <w:pPr>
              <w:suppressAutoHyphens/>
              <w:ind w:right="-108"/>
              <w:rPr>
                <w:color w:val="0D0D0D"/>
                <w:sz w:val="18"/>
                <w:szCs w:val="18"/>
                <w:highlight w:val="yellow"/>
              </w:rPr>
            </w:pPr>
          </w:p>
        </w:tc>
        <w:tc>
          <w:tcPr>
            <w:tcW w:w="1281" w:type="dxa"/>
          </w:tcPr>
          <w:p w:rsidR="00E911A3" w:rsidRDefault="00E63830">
            <w:pPr>
              <w:suppressAutoHyphens/>
              <w:spacing w:line="233" w:lineRule="auto"/>
              <w:jc w:val="center"/>
              <w:rPr>
                <w:color w:val="000000" w:themeColor="text1"/>
                <w:sz w:val="18"/>
                <w:szCs w:val="18"/>
                <w:highlight w:val="yellow"/>
              </w:rPr>
            </w:pPr>
            <w:r>
              <w:rPr>
                <w:color w:val="000000" w:themeColor="text1"/>
                <w:sz w:val="18"/>
                <w:szCs w:val="18"/>
              </w:rPr>
              <w:t>Бюджетные ассигнования бюджета города</w:t>
            </w:r>
          </w:p>
        </w:tc>
        <w:tc>
          <w:tcPr>
            <w:tcW w:w="1023" w:type="dxa"/>
          </w:tcPr>
          <w:p w:rsidR="00E911A3" w:rsidRDefault="00E911A3">
            <w:pPr>
              <w:tabs>
                <w:tab w:val="left" w:pos="709"/>
              </w:tab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57</w:t>
            </w:r>
            <w:r>
              <w:rPr>
                <w:color w:val="000000" w:themeColor="text1"/>
                <w:sz w:val="18"/>
                <w:szCs w:val="18"/>
              </w:rPr>
              <w:t xml:space="preserve"> </w:t>
            </w:r>
            <w:r>
              <w:rPr>
                <w:color w:val="000000" w:themeColor="text1"/>
                <w:sz w:val="18"/>
                <w:szCs w:val="18"/>
              </w:rPr>
              <w:t>382</w:t>
            </w:r>
            <w:r>
              <w:rPr>
                <w:color w:val="000000" w:themeColor="text1"/>
                <w:sz w:val="18"/>
                <w:szCs w:val="18"/>
              </w:rPr>
              <w:t>,</w:t>
            </w:r>
            <w:r>
              <w:rPr>
                <w:color w:val="000000" w:themeColor="text1"/>
                <w:sz w:val="18"/>
                <w:szCs w:val="18"/>
              </w:rPr>
              <w:t>66772</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w:t>
            </w:r>
            <w:r>
              <w:rPr>
                <w:color w:val="000000" w:themeColor="text1"/>
                <w:sz w:val="18"/>
                <w:szCs w:val="18"/>
              </w:rPr>
              <w:t>2 597</w:t>
            </w:r>
            <w:r>
              <w:rPr>
                <w:color w:val="000000" w:themeColor="text1"/>
                <w:sz w:val="18"/>
                <w:szCs w:val="18"/>
              </w:rPr>
              <w:t>,</w:t>
            </w:r>
            <w:r>
              <w:rPr>
                <w:color w:val="000000" w:themeColor="text1"/>
                <w:sz w:val="18"/>
                <w:szCs w:val="18"/>
              </w:rPr>
              <w:t>101104</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43</w:t>
            </w:r>
            <w:r>
              <w:rPr>
                <w:color w:val="000000" w:themeColor="text1"/>
                <w:sz w:val="18"/>
                <w:szCs w:val="18"/>
              </w:rPr>
              <w:t xml:space="preserve"> </w:t>
            </w:r>
            <w:r>
              <w:rPr>
                <w:color w:val="000000" w:themeColor="text1"/>
                <w:sz w:val="18"/>
                <w:szCs w:val="18"/>
              </w:rPr>
              <w:t>249</w:t>
            </w:r>
            <w:r>
              <w:rPr>
                <w:color w:val="000000" w:themeColor="text1"/>
                <w:sz w:val="18"/>
                <w:szCs w:val="18"/>
              </w:rPr>
              <w:t>,</w:t>
            </w:r>
            <w:r>
              <w:rPr>
                <w:color w:val="000000" w:themeColor="text1"/>
                <w:sz w:val="18"/>
                <w:szCs w:val="18"/>
              </w:rPr>
              <w:t>90423</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w:t>
            </w:r>
            <w:r>
              <w:rPr>
                <w:color w:val="000000" w:themeColor="text1"/>
                <w:sz w:val="18"/>
                <w:szCs w:val="18"/>
              </w:rPr>
              <w:t xml:space="preserve"> 5</w:t>
            </w:r>
            <w:r>
              <w:rPr>
                <w:color w:val="000000" w:themeColor="text1"/>
                <w:sz w:val="18"/>
                <w:szCs w:val="18"/>
              </w:rPr>
              <w:t>35</w:t>
            </w:r>
            <w:r>
              <w:rPr>
                <w:color w:val="000000" w:themeColor="text1"/>
                <w:sz w:val="18"/>
                <w:szCs w:val="18"/>
              </w:rPr>
              <w:t>,</w:t>
            </w:r>
            <w:r>
              <w:rPr>
                <w:color w:val="000000" w:themeColor="text1"/>
                <w:sz w:val="18"/>
                <w:szCs w:val="18"/>
              </w:rPr>
              <w:t>66245</w:t>
            </w:r>
          </w:p>
        </w:tc>
      </w:tr>
      <w:tr w:rsidR="00E911A3">
        <w:trPr>
          <w:trHeight w:val="1061"/>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1</w:t>
            </w:r>
            <w:r>
              <w:rPr>
                <w:color w:val="0D0D0D"/>
                <w:sz w:val="18"/>
                <w:szCs w:val="18"/>
              </w:rPr>
              <w:t>.</w:t>
            </w:r>
          </w:p>
        </w:tc>
        <w:tc>
          <w:tcPr>
            <w:tcW w:w="3453" w:type="dxa"/>
          </w:tcPr>
          <w:p w:rsidR="00E911A3" w:rsidRDefault="00E63830">
            <w:pPr>
              <w:rPr>
                <w:color w:val="0D0D0D"/>
                <w:sz w:val="18"/>
                <w:szCs w:val="18"/>
              </w:rPr>
            </w:pPr>
            <w:r>
              <w:rPr>
                <w:sz w:val="18"/>
                <w:szCs w:val="18"/>
              </w:rPr>
              <w:t xml:space="preserve">Обязательное страхование гражданской ответственности владельца опасного объекта за причинение вреда </w:t>
            </w:r>
            <w:r>
              <w:rPr>
                <w:sz w:val="18"/>
                <w:szCs w:val="18"/>
              </w:rPr>
              <w:t>в результате аварии на опасном объекте</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419</w:t>
            </w:r>
            <w:r>
              <w:rPr>
                <w:color w:val="000000" w:themeColor="text1"/>
                <w:sz w:val="18"/>
                <w:szCs w:val="18"/>
              </w:rPr>
              <w:t>,</w:t>
            </w:r>
            <w:r>
              <w:rPr>
                <w:color w:val="000000" w:themeColor="text1"/>
                <w:sz w:val="18"/>
                <w:szCs w:val="18"/>
              </w:rPr>
              <w:t>77335</w:t>
            </w:r>
          </w:p>
        </w:tc>
        <w:tc>
          <w:tcPr>
            <w:tcW w:w="926" w:type="dxa"/>
            <w:tcMar>
              <w:left w:w="28" w:type="dxa"/>
              <w:right w:w="28" w:type="dxa"/>
            </w:tcMar>
          </w:tcPr>
          <w:p w:rsidR="00E911A3" w:rsidRDefault="00E63830">
            <w:pPr>
              <w:jc w:val="center"/>
              <w:rPr>
                <w:color w:val="0D0D0D"/>
                <w:sz w:val="18"/>
                <w:szCs w:val="18"/>
              </w:rPr>
            </w:pPr>
            <w:r>
              <w:rPr>
                <w:color w:val="0D0D0D"/>
                <w:sz w:val="18"/>
                <w:szCs w:val="18"/>
              </w:rPr>
              <w:t>0,0</w:t>
            </w:r>
          </w:p>
        </w:tc>
        <w:tc>
          <w:tcPr>
            <w:tcW w:w="918" w:type="dxa"/>
            <w:tcMar>
              <w:left w:w="28" w:type="dxa"/>
              <w:right w:w="28" w:type="dxa"/>
            </w:tcMar>
          </w:tcPr>
          <w:p w:rsidR="00E911A3" w:rsidRDefault="00E63830">
            <w:pPr>
              <w:jc w:val="center"/>
              <w:rPr>
                <w:color w:val="0D0D0D"/>
                <w:sz w:val="18"/>
                <w:szCs w:val="18"/>
              </w:rPr>
            </w:pPr>
            <w:r>
              <w:rPr>
                <w:color w:val="0D0D0D"/>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134,47378</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139,85273</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145,44684</w:t>
            </w:r>
          </w:p>
        </w:tc>
      </w:tr>
      <w:tr w:rsidR="00E911A3">
        <w:trPr>
          <w:trHeight w:val="557"/>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2</w:t>
            </w:r>
            <w:r>
              <w:rPr>
                <w:color w:val="0D0D0D"/>
                <w:sz w:val="18"/>
                <w:szCs w:val="18"/>
              </w:rPr>
              <w:t>.</w:t>
            </w:r>
          </w:p>
        </w:tc>
        <w:tc>
          <w:tcPr>
            <w:tcW w:w="3453" w:type="dxa"/>
          </w:tcPr>
          <w:p w:rsidR="00E911A3" w:rsidRDefault="00E63830">
            <w:pPr>
              <w:rPr>
                <w:sz w:val="18"/>
                <w:szCs w:val="18"/>
              </w:rPr>
            </w:pPr>
            <w:r>
              <w:rPr>
                <w:sz w:val="18"/>
                <w:szCs w:val="18"/>
              </w:rPr>
              <w:t>Подготовка декларации безопасности гидротехнических сооружений</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 xml:space="preserve">Бюджетные ассигнования </w:t>
            </w:r>
            <w:r>
              <w:rPr>
                <w:color w:val="0D0D0D"/>
                <w:sz w:val="18"/>
                <w:szCs w:val="18"/>
              </w:rPr>
              <w:t>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867,857</w:t>
            </w:r>
            <w:r>
              <w:rPr>
                <w:color w:val="000000" w:themeColor="text1"/>
                <w:sz w:val="18"/>
                <w:szCs w:val="18"/>
              </w:rPr>
              <w:t>27</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867,857</w:t>
            </w:r>
            <w:r>
              <w:rPr>
                <w:color w:val="000000" w:themeColor="text1"/>
                <w:sz w:val="18"/>
                <w:szCs w:val="18"/>
              </w:rPr>
              <w:t>27</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r w:rsidR="00E911A3">
        <w:trPr>
          <w:trHeight w:val="557"/>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3</w:t>
            </w:r>
            <w:r>
              <w:rPr>
                <w:color w:val="0D0D0D"/>
                <w:sz w:val="18"/>
                <w:szCs w:val="18"/>
              </w:rPr>
              <w:t>.</w:t>
            </w:r>
          </w:p>
        </w:tc>
        <w:tc>
          <w:tcPr>
            <w:tcW w:w="3453" w:type="dxa"/>
          </w:tcPr>
          <w:p w:rsidR="00E911A3" w:rsidRDefault="00E63830">
            <w:pPr>
              <w:rPr>
                <w:sz w:val="18"/>
                <w:szCs w:val="18"/>
              </w:rPr>
            </w:pPr>
            <w:r>
              <w:rPr>
                <w:sz w:val="18"/>
                <w:szCs w:val="18"/>
              </w:rPr>
              <w:t>Проведение комплекса мероприятий по обследованию технического состояния гидротехнических сооружений</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4 012,293</w:t>
            </w:r>
            <w:r>
              <w:rPr>
                <w:color w:val="000000" w:themeColor="text1"/>
                <w:sz w:val="18"/>
                <w:szCs w:val="18"/>
              </w:rPr>
              <w:t>87</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1 285,332</w:t>
            </w:r>
            <w:r>
              <w:rPr>
                <w:color w:val="000000" w:themeColor="text1"/>
                <w:sz w:val="18"/>
                <w:szCs w:val="18"/>
              </w:rPr>
              <w:t>48</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1 336,745</w:t>
            </w:r>
            <w:r>
              <w:rPr>
                <w:color w:val="000000" w:themeColor="text1"/>
                <w:sz w:val="18"/>
                <w:szCs w:val="18"/>
              </w:rPr>
              <w:t>7</w:t>
            </w:r>
            <w:r>
              <w:rPr>
                <w:color w:val="000000" w:themeColor="text1"/>
                <w:sz w:val="18"/>
                <w:szCs w:val="18"/>
              </w:rPr>
              <w:t>8</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1 390,2156</w:t>
            </w:r>
            <w:r>
              <w:rPr>
                <w:color w:val="000000" w:themeColor="text1"/>
                <w:sz w:val="18"/>
                <w:szCs w:val="18"/>
              </w:rPr>
              <w:t>1</w:t>
            </w:r>
          </w:p>
        </w:tc>
      </w:tr>
      <w:tr w:rsidR="00E911A3">
        <w:trPr>
          <w:trHeight w:val="557"/>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4</w:t>
            </w:r>
            <w:r>
              <w:rPr>
                <w:color w:val="0D0D0D"/>
                <w:sz w:val="18"/>
                <w:szCs w:val="18"/>
              </w:rPr>
              <w:t>.</w:t>
            </w:r>
          </w:p>
        </w:tc>
        <w:tc>
          <w:tcPr>
            <w:tcW w:w="3453" w:type="dxa"/>
          </w:tcPr>
          <w:p w:rsidR="00E911A3" w:rsidRDefault="00E63830">
            <w:pPr>
              <w:widowControl w:val="0"/>
              <w:jc w:val="left"/>
              <w:rPr>
                <w:sz w:val="18"/>
                <w:szCs w:val="18"/>
              </w:rPr>
            </w:pPr>
            <w:r>
              <w:rPr>
                <w:sz w:val="18"/>
                <w:szCs w:val="18"/>
              </w:rPr>
              <w:t xml:space="preserve">Проведение комплекса мероприятий по разработке проектно-сметной документации по капитальному ремонту гидротехнического сооружения, в 11 метрах в северном направлении от земельного участка по </w:t>
            </w:r>
            <w:proofErr w:type="spellStart"/>
            <w:r>
              <w:rPr>
                <w:sz w:val="18"/>
                <w:szCs w:val="18"/>
              </w:rPr>
              <w:t>ул.Больничной</w:t>
            </w:r>
            <w:proofErr w:type="spellEnd"/>
            <w:r>
              <w:rPr>
                <w:sz w:val="18"/>
                <w:szCs w:val="18"/>
              </w:rPr>
              <w:t xml:space="preserve"> в городе</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3 436,479</w:t>
            </w:r>
            <w:r>
              <w:rPr>
                <w:color w:val="000000" w:themeColor="text1"/>
                <w:sz w:val="18"/>
                <w:szCs w:val="18"/>
              </w:rPr>
              <w:t>17</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3 436,479</w:t>
            </w:r>
            <w:r>
              <w:rPr>
                <w:color w:val="000000" w:themeColor="text1"/>
                <w:sz w:val="18"/>
                <w:szCs w:val="18"/>
              </w:rPr>
              <w:t>17</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r w:rsidR="00E911A3">
        <w:trPr>
          <w:trHeight w:val="557"/>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5</w:t>
            </w:r>
            <w:r>
              <w:rPr>
                <w:color w:val="0D0D0D"/>
                <w:sz w:val="18"/>
                <w:szCs w:val="18"/>
              </w:rPr>
              <w:t>.</w:t>
            </w:r>
          </w:p>
        </w:tc>
        <w:tc>
          <w:tcPr>
            <w:tcW w:w="3453" w:type="dxa"/>
          </w:tcPr>
          <w:p w:rsidR="00E911A3" w:rsidRDefault="00E63830">
            <w:pPr>
              <w:widowControl w:val="0"/>
              <w:jc w:val="left"/>
              <w:rPr>
                <w:sz w:val="18"/>
                <w:szCs w:val="18"/>
              </w:rPr>
            </w:pPr>
            <w:r>
              <w:rPr>
                <w:sz w:val="18"/>
                <w:szCs w:val="18"/>
              </w:rPr>
              <w:t xml:space="preserve">Проведение комплекса мероприятий по разработке проектно-сметной документации по капитальному ремонту гидротехнического сооружения, в 15 метрах в западном </w:t>
            </w:r>
            <w:r>
              <w:rPr>
                <w:sz w:val="18"/>
                <w:szCs w:val="18"/>
              </w:rPr>
              <w:t xml:space="preserve">направлении от земельного участка по </w:t>
            </w:r>
            <w:proofErr w:type="spellStart"/>
            <w:r>
              <w:rPr>
                <w:sz w:val="18"/>
                <w:szCs w:val="18"/>
              </w:rPr>
              <w:t>ул.Куйбышева</w:t>
            </w:r>
            <w:proofErr w:type="spellEnd"/>
            <w:r>
              <w:rPr>
                <w:sz w:val="18"/>
                <w:szCs w:val="18"/>
              </w:rPr>
              <w:t>, 150 в городе</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3 436,479</w:t>
            </w:r>
            <w:r>
              <w:rPr>
                <w:color w:val="000000" w:themeColor="text1"/>
                <w:sz w:val="18"/>
                <w:szCs w:val="18"/>
              </w:rPr>
              <w:t>17</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3 436,479</w:t>
            </w:r>
            <w:r>
              <w:rPr>
                <w:color w:val="000000" w:themeColor="text1"/>
                <w:sz w:val="18"/>
                <w:szCs w:val="18"/>
              </w:rPr>
              <w:t>17</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r w:rsidR="00E911A3">
        <w:trPr>
          <w:trHeight w:val="557"/>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6</w:t>
            </w:r>
            <w:r>
              <w:rPr>
                <w:color w:val="0D0D0D"/>
                <w:sz w:val="18"/>
                <w:szCs w:val="18"/>
              </w:rPr>
              <w:t>.</w:t>
            </w:r>
          </w:p>
        </w:tc>
        <w:tc>
          <w:tcPr>
            <w:tcW w:w="3453" w:type="dxa"/>
          </w:tcPr>
          <w:p w:rsidR="00E911A3" w:rsidRDefault="00E63830">
            <w:pPr>
              <w:widowControl w:val="0"/>
              <w:jc w:val="left"/>
              <w:rPr>
                <w:sz w:val="18"/>
                <w:szCs w:val="18"/>
              </w:rPr>
            </w:pPr>
            <w:r>
              <w:rPr>
                <w:sz w:val="18"/>
                <w:szCs w:val="18"/>
              </w:rPr>
              <w:t xml:space="preserve">Проведение комплекса мероприятий по разработке проектно-сметной документации по </w:t>
            </w:r>
            <w:r>
              <w:rPr>
                <w:sz w:val="18"/>
                <w:szCs w:val="18"/>
              </w:rPr>
              <w:t>капитальному ремонту ГТС водохранилища на ручье Ир в городе</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3 436,479</w:t>
            </w:r>
            <w:r>
              <w:rPr>
                <w:color w:val="000000" w:themeColor="text1"/>
                <w:sz w:val="18"/>
                <w:szCs w:val="18"/>
              </w:rPr>
              <w:t>17</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3 436,479</w:t>
            </w:r>
            <w:r>
              <w:rPr>
                <w:color w:val="000000" w:themeColor="text1"/>
                <w:sz w:val="18"/>
                <w:szCs w:val="18"/>
              </w:rPr>
              <w:t>17</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r w:rsidR="00E911A3">
        <w:trPr>
          <w:trHeight w:val="90"/>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7</w:t>
            </w:r>
            <w:r>
              <w:rPr>
                <w:color w:val="0D0D0D"/>
                <w:sz w:val="18"/>
                <w:szCs w:val="18"/>
              </w:rPr>
              <w:t>.</w:t>
            </w:r>
          </w:p>
        </w:tc>
        <w:tc>
          <w:tcPr>
            <w:tcW w:w="3453" w:type="dxa"/>
          </w:tcPr>
          <w:p w:rsidR="00E911A3" w:rsidRDefault="00E63830">
            <w:pPr>
              <w:widowControl w:val="0"/>
              <w:jc w:val="left"/>
              <w:rPr>
                <w:sz w:val="18"/>
                <w:szCs w:val="18"/>
              </w:rPr>
            </w:pPr>
            <w:r>
              <w:rPr>
                <w:sz w:val="18"/>
                <w:szCs w:val="18"/>
              </w:rPr>
              <w:t>Проведение комплекса работ по капитальному ремонту гидротехнического сооружения, в 11 метрах</w:t>
            </w:r>
            <w:r>
              <w:rPr>
                <w:sz w:val="18"/>
                <w:szCs w:val="18"/>
              </w:rPr>
              <w:t xml:space="preserve"> в северном направлении от земельного участка по </w:t>
            </w:r>
            <w:proofErr w:type="spellStart"/>
            <w:r>
              <w:rPr>
                <w:sz w:val="18"/>
                <w:szCs w:val="18"/>
              </w:rPr>
              <w:t>ул.Больничной</w:t>
            </w:r>
            <w:proofErr w:type="spellEnd"/>
            <w:r>
              <w:rPr>
                <w:sz w:val="18"/>
                <w:szCs w:val="18"/>
              </w:rPr>
              <w:t xml:space="preserve"> в городе</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13 924,4352</w:t>
            </w:r>
            <w:r>
              <w:rPr>
                <w:color w:val="000000" w:themeColor="text1"/>
                <w:sz w:val="18"/>
                <w:szCs w:val="18"/>
              </w:rPr>
              <w:t>4</w:t>
            </w:r>
          </w:p>
        </w:tc>
        <w:tc>
          <w:tcPr>
            <w:tcW w:w="926" w:type="dxa"/>
            <w:tcMar>
              <w:left w:w="28" w:type="dxa"/>
              <w:right w:w="28" w:type="dxa"/>
            </w:tcMar>
          </w:tcPr>
          <w:p w:rsidR="00E911A3" w:rsidRDefault="00E63830">
            <w:pPr>
              <w:jc w:val="center"/>
              <w:rPr>
                <w:color w:val="0D0D0D"/>
                <w:sz w:val="18"/>
                <w:szCs w:val="18"/>
              </w:rPr>
            </w:pPr>
            <w:r>
              <w:rPr>
                <w:color w:val="0D0D0D"/>
                <w:sz w:val="18"/>
                <w:szCs w:val="18"/>
              </w:rPr>
              <w:t>0,0</w:t>
            </w:r>
          </w:p>
        </w:tc>
        <w:tc>
          <w:tcPr>
            <w:tcW w:w="918" w:type="dxa"/>
            <w:tcMar>
              <w:left w:w="28" w:type="dxa"/>
              <w:right w:w="28" w:type="dxa"/>
            </w:tcMar>
          </w:tcPr>
          <w:p w:rsidR="00E911A3" w:rsidRDefault="00E63830">
            <w:pPr>
              <w:jc w:val="center"/>
              <w:rPr>
                <w:color w:val="0D0D0D"/>
                <w:sz w:val="18"/>
                <w:szCs w:val="18"/>
              </w:rPr>
            </w:pPr>
            <w:r>
              <w:rPr>
                <w:color w:val="0D0D0D"/>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13 924,4352</w:t>
            </w:r>
            <w:r>
              <w:rPr>
                <w:color w:val="000000" w:themeColor="text1"/>
                <w:sz w:val="18"/>
                <w:szCs w:val="18"/>
              </w:rPr>
              <w:t>4</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r w:rsidR="00E911A3">
        <w:trPr>
          <w:trHeight w:val="557"/>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8</w:t>
            </w:r>
            <w:r>
              <w:rPr>
                <w:color w:val="0D0D0D"/>
                <w:sz w:val="18"/>
                <w:szCs w:val="18"/>
              </w:rPr>
              <w:t>.</w:t>
            </w:r>
          </w:p>
        </w:tc>
        <w:tc>
          <w:tcPr>
            <w:tcW w:w="3453" w:type="dxa"/>
          </w:tcPr>
          <w:p w:rsidR="00E911A3" w:rsidRDefault="00E63830">
            <w:pPr>
              <w:widowControl w:val="0"/>
              <w:suppressAutoHyphens/>
              <w:jc w:val="left"/>
              <w:rPr>
                <w:sz w:val="18"/>
                <w:szCs w:val="18"/>
              </w:rPr>
            </w:pPr>
            <w:r>
              <w:rPr>
                <w:sz w:val="18"/>
                <w:szCs w:val="18"/>
              </w:rPr>
              <w:t xml:space="preserve">Проведение комплекса работ по капитальному ремонту гидротехнического </w:t>
            </w:r>
            <w:r>
              <w:rPr>
                <w:sz w:val="18"/>
                <w:szCs w:val="18"/>
              </w:rPr>
              <w:t xml:space="preserve">сооружения, в 15 метрах в западном направлении от земельного участка по </w:t>
            </w:r>
            <w:proofErr w:type="spellStart"/>
            <w:r>
              <w:rPr>
                <w:sz w:val="18"/>
                <w:szCs w:val="18"/>
              </w:rPr>
              <w:t>ул.Куйбышева</w:t>
            </w:r>
            <w:proofErr w:type="spellEnd"/>
            <w:r>
              <w:rPr>
                <w:sz w:val="18"/>
                <w:szCs w:val="18"/>
              </w:rPr>
              <w:t>, 150 в городе</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13 924,4352</w:t>
            </w:r>
            <w:r>
              <w:rPr>
                <w:color w:val="000000" w:themeColor="text1"/>
                <w:sz w:val="18"/>
                <w:szCs w:val="18"/>
              </w:rPr>
              <w:t>4</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13 924,4352</w:t>
            </w:r>
            <w:r>
              <w:rPr>
                <w:color w:val="000000" w:themeColor="text1"/>
                <w:sz w:val="18"/>
                <w:szCs w:val="18"/>
              </w:rPr>
              <w:t>4</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r w:rsidR="00E911A3">
        <w:trPr>
          <w:trHeight w:val="557"/>
        </w:trPr>
        <w:tc>
          <w:tcPr>
            <w:tcW w:w="627" w:type="dxa"/>
          </w:tcPr>
          <w:p w:rsidR="00E911A3" w:rsidRDefault="00E63830">
            <w:pPr>
              <w:suppressAutoHyphens/>
              <w:jc w:val="center"/>
              <w:rPr>
                <w:color w:val="0D0D0D"/>
                <w:sz w:val="18"/>
                <w:szCs w:val="18"/>
              </w:rPr>
            </w:pPr>
            <w:r>
              <w:rPr>
                <w:color w:val="0D0D0D"/>
                <w:sz w:val="18"/>
                <w:szCs w:val="18"/>
              </w:rPr>
              <w:t>1.</w:t>
            </w:r>
            <w:r>
              <w:rPr>
                <w:color w:val="0D0D0D"/>
                <w:sz w:val="18"/>
                <w:szCs w:val="18"/>
              </w:rPr>
              <w:t>9</w:t>
            </w:r>
            <w:r>
              <w:rPr>
                <w:color w:val="0D0D0D"/>
                <w:sz w:val="18"/>
                <w:szCs w:val="18"/>
              </w:rPr>
              <w:t>.</w:t>
            </w:r>
          </w:p>
        </w:tc>
        <w:tc>
          <w:tcPr>
            <w:tcW w:w="3453" w:type="dxa"/>
          </w:tcPr>
          <w:p w:rsidR="00E911A3" w:rsidRDefault="00E63830">
            <w:pPr>
              <w:widowControl w:val="0"/>
              <w:suppressAutoHyphens/>
              <w:jc w:val="left"/>
              <w:rPr>
                <w:sz w:val="18"/>
                <w:szCs w:val="18"/>
              </w:rPr>
            </w:pPr>
            <w:r>
              <w:rPr>
                <w:sz w:val="18"/>
                <w:szCs w:val="18"/>
              </w:rPr>
              <w:t xml:space="preserve">Проведение комплекса работ по капитальному ремонту </w:t>
            </w:r>
            <w:r>
              <w:rPr>
                <w:sz w:val="18"/>
                <w:szCs w:val="18"/>
              </w:rPr>
              <w:t>ГТС водохранилища на ручье Ир в городе</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jc w:val="center"/>
              <w:rPr>
                <w:color w:val="0D0D0D"/>
                <w:sz w:val="18"/>
                <w:szCs w:val="18"/>
              </w:rPr>
            </w:pPr>
            <w:r>
              <w:rPr>
                <w:color w:val="0D0D0D"/>
                <w:sz w:val="18"/>
                <w:szCs w:val="18"/>
              </w:rPr>
              <w:t>Бюджетные ассигнования бюджета города</w:t>
            </w:r>
          </w:p>
        </w:tc>
        <w:tc>
          <w:tcPr>
            <w:tcW w:w="1023" w:type="dxa"/>
          </w:tcPr>
          <w:p w:rsidR="00E911A3" w:rsidRDefault="00E911A3">
            <w:pPr>
              <w:suppressAutoHyphen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13 924,4352</w:t>
            </w:r>
            <w:r>
              <w:rPr>
                <w:color w:val="000000" w:themeColor="text1"/>
                <w:sz w:val="18"/>
                <w:szCs w:val="18"/>
              </w:rPr>
              <w:t>4</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13 924,4352</w:t>
            </w:r>
            <w:r>
              <w:rPr>
                <w:color w:val="000000" w:themeColor="text1"/>
                <w:sz w:val="18"/>
                <w:szCs w:val="18"/>
              </w:rPr>
              <w:t>4</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r w:rsidR="00E911A3">
        <w:trPr>
          <w:trHeight w:val="376"/>
        </w:trPr>
        <w:tc>
          <w:tcPr>
            <w:tcW w:w="627" w:type="dxa"/>
          </w:tcPr>
          <w:p w:rsidR="00E911A3" w:rsidRDefault="00E63830">
            <w:pPr>
              <w:suppressAutoHyphens/>
              <w:spacing w:line="233" w:lineRule="auto"/>
              <w:jc w:val="center"/>
              <w:rPr>
                <w:color w:val="0D0D0D"/>
                <w:sz w:val="18"/>
                <w:szCs w:val="18"/>
              </w:rPr>
            </w:pPr>
            <w:r>
              <w:rPr>
                <w:color w:val="0D0D0D"/>
                <w:sz w:val="18"/>
                <w:szCs w:val="18"/>
              </w:rPr>
              <w:t>2</w:t>
            </w:r>
            <w:r>
              <w:rPr>
                <w:color w:val="0D0D0D"/>
                <w:sz w:val="18"/>
                <w:szCs w:val="18"/>
              </w:rPr>
              <w:t>.</w:t>
            </w:r>
          </w:p>
        </w:tc>
        <w:tc>
          <w:tcPr>
            <w:tcW w:w="3453" w:type="dxa"/>
          </w:tcPr>
          <w:p w:rsidR="00E911A3" w:rsidRDefault="00E63830">
            <w:pPr>
              <w:spacing w:line="233" w:lineRule="auto"/>
              <w:jc w:val="left"/>
              <w:rPr>
                <w:sz w:val="18"/>
                <w:szCs w:val="18"/>
              </w:rPr>
            </w:pPr>
            <w:r>
              <w:rPr>
                <w:color w:val="0D0D0D"/>
                <w:sz w:val="18"/>
                <w:szCs w:val="18"/>
              </w:rPr>
              <w:t>Комплекс процессных мероприятий «</w:t>
            </w:r>
            <w:r>
              <w:rPr>
                <w:rFonts w:eastAsia="Times New Roman"/>
                <w:color w:val="000000"/>
                <w:spacing w:val="1"/>
                <w:sz w:val="18"/>
                <w:szCs w:val="18"/>
                <w:shd w:val="clear" w:color="auto" w:fill="FFFFFF"/>
                <w:lang w:eastAsia="ar-SA"/>
              </w:rPr>
              <w:t xml:space="preserve">Мероприятия, указанные в пункте 1 статьи 16.6, пункте 1 статьи 75.1 и пункте 1 статьи 78.2 </w:t>
            </w:r>
            <w:r>
              <w:rPr>
                <w:rFonts w:eastAsia="Times New Roman"/>
                <w:color w:val="000000"/>
                <w:spacing w:val="1"/>
                <w:sz w:val="18"/>
                <w:szCs w:val="18"/>
                <w:shd w:val="clear" w:color="auto" w:fill="FFFFFF"/>
                <w:lang w:eastAsia="ar-SA"/>
              </w:rPr>
              <w:br/>
              <w:t>Федерального закона «Об охране окружающей среды</w:t>
            </w:r>
            <w:r>
              <w:rPr>
                <w:color w:val="0D0D0D"/>
                <w:sz w:val="18"/>
                <w:szCs w:val="18"/>
              </w:rPr>
              <w:t>»</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spacing w:line="233" w:lineRule="auto"/>
              <w:jc w:val="center"/>
              <w:rPr>
                <w:color w:val="0D0D0D"/>
                <w:sz w:val="18"/>
                <w:szCs w:val="18"/>
              </w:rPr>
            </w:pPr>
            <w:r>
              <w:rPr>
                <w:color w:val="000000" w:themeColor="text1"/>
                <w:sz w:val="18"/>
                <w:szCs w:val="18"/>
              </w:rPr>
              <w:t>Бюджетные ассигнования бюджета города</w:t>
            </w:r>
          </w:p>
        </w:tc>
        <w:tc>
          <w:tcPr>
            <w:tcW w:w="1023" w:type="dxa"/>
          </w:tcPr>
          <w:p w:rsidR="00E911A3" w:rsidRDefault="00E911A3">
            <w:pPr>
              <w:tabs>
                <w:tab w:val="left" w:pos="709"/>
              </w:tab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22 133,00000</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7307,40000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7376,45000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7449,15000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r w:rsidR="00E911A3">
        <w:trPr>
          <w:trHeight w:val="557"/>
        </w:trPr>
        <w:tc>
          <w:tcPr>
            <w:tcW w:w="627" w:type="dxa"/>
          </w:tcPr>
          <w:p w:rsidR="00E911A3" w:rsidRDefault="00E63830">
            <w:pPr>
              <w:suppressAutoHyphens/>
              <w:spacing w:line="233" w:lineRule="auto"/>
              <w:jc w:val="center"/>
              <w:rPr>
                <w:color w:val="0D0D0D"/>
                <w:sz w:val="18"/>
                <w:szCs w:val="18"/>
              </w:rPr>
            </w:pPr>
            <w:r>
              <w:rPr>
                <w:color w:val="0D0D0D"/>
                <w:sz w:val="18"/>
                <w:szCs w:val="18"/>
              </w:rPr>
              <w:t>2.1.</w:t>
            </w:r>
          </w:p>
        </w:tc>
        <w:tc>
          <w:tcPr>
            <w:tcW w:w="3453" w:type="dxa"/>
          </w:tcPr>
          <w:p w:rsidR="00E911A3" w:rsidRDefault="00E63830">
            <w:pPr>
              <w:spacing w:line="233" w:lineRule="auto"/>
              <w:jc w:val="left"/>
              <w:rPr>
                <w:color w:val="0D0D0D"/>
                <w:sz w:val="18"/>
                <w:szCs w:val="18"/>
              </w:rPr>
            </w:pPr>
            <w:r>
              <w:rPr>
                <w:rFonts w:eastAsia="Times New Roman"/>
                <w:color w:val="000000"/>
                <w:spacing w:val="1"/>
                <w:sz w:val="18"/>
                <w:szCs w:val="18"/>
                <w:shd w:val="clear" w:color="auto" w:fill="FFFFFF"/>
                <w:lang w:eastAsia="ar-SA"/>
              </w:rPr>
              <w:t>Прочие мероприятия по благоустройству города</w:t>
            </w:r>
          </w:p>
        </w:tc>
        <w:tc>
          <w:tcPr>
            <w:tcW w:w="1280" w:type="dxa"/>
          </w:tcPr>
          <w:p w:rsidR="00E911A3" w:rsidRDefault="00E63830">
            <w:pPr>
              <w:suppressAutoHyphens/>
              <w:ind w:left="-108" w:right="-108"/>
              <w:jc w:val="center"/>
              <w:rPr>
                <w:color w:val="0D0D0D"/>
                <w:sz w:val="18"/>
                <w:szCs w:val="18"/>
              </w:rPr>
            </w:pPr>
            <w:r>
              <w:rPr>
                <w:color w:val="0D0D0D"/>
                <w:sz w:val="18"/>
                <w:szCs w:val="18"/>
              </w:rPr>
              <w:t>Комитет</w:t>
            </w:r>
            <w:r>
              <w:rPr>
                <w:color w:val="0D0D0D"/>
                <w:sz w:val="18"/>
                <w:szCs w:val="18"/>
              </w:rPr>
              <w:t xml:space="preserve"> по ЖКК</w:t>
            </w:r>
          </w:p>
        </w:tc>
        <w:tc>
          <w:tcPr>
            <w:tcW w:w="1281" w:type="dxa"/>
          </w:tcPr>
          <w:p w:rsidR="00E911A3" w:rsidRDefault="00E63830">
            <w:pPr>
              <w:suppressAutoHyphens/>
              <w:spacing w:line="233" w:lineRule="auto"/>
              <w:jc w:val="center"/>
              <w:rPr>
                <w:color w:val="000000" w:themeColor="text1"/>
                <w:sz w:val="18"/>
                <w:szCs w:val="18"/>
              </w:rPr>
            </w:pPr>
            <w:r>
              <w:rPr>
                <w:color w:val="000000" w:themeColor="text1"/>
                <w:sz w:val="18"/>
                <w:szCs w:val="18"/>
              </w:rPr>
              <w:t>Бюджетные ассигнования бюджета города</w:t>
            </w:r>
          </w:p>
        </w:tc>
        <w:tc>
          <w:tcPr>
            <w:tcW w:w="1023" w:type="dxa"/>
          </w:tcPr>
          <w:p w:rsidR="00E911A3" w:rsidRDefault="00E911A3">
            <w:pPr>
              <w:tabs>
                <w:tab w:val="left" w:pos="709"/>
              </w:tabs>
              <w:spacing w:line="233" w:lineRule="auto"/>
              <w:ind w:left="-108" w:right="-108"/>
              <w:jc w:val="center"/>
              <w:rPr>
                <w:bCs/>
                <w:color w:val="000000" w:themeColor="text1"/>
                <w:sz w:val="18"/>
                <w:szCs w:val="18"/>
              </w:rPr>
            </w:pPr>
          </w:p>
        </w:tc>
        <w:tc>
          <w:tcPr>
            <w:tcW w:w="122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22 133,00000</w:t>
            </w:r>
          </w:p>
        </w:tc>
        <w:tc>
          <w:tcPr>
            <w:tcW w:w="926" w:type="dxa"/>
            <w:tcMar>
              <w:left w:w="28" w:type="dxa"/>
              <w:right w:w="28" w:type="dxa"/>
            </w:tcMar>
          </w:tcPr>
          <w:p w:rsidR="00E911A3" w:rsidRDefault="00E63830">
            <w:pPr>
              <w:jc w:val="center"/>
              <w:rPr>
                <w:color w:val="000000" w:themeColor="text1"/>
                <w:sz w:val="18"/>
                <w:szCs w:val="18"/>
              </w:rPr>
            </w:pPr>
            <w:r>
              <w:rPr>
                <w:color w:val="000000" w:themeColor="text1"/>
                <w:sz w:val="18"/>
                <w:szCs w:val="18"/>
              </w:rPr>
              <w:t>7307,40000</w:t>
            </w:r>
          </w:p>
        </w:tc>
        <w:tc>
          <w:tcPr>
            <w:tcW w:w="91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7376,45000</w:t>
            </w:r>
          </w:p>
        </w:tc>
        <w:tc>
          <w:tcPr>
            <w:tcW w:w="988" w:type="dxa"/>
            <w:tcMar>
              <w:left w:w="28" w:type="dxa"/>
              <w:right w:w="28" w:type="dxa"/>
            </w:tcMar>
          </w:tcPr>
          <w:p w:rsidR="00E911A3" w:rsidRDefault="00E63830">
            <w:pPr>
              <w:jc w:val="center"/>
              <w:rPr>
                <w:color w:val="000000" w:themeColor="text1"/>
                <w:sz w:val="18"/>
                <w:szCs w:val="18"/>
              </w:rPr>
            </w:pPr>
            <w:r>
              <w:rPr>
                <w:color w:val="000000" w:themeColor="text1"/>
                <w:sz w:val="18"/>
                <w:szCs w:val="18"/>
              </w:rPr>
              <w:t>7449,15000</w:t>
            </w:r>
          </w:p>
        </w:tc>
        <w:tc>
          <w:tcPr>
            <w:tcW w:w="1177"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c>
          <w:tcPr>
            <w:tcW w:w="1134" w:type="dxa"/>
            <w:tcMar>
              <w:left w:w="28" w:type="dxa"/>
              <w:right w:w="28" w:type="dxa"/>
            </w:tcMar>
          </w:tcPr>
          <w:p w:rsidR="00E911A3" w:rsidRDefault="00E63830">
            <w:pPr>
              <w:jc w:val="center"/>
              <w:rPr>
                <w:color w:val="000000" w:themeColor="text1"/>
                <w:sz w:val="18"/>
                <w:szCs w:val="18"/>
              </w:rPr>
            </w:pPr>
            <w:r>
              <w:rPr>
                <w:color w:val="000000" w:themeColor="text1"/>
                <w:sz w:val="18"/>
                <w:szCs w:val="18"/>
              </w:rPr>
              <w:t>0,0</w:t>
            </w:r>
          </w:p>
        </w:tc>
      </w:tr>
    </w:tbl>
    <w:p w:rsidR="00E911A3" w:rsidRDefault="00E63830">
      <w:pPr>
        <w:jc w:val="center"/>
        <w:rPr>
          <w:color w:val="0D0D0D"/>
          <w:sz w:val="13"/>
          <w:szCs w:val="13"/>
        </w:rPr>
        <w:sectPr w:rsidR="00E911A3">
          <w:pgSz w:w="16838" w:h="11906" w:orient="landscape"/>
          <w:pgMar w:top="1701" w:right="1134" w:bottom="850" w:left="1134" w:header="708" w:footer="708" w:gutter="0"/>
          <w:cols w:space="708"/>
          <w:docGrid w:linePitch="360"/>
        </w:sectPr>
      </w:pPr>
      <w:r>
        <w:rPr>
          <w:color w:val="0D0D0D"/>
          <w:sz w:val="13"/>
          <w:szCs w:val="13"/>
        </w:rPr>
        <w:t>_________________</w:t>
      </w:r>
    </w:p>
    <w:p w:rsidR="00E911A3" w:rsidRDefault="00E63830">
      <w:pPr>
        <w:jc w:val="center"/>
        <w:rPr>
          <w:rFonts w:eastAsia="Times New Roman"/>
          <w:b/>
          <w:sz w:val="28"/>
          <w:szCs w:val="28"/>
          <w:lang w:eastAsia="ru-RU"/>
        </w:rPr>
      </w:pPr>
      <w:r>
        <w:rPr>
          <w:rFonts w:eastAsia="Times New Roman"/>
          <w:b/>
          <w:sz w:val="28"/>
          <w:szCs w:val="28"/>
          <w:lang w:eastAsia="ru-RU"/>
        </w:rPr>
        <w:t>ПОЯСНИТЕЛЬНАЯ ЗАПИСКА</w:t>
      </w:r>
    </w:p>
    <w:p w:rsidR="00E911A3" w:rsidRDefault="00E63830">
      <w:pPr>
        <w:jc w:val="center"/>
        <w:rPr>
          <w:rFonts w:eastAsia="Times New Roman"/>
          <w:sz w:val="28"/>
          <w:szCs w:val="28"/>
          <w:lang w:eastAsia="ru-RU"/>
        </w:rPr>
      </w:pPr>
      <w:r>
        <w:rPr>
          <w:rFonts w:eastAsia="Times New Roman"/>
          <w:sz w:val="28"/>
          <w:szCs w:val="28"/>
          <w:lang w:eastAsia="ru-RU"/>
        </w:rPr>
        <w:t xml:space="preserve">к проекту постановления </w:t>
      </w:r>
      <w:r>
        <w:rPr>
          <w:rFonts w:eastAsia="Times New Roman"/>
          <w:sz w:val="28"/>
          <w:szCs w:val="28"/>
          <w:lang w:eastAsia="ru-RU"/>
        </w:rPr>
        <w:t>Администрации горо</w:t>
      </w:r>
      <w:r>
        <w:rPr>
          <w:rFonts w:eastAsia="Times New Roman"/>
          <w:sz w:val="28"/>
          <w:szCs w:val="28"/>
          <w:lang w:eastAsia="ru-RU"/>
        </w:rPr>
        <w:t xml:space="preserve">да </w:t>
      </w:r>
      <w:r w:rsidRPr="00E63830">
        <w:rPr>
          <w:rFonts w:eastAsia="Times New Roman"/>
          <w:sz w:val="28"/>
          <w:szCs w:val="28"/>
          <w:lang w:eastAsia="ru-RU"/>
        </w:rPr>
        <w:t>«</w:t>
      </w:r>
      <w:r>
        <w:rPr>
          <w:sz w:val="28"/>
          <w:szCs w:val="28"/>
          <w:lang w:eastAsia="ru-RU"/>
        </w:rPr>
        <w:t>Об утверждении муниципальной программы «</w:t>
      </w:r>
      <w:r>
        <w:rPr>
          <w:iCs/>
          <w:sz w:val="28"/>
          <w:szCs w:val="28"/>
        </w:rPr>
        <w:t>Обеспечение экологической безопасности на территории города Димитровграда Ульяновской области</w:t>
      </w:r>
      <w:r>
        <w:rPr>
          <w:sz w:val="28"/>
          <w:szCs w:val="28"/>
          <w:lang w:eastAsia="ru-RU"/>
        </w:rPr>
        <w:t>»</w:t>
      </w:r>
    </w:p>
    <w:p w:rsidR="00E911A3" w:rsidRDefault="00E63830">
      <w:pPr>
        <w:tabs>
          <w:tab w:val="left" w:pos="708"/>
          <w:tab w:val="center" w:pos="4677"/>
          <w:tab w:val="center" w:pos="9214"/>
          <w:tab w:val="right" w:pos="9355"/>
        </w:tabs>
        <w:ind w:right="-28"/>
        <w:jc w:val="center"/>
        <w:rPr>
          <w:rFonts w:eastAsia="Times New Roman"/>
          <w:sz w:val="16"/>
          <w:szCs w:val="16"/>
          <w:lang w:eastAsia="ru-RU"/>
        </w:rPr>
      </w:pPr>
      <w:r>
        <w:rPr>
          <w:rFonts w:eastAsia="Times New Roman"/>
          <w:sz w:val="28"/>
          <w:szCs w:val="28"/>
          <w:lang w:eastAsia="ru-RU"/>
        </w:rPr>
        <w:tab/>
      </w:r>
    </w:p>
    <w:p w:rsidR="00E911A3" w:rsidRDefault="00E63830">
      <w:pPr>
        <w:ind w:right="-28" w:firstLine="708"/>
        <w:rPr>
          <w:sz w:val="28"/>
          <w:szCs w:val="28"/>
        </w:rPr>
      </w:pPr>
      <w:r>
        <w:rPr>
          <w:sz w:val="28"/>
          <w:szCs w:val="28"/>
        </w:rPr>
        <w:t>Цель разрабатываемой муниципальной программы - о</w:t>
      </w:r>
      <w:r>
        <w:rPr>
          <w:sz w:val="28"/>
          <w:szCs w:val="28"/>
        </w:rPr>
        <w:t>беспечение благоприятной окружающей среды и эколо</w:t>
      </w:r>
      <w:r>
        <w:rPr>
          <w:sz w:val="28"/>
          <w:szCs w:val="28"/>
        </w:rPr>
        <w:t>гической безопасности на территории города</w:t>
      </w:r>
      <w:r>
        <w:rPr>
          <w:sz w:val="28"/>
          <w:szCs w:val="28"/>
        </w:rPr>
        <w:t>.</w:t>
      </w:r>
    </w:p>
    <w:p w:rsidR="00E911A3" w:rsidRDefault="00E63830">
      <w:pPr>
        <w:suppressAutoHyphens/>
        <w:autoSpaceDE w:val="0"/>
        <w:autoSpaceDN w:val="0"/>
        <w:adjustRightInd w:val="0"/>
        <w:ind w:left="11" w:firstLineChars="250" w:firstLine="700"/>
        <w:rPr>
          <w:color w:val="0D0D0D"/>
          <w:sz w:val="28"/>
          <w:szCs w:val="28"/>
        </w:rPr>
      </w:pPr>
      <w:r>
        <w:rPr>
          <w:color w:val="0D0D0D"/>
          <w:sz w:val="28"/>
          <w:szCs w:val="28"/>
        </w:rPr>
        <w:t>Основной проблемой в сфере обеспечения экологической безопасности на территории</w:t>
      </w:r>
      <w:r>
        <w:rPr>
          <w:color w:val="0D0D0D"/>
          <w:sz w:val="28"/>
          <w:szCs w:val="28"/>
        </w:rPr>
        <w:t xml:space="preserve"> города</w:t>
      </w:r>
      <w:r>
        <w:rPr>
          <w:color w:val="0D0D0D"/>
          <w:sz w:val="28"/>
          <w:szCs w:val="28"/>
        </w:rPr>
        <w:t xml:space="preserve"> является возможное причинение вреда жизни, здоровью физических лиц, имуществу физических и юридических лиц в результате аварии гидротехнического сооружения.</w:t>
      </w:r>
    </w:p>
    <w:p w:rsidR="00E911A3" w:rsidRDefault="00E63830">
      <w:pPr>
        <w:ind w:right="-28" w:firstLine="708"/>
        <w:rPr>
          <w:color w:val="0D0D0D"/>
          <w:sz w:val="28"/>
          <w:szCs w:val="28"/>
        </w:rPr>
      </w:pPr>
      <w:r>
        <w:rPr>
          <w:color w:val="0D0D0D"/>
          <w:sz w:val="28"/>
          <w:szCs w:val="28"/>
        </w:rPr>
        <w:t>Причиной возникновения указанной проблемы является неудовлетворительное состояние гидротехнических</w:t>
      </w:r>
      <w:r>
        <w:rPr>
          <w:color w:val="0D0D0D"/>
          <w:sz w:val="28"/>
          <w:szCs w:val="28"/>
        </w:rPr>
        <w:t xml:space="preserve"> сооружений.</w:t>
      </w:r>
    </w:p>
    <w:p w:rsidR="00E911A3" w:rsidRDefault="00E63830">
      <w:pPr>
        <w:ind w:right="-28" w:firstLine="708"/>
        <w:rPr>
          <w:color w:val="0D0D0D"/>
          <w:sz w:val="28"/>
          <w:szCs w:val="28"/>
          <w:lang w:eastAsia="ru-RU"/>
        </w:rPr>
      </w:pPr>
      <w:r>
        <w:rPr>
          <w:bCs/>
          <w:color w:val="000000" w:themeColor="text1"/>
          <w:sz w:val="28"/>
          <w:szCs w:val="28"/>
        </w:rPr>
        <w:t xml:space="preserve">Проблема, решаемая муниципальной программой, ее цель соответствуют приоритетам развития города в части нормализации экологической обстановки в городе. Муниципальной программой </w:t>
      </w:r>
      <w:proofErr w:type="spellStart"/>
      <w:r>
        <w:rPr>
          <w:bCs/>
          <w:color w:val="000000" w:themeColor="text1"/>
          <w:sz w:val="28"/>
          <w:szCs w:val="28"/>
        </w:rPr>
        <w:t>предумотрена</w:t>
      </w:r>
      <w:proofErr w:type="spellEnd"/>
      <w:r>
        <w:rPr>
          <w:bCs/>
          <w:color w:val="000000" w:themeColor="text1"/>
          <w:sz w:val="28"/>
          <w:szCs w:val="28"/>
        </w:rPr>
        <w:t xml:space="preserve"> р</w:t>
      </w:r>
      <w:r>
        <w:rPr>
          <w:color w:val="0D0D0D"/>
          <w:sz w:val="28"/>
          <w:szCs w:val="28"/>
        </w:rPr>
        <w:t>еализация м</w:t>
      </w:r>
      <w:r>
        <w:rPr>
          <w:rFonts w:eastAsia="Times New Roman"/>
          <w:color w:val="000000"/>
          <w:spacing w:val="1"/>
          <w:sz w:val="28"/>
          <w:szCs w:val="28"/>
          <w:shd w:val="clear" w:color="auto" w:fill="FFFFFF"/>
          <w:lang w:eastAsia="ar-SA"/>
        </w:rPr>
        <w:t xml:space="preserve">ероприятий, указанных в пункте 1 статьи </w:t>
      </w:r>
      <w:r>
        <w:rPr>
          <w:rFonts w:eastAsia="Times New Roman"/>
          <w:color w:val="000000"/>
          <w:spacing w:val="1"/>
          <w:sz w:val="28"/>
          <w:szCs w:val="28"/>
          <w:shd w:val="clear" w:color="auto" w:fill="FFFFFF"/>
          <w:lang w:eastAsia="ar-SA"/>
        </w:rPr>
        <w:t>16.6, пункте 1 статьи 75.1 и пункте 1 статьи 78.2 Федерального закона «Об охране окружающей среды».</w:t>
      </w:r>
    </w:p>
    <w:p w:rsidR="00E911A3" w:rsidRPr="00E63830" w:rsidRDefault="00E63830">
      <w:pPr>
        <w:ind w:right="-28" w:firstLine="708"/>
        <w:rPr>
          <w:rFonts w:eastAsia="Times New Roman"/>
          <w:bCs/>
          <w:sz w:val="28"/>
          <w:szCs w:val="28"/>
          <w:lang w:eastAsia="ru-RU"/>
        </w:rPr>
      </w:pPr>
      <w:r>
        <w:rPr>
          <w:rFonts w:eastAsia="Times New Roman"/>
          <w:bCs/>
          <w:sz w:val="28"/>
          <w:szCs w:val="28"/>
          <w:lang w:eastAsia="ru-RU"/>
        </w:rPr>
        <w:t>Инициатива</w:t>
      </w:r>
      <w:r w:rsidRPr="00E63830">
        <w:rPr>
          <w:rFonts w:eastAsia="Times New Roman"/>
          <w:bCs/>
          <w:sz w:val="28"/>
          <w:szCs w:val="28"/>
          <w:lang w:eastAsia="ru-RU"/>
        </w:rPr>
        <w:t xml:space="preserve"> о разработке муниципальной программы одобрена протоколом Комиссии по муниципальным программам города Димитровграда Ульяновской области от 26.07.2</w:t>
      </w:r>
      <w:r w:rsidRPr="00E63830">
        <w:rPr>
          <w:rFonts w:eastAsia="Times New Roman"/>
          <w:bCs/>
          <w:sz w:val="28"/>
          <w:szCs w:val="28"/>
          <w:lang w:eastAsia="ru-RU"/>
        </w:rPr>
        <w:t>024 № 1.</w:t>
      </w:r>
    </w:p>
    <w:p w:rsidR="00E911A3" w:rsidRDefault="00E911A3">
      <w:pPr>
        <w:autoSpaceDE w:val="0"/>
        <w:autoSpaceDN w:val="0"/>
        <w:adjustRightInd w:val="0"/>
        <w:ind w:firstLine="708"/>
        <w:rPr>
          <w:rFonts w:eastAsia="Times New Roman"/>
          <w:bCs/>
          <w:sz w:val="28"/>
          <w:szCs w:val="28"/>
          <w:lang w:eastAsia="ru-RU"/>
        </w:rPr>
      </w:pPr>
    </w:p>
    <w:p w:rsidR="00E911A3" w:rsidRDefault="00E911A3">
      <w:pPr>
        <w:autoSpaceDE w:val="0"/>
        <w:autoSpaceDN w:val="0"/>
        <w:adjustRightInd w:val="0"/>
        <w:ind w:firstLine="708"/>
        <w:rPr>
          <w:rFonts w:eastAsia="Times New Roman"/>
          <w:bCs/>
          <w:sz w:val="28"/>
          <w:szCs w:val="28"/>
          <w:lang w:eastAsia="ru-RU"/>
        </w:rPr>
      </w:pPr>
    </w:p>
    <w:p w:rsidR="00E911A3" w:rsidRDefault="00E911A3">
      <w:pPr>
        <w:autoSpaceDE w:val="0"/>
        <w:autoSpaceDN w:val="0"/>
        <w:adjustRightInd w:val="0"/>
        <w:ind w:firstLine="708"/>
        <w:rPr>
          <w:rFonts w:eastAsia="Times New Roman"/>
          <w:bCs/>
          <w:sz w:val="28"/>
          <w:szCs w:val="28"/>
          <w:lang w:eastAsia="ru-RU"/>
        </w:rPr>
      </w:pPr>
    </w:p>
    <w:p w:rsidR="00E911A3" w:rsidRDefault="00E63830">
      <w:pPr>
        <w:autoSpaceDE w:val="0"/>
        <w:autoSpaceDN w:val="0"/>
        <w:adjustRightInd w:val="0"/>
        <w:rPr>
          <w:rFonts w:eastAsia="Times New Roman"/>
          <w:bCs/>
          <w:sz w:val="28"/>
          <w:szCs w:val="28"/>
          <w:lang w:eastAsia="ru-RU"/>
        </w:rPr>
      </w:pPr>
      <w:r>
        <w:rPr>
          <w:rFonts w:eastAsia="Times New Roman"/>
          <w:bCs/>
          <w:sz w:val="28"/>
          <w:szCs w:val="28"/>
          <w:lang w:eastAsia="ru-RU"/>
        </w:rPr>
        <w:t>Директор МКУ «Служба охраны</w:t>
      </w:r>
    </w:p>
    <w:p w:rsidR="00E911A3" w:rsidRPr="00E63830" w:rsidRDefault="00E63830">
      <w:pPr>
        <w:autoSpaceDE w:val="0"/>
        <w:autoSpaceDN w:val="0"/>
        <w:adjustRightInd w:val="0"/>
      </w:pPr>
      <w:r>
        <w:rPr>
          <w:rFonts w:eastAsia="Times New Roman"/>
          <w:bCs/>
          <w:sz w:val="28"/>
          <w:szCs w:val="28"/>
          <w:lang w:eastAsia="ru-RU"/>
        </w:rPr>
        <w:t xml:space="preserve">окружающей </w:t>
      </w:r>
      <w:proofErr w:type="gramStart"/>
      <w:r>
        <w:rPr>
          <w:rFonts w:eastAsia="Times New Roman"/>
          <w:bCs/>
          <w:sz w:val="28"/>
          <w:szCs w:val="28"/>
          <w:lang w:eastAsia="ru-RU"/>
        </w:rPr>
        <w:t xml:space="preserve">среды»   </w:t>
      </w:r>
      <w:proofErr w:type="gramEnd"/>
      <w:r>
        <w:rPr>
          <w:rFonts w:eastAsia="Times New Roman"/>
          <w:bCs/>
          <w:sz w:val="28"/>
          <w:szCs w:val="28"/>
          <w:lang w:eastAsia="ru-RU"/>
        </w:rPr>
        <w:t xml:space="preserve">                                                                          </w:t>
      </w:r>
      <w:proofErr w:type="spellStart"/>
      <w:r>
        <w:rPr>
          <w:rFonts w:eastAsia="Times New Roman"/>
          <w:bCs/>
          <w:sz w:val="28"/>
          <w:szCs w:val="28"/>
          <w:lang w:eastAsia="ru-RU"/>
        </w:rPr>
        <w:t>А</w:t>
      </w:r>
      <w:r w:rsidRPr="00E63830">
        <w:rPr>
          <w:rFonts w:eastAsia="Times New Roman"/>
          <w:bCs/>
          <w:sz w:val="28"/>
          <w:szCs w:val="28"/>
          <w:lang w:eastAsia="ru-RU"/>
        </w:rPr>
        <w:t>.Н.Спирина</w:t>
      </w:r>
      <w:proofErr w:type="spellEnd"/>
    </w:p>
    <w:p w:rsidR="00E911A3" w:rsidRDefault="00E63830">
      <w:pPr>
        <w:rPr>
          <w:color w:val="0D0D0D"/>
          <w:sz w:val="13"/>
          <w:szCs w:val="13"/>
        </w:rPr>
      </w:pPr>
      <w:r>
        <w:rPr>
          <w:color w:val="0D0D0D"/>
          <w:sz w:val="13"/>
          <w:szCs w:val="13"/>
        </w:rPr>
        <w:br w:type="page"/>
      </w:r>
    </w:p>
    <w:p w:rsidR="00E911A3" w:rsidRDefault="00E63830">
      <w:pPr>
        <w:jc w:val="center"/>
        <w:rPr>
          <w:rFonts w:eastAsia="Times New Roman"/>
          <w:b/>
          <w:szCs w:val="24"/>
          <w:lang w:eastAsia="ru-RU"/>
        </w:rPr>
      </w:pPr>
      <w:r>
        <w:rPr>
          <w:rFonts w:eastAsia="Times New Roman"/>
          <w:b/>
          <w:szCs w:val="24"/>
          <w:lang w:eastAsia="ru-RU"/>
        </w:rPr>
        <w:t>ФИНАНСОВО-ЭКОНОМИЧЕСКОЕ ОБОСНОВАНИЕ</w:t>
      </w:r>
    </w:p>
    <w:p w:rsidR="00E911A3" w:rsidRDefault="00E63830">
      <w:pPr>
        <w:jc w:val="center"/>
        <w:rPr>
          <w:rFonts w:eastAsia="Times New Roman"/>
          <w:szCs w:val="24"/>
          <w:lang w:eastAsia="ru-RU"/>
        </w:rPr>
      </w:pPr>
      <w:r>
        <w:rPr>
          <w:rFonts w:eastAsia="Times New Roman"/>
          <w:szCs w:val="24"/>
          <w:lang w:eastAsia="ru-RU"/>
        </w:rPr>
        <w:t xml:space="preserve">к проекту постановления Администрации города </w:t>
      </w:r>
      <w:r w:rsidRPr="00E63830">
        <w:rPr>
          <w:rFonts w:eastAsia="Times New Roman"/>
          <w:szCs w:val="24"/>
          <w:lang w:eastAsia="ru-RU"/>
        </w:rPr>
        <w:t>«</w:t>
      </w:r>
      <w:r>
        <w:rPr>
          <w:szCs w:val="24"/>
          <w:lang w:eastAsia="ru-RU"/>
        </w:rPr>
        <w:t xml:space="preserve">Об утверждении </w:t>
      </w:r>
      <w:r>
        <w:rPr>
          <w:szCs w:val="24"/>
          <w:lang w:eastAsia="ru-RU"/>
        </w:rPr>
        <w:t>муниципальной программы «</w:t>
      </w:r>
      <w:r>
        <w:rPr>
          <w:iCs/>
          <w:szCs w:val="24"/>
        </w:rPr>
        <w:t>Обеспечение экологической безопасности на территории города Димитровграда Ульяновской области</w:t>
      </w:r>
      <w:r>
        <w:rPr>
          <w:szCs w:val="24"/>
          <w:lang w:eastAsia="ru-RU"/>
        </w:rPr>
        <w:t>»</w:t>
      </w:r>
    </w:p>
    <w:p w:rsidR="00E911A3" w:rsidRDefault="00E63830">
      <w:pPr>
        <w:rPr>
          <w:rFonts w:eastAsia="Times New Roman"/>
          <w:bCs/>
          <w:szCs w:val="24"/>
          <w:lang w:eastAsia="ru-RU"/>
        </w:rPr>
      </w:pPr>
      <w:r w:rsidRPr="00E63830">
        <w:rPr>
          <w:rFonts w:eastAsia="Times New Roman"/>
          <w:bCs/>
          <w:szCs w:val="24"/>
          <w:lang w:eastAsia="ru-RU"/>
        </w:rPr>
        <w:tab/>
      </w:r>
      <w:r>
        <w:rPr>
          <w:rFonts w:eastAsia="Times New Roman"/>
          <w:bCs/>
          <w:szCs w:val="24"/>
          <w:lang w:eastAsia="ru-RU"/>
        </w:rPr>
        <w:t>Муници</w:t>
      </w:r>
      <w:r>
        <w:rPr>
          <w:rFonts w:eastAsia="Times New Roman"/>
          <w:bCs/>
          <w:szCs w:val="24"/>
          <w:lang w:eastAsia="ru-RU"/>
        </w:rPr>
        <w:t>пальная программа «Обеспечение экологической безопасности на территории города Димитровграда Ульяновской области» предусматривает</w:t>
      </w:r>
      <w:r>
        <w:rPr>
          <w:rFonts w:eastAsia="Times New Roman"/>
          <w:bCs/>
          <w:szCs w:val="24"/>
          <w:lang w:eastAsia="ru-RU"/>
        </w:rPr>
        <w:t xml:space="preserve"> финансирование из бюджета города следующих мероприятий:</w:t>
      </w:r>
    </w:p>
    <w:p w:rsidR="00E911A3" w:rsidRDefault="00E63830">
      <w:pPr>
        <w:autoSpaceDE w:val="0"/>
        <w:autoSpaceDN w:val="0"/>
        <w:adjustRightInd w:val="0"/>
        <w:ind w:firstLine="708"/>
        <w:rPr>
          <w:rFonts w:eastAsia="Times New Roman"/>
          <w:bCs/>
          <w:szCs w:val="24"/>
          <w:lang w:eastAsia="ru-RU"/>
        </w:rPr>
      </w:pPr>
      <w:r>
        <w:rPr>
          <w:rFonts w:eastAsia="Times New Roman"/>
          <w:bCs/>
          <w:szCs w:val="24"/>
          <w:lang w:eastAsia="ru-RU"/>
        </w:rPr>
        <w:t>1. </w:t>
      </w:r>
      <w:r>
        <w:rPr>
          <w:color w:val="0D0D0D"/>
          <w:szCs w:val="24"/>
        </w:rPr>
        <w:t>Комплекс процессных меро</w:t>
      </w:r>
      <w:r>
        <w:rPr>
          <w:color w:val="0D0D0D"/>
          <w:szCs w:val="24"/>
        </w:rPr>
        <w:t>приятий «</w:t>
      </w:r>
      <w:r>
        <w:rPr>
          <w:szCs w:val="24"/>
        </w:rPr>
        <w:t>Развитие водохозяйственного комплекса</w:t>
      </w:r>
      <w:r>
        <w:rPr>
          <w:color w:val="0D0D0D"/>
          <w:szCs w:val="24"/>
        </w:rPr>
        <w:t>»</w:t>
      </w:r>
      <w:r>
        <w:rPr>
          <w:rFonts w:eastAsia="Times New Roman"/>
          <w:bCs/>
          <w:szCs w:val="24"/>
          <w:lang w:eastAsia="ru-RU"/>
        </w:rPr>
        <w:t>.</w:t>
      </w:r>
    </w:p>
    <w:p w:rsidR="00E911A3" w:rsidRDefault="00E63830">
      <w:pPr>
        <w:autoSpaceDE w:val="0"/>
        <w:autoSpaceDN w:val="0"/>
        <w:adjustRightInd w:val="0"/>
        <w:ind w:firstLine="708"/>
        <w:rPr>
          <w:szCs w:val="24"/>
        </w:rPr>
      </w:pPr>
      <w:r w:rsidRPr="00E63830">
        <w:rPr>
          <w:rFonts w:eastAsia="Times New Roman"/>
          <w:bCs/>
          <w:szCs w:val="24"/>
          <w:lang w:eastAsia="ru-RU"/>
        </w:rPr>
        <w:t>1</w:t>
      </w:r>
      <w:r>
        <w:rPr>
          <w:rFonts w:eastAsia="Times New Roman"/>
          <w:bCs/>
          <w:szCs w:val="24"/>
          <w:lang w:eastAsia="ru-RU"/>
        </w:rPr>
        <w:t>.</w:t>
      </w:r>
      <w:r w:rsidRPr="00E63830">
        <w:rPr>
          <w:rFonts w:eastAsia="Times New Roman"/>
          <w:bCs/>
          <w:szCs w:val="24"/>
          <w:lang w:eastAsia="ru-RU"/>
        </w:rPr>
        <w:t>1</w:t>
      </w:r>
      <w:r>
        <w:rPr>
          <w:rFonts w:eastAsia="Times New Roman"/>
          <w:bCs/>
          <w:szCs w:val="24"/>
          <w:lang w:eastAsia="ru-RU"/>
        </w:rPr>
        <w:t>. О</w:t>
      </w:r>
      <w:r>
        <w:rPr>
          <w:szCs w:val="24"/>
        </w:rPr>
        <w:t>бязательное страхование гражданской ответственности владельца опасного объекта за причинение вреда в результате авари</w:t>
      </w:r>
      <w:r>
        <w:rPr>
          <w:szCs w:val="24"/>
        </w:rPr>
        <w:t xml:space="preserve">и на опасном объекте на общую сумму </w:t>
      </w:r>
      <w:r>
        <w:rPr>
          <w:color w:val="000000"/>
          <w:szCs w:val="24"/>
        </w:rPr>
        <w:t>274</w:t>
      </w:r>
      <w:r>
        <w:rPr>
          <w:color w:val="000000"/>
          <w:szCs w:val="24"/>
        </w:rPr>
        <w:t>,</w:t>
      </w:r>
      <w:r>
        <w:rPr>
          <w:color w:val="000000"/>
          <w:szCs w:val="24"/>
        </w:rPr>
        <w:t>32651</w:t>
      </w:r>
      <w:r>
        <w:rPr>
          <w:szCs w:val="24"/>
        </w:rPr>
        <w:t xml:space="preserve"> тыс. рублей (бюджет города, сумма указана с учетом реализации мероприятия с 202</w:t>
      </w:r>
      <w:r>
        <w:rPr>
          <w:szCs w:val="24"/>
        </w:rPr>
        <w:t>8</w:t>
      </w:r>
      <w:r>
        <w:rPr>
          <w:szCs w:val="24"/>
        </w:rPr>
        <w:t xml:space="preserve"> г. по 20</w:t>
      </w:r>
      <w:r>
        <w:rPr>
          <w:szCs w:val="24"/>
        </w:rPr>
        <w:t>30</w:t>
      </w:r>
      <w:r>
        <w:rPr>
          <w:szCs w:val="24"/>
        </w:rPr>
        <w:t xml:space="preserve"> г.).</w:t>
      </w:r>
    </w:p>
    <w:p w:rsidR="00E911A3" w:rsidRDefault="00E63830">
      <w:pPr>
        <w:autoSpaceDE w:val="0"/>
        <w:autoSpaceDN w:val="0"/>
        <w:adjustRightInd w:val="0"/>
        <w:ind w:firstLine="708"/>
        <w:rPr>
          <w:rFonts w:eastAsia="Times New Roman"/>
          <w:bCs/>
          <w:szCs w:val="24"/>
          <w:lang w:eastAsia="ru-RU"/>
        </w:rPr>
      </w:pPr>
      <w:r w:rsidRPr="00E63830">
        <w:rPr>
          <w:rFonts w:eastAsia="Times New Roman"/>
          <w:bCs/>
          <w:szCs w:val="24"/>
          <w:lang w:eastAsia="ru-RU"/>
        </w:rPr>
        <w:t>1</w:t>
      </w:r>
      <w:r>
        <w:rPr>
          <w:rFonts w:eastAsia="Times New Roman"/>
          <w:bCs/>
          <w:szCs w:val="24"/>
          <w:lang w:eastAsia="ru-RU"/>
        </w:rPr>
        <w:t>.</w:t>
      </w:r>
      <w:r w:rsidRPr="00E63830">
        <w:rPr>
          <w:rFonts w:eastAsia="Times New Roman"/>
          <w:bCs/>
          <w:szCs w:val="24"/>
          <w:lang w:eastAsia="ru-RU"/>
        </w:rPr>
        <w:t>2</w:t>
      </w:r>
      <w:r>
        <w:rPr>
          <w:rFonts w:eastAsia="Times New Roman"/>
          <w:bCs/>
          <w:szCs w:val="24"/>
          <w:lang w:eastAsia="ru-RU"/>
        </w:rPr>
        <w:t xml:space="preserve">. Подготовка декларации безопасности гидротехнических сооружений на сумму </w:t>
      </w:r>
      <w:r>
        <w:rPr>
          <w:color w:val="000000"/>
          <w:szCs w:val="24"/>
        </w:rPr>
        <w:t>867</w:t>
      </w:r>
      <w:r>
        <w:rPr>
          <w:color w:val="000000"/>
          <w:szCs w:val="24"/>
        </w:rPr>
        <w:t>,</w:t>
      </w:r>
      <w:r>
        <w:rPr>
          <w:color w:val="000000"/>
          <w:szCs w:val="24"/>
        </w:rPr>
        <w:t>8573</w:t>
      </w:r>
      <w:r>
        <w:rPr>
          <w:rFonts w:eastAsia="Times New Roman"/>
          <w:bCs/>
          <w:szCs w:val="24"/>
          <w:lang w:eastAsia="ru-RU"/>
        </w:rPr>
        <w:t xml:space="preserve"> тыс. рублей (бюджет города).</w:t>
      </w:r>
    </w:p>
    <w:p w:rsidR="00E911A3" w:rsidRDefault="00E63830">
      <w:pPr>
        <w:autoSpaceDE w:val="0"/>
        <w:autoSpaceDN w:val="0"/>
        <w:adjustRightInd w:val="0"/>
        <w:ind w:firstLine="708"/>
        <w:rPr>
          <w:szCs w:val="24"/>
        </w:rPr>
      </w:pPr>
      <w:r w:rsidRPr="00E63830">
        <w:rPr>
          <w:rFonts w:eastAsia="Times New Roman"/>
          <w:bCs/>
          <w:szCs w:val="24"/>
          <w:lang w:eastAsia="ru-RU"/>
        </w:rPr>
        <w:t>1.3.</w:t>
      </w:r>
      <w:r>
        <w:rPr>
          <w:rFonts w:eastAsia="Times New Roman"/>
          <w:bCs/>
          <w:szCs w:val="24"/>
          <w:lang w:val="en-US" w:eastAsia="ru-RU"/>
        </w:rPr>
        <w:t> </w:t>
      </w:r>
      <w:r w:rsidRPr="00E63830">
        <w:rPr>
          <w:rFonts w:eastAsia="Times New Roman"/>
          <w:bCs/>
          <w:szCs w:val="24"/>
          <w:lang w:eastAsia="ru-RU"/>
        </w:rPr>
        <w:t xml:space="preserve">Проведение комплекса мероприятий по обследованию технического состояния гидротехнических сооружений </w:t>
      </w:r>
      <w:r>
        <w:rPr>
          <w:szCs w:val="24"/>
        </w:rPr>
        <w:t xml:space="preserve">на общую сумму </w:t>
      </w:r>
      <w:r>
        <w:rPr>
          <w:color w:val="000000"/>
          <w:szCs w:val="24"/>
        </w:rPr>
        <w:t>4 012</w:t>
      </w:r>
      <w:r>
        <w:rPr>
          <w:color w:val="000000"/>
          <w:szCs w:val="24"/>
        </w:rPr>
        <w:t>,</w:t>
      </w:r>
      <w:r>
        <w:rPr>
          <w:color w:val="000000"/>
          <w:szCs w:val="24"/>
        </w:rPr>
        <w:t>2939</w:t>
      </w:r>
      <w:r>
        <w:rPr>
          <w:szCs w:val="24"/>
        </w:rPr>
        <w:t xml:space="preserve"> </w:t>
      </w:r>
      <w:r>
        <w:rPr>
          <w:szCs w:val="24"/>
        </w:rPr>
        <w:t>тыс. рублей (бюджет города, сумма указана с учетом реализации мероприятия с 202</w:t>
      </w:r>
      <w:r>
        <w:rPr>
          <w:szCs w:val="24"/>
        </w:rPr>
        <w:t>8</w:t>
      </w:r>
      <w:r>
        <w:rPr>
          <w:szCs w:val="24"/>
        </w:rPr>
        <w:t xml:space="preserve"> г. по 20</w:t>
      </w:r>
      <w:r>
        <w:rPr>
          <w:szCs w:val="24"/>
        </w:rPr>
        <w:t>30</w:t>
      </w:r>
      <w:r>
        <w:rPr>
          <w:szCs w:val="24"/>
        </w:rPr>
        <w:t xml:space="preserve"> г.)</w:t>
      </w:r>
      <w:r>
        <w:rPr>
          <w:szCs w:val="24"/>
        </w:rPr>
        <w:t>.</w:t>
      </w:r>
    </w:p>
    <w:p w:rsidR="00E911A3" w:rsidRDefault="00E63830">
      <w:pPr>
        <w:autoSpaceDE w:val="0"/>
        <w:autoSpaceDN w:val="0"/>
        <w:adjustRightInd w:val="0"/>
        <w:ind w:firstLine="708"/>
        <w:rPr>
          <w:rFonts w:eastAsia="Times New Roman"/>
          <w:bCs/>
          <w:szCs w:val="24"/>
          <w:lang w:eastAsia="ru-RU"/>
        </w:rPr>
      </w:pPr>
      <w:r w:rsidRPr="00E63830">
        <w:rPr>
          <w:rFonts w:eastAsia="Times New Roman"/>
          <w:bCs/>
          <w:szCs w:val="24"/>
          <w:lang w:eastAsia="ru-RU"/>
        </w:rPr>
        <w:t>1</w:t>
      </w:r>
      <w:r>
        <w:rPr>
          <w:rFonts w:eastAsia="Times New Roman"/>
          <w:bCs/>
          <w:szCs w:val="24"/>
          <w:lang w:eastAsia="ru-RU"/>
        </w:rPr>
        <w:t>.</w:t>
      </w:r>
      <w:r w:rsidRPr="00E63830">
        <w:rPr>
          <w:rFonts w:eastAsia="Times New Roman"/>
          <w:bCs/>
          <w:szCs w:val="24"/>
          <w:lang w:eastAsia="ru-RU"/>
        </w:rPr>
        <w:t>4</w:t>
      </w:r>
      <w:r>
        <w:rPr>
          <w:rFonts w:eastAsia="Times New Roman"/>
          <w:bCs/>
          <w:szCs w:val="24"/>
          <w:lang w:eastAsia="ru-RU"/>
        </w:rPr>
        <w:t>. Проведение комплекса мероприятий по разработке проектно-сметной документации по капитальному ремонту гидротехнического сооружения</w:t>
      </w:r>
      <w:r w:rsidRPr="00E63830">
        <w:rPr>
          <w:rFonts w:eastAsia="Times New Roman"/>
          <w:bCs/>
          <w:szCs w:val="24"/>
          <w:lang w:eastAsia="ru-RU"/>
        </w:rPr>
        <w:t>,</w:t>
      </w:r>
      <w:r>
        <w:rPr>
          <w:rFonts w:eastAsia="Times New Roman"/>
          <w:bCs/>
          <w:szCs w:val="24"/>
          <w:lang w:eastAsia="ru-RU"/>
        </w:rPr>
        <w:t xml:space="preserve"> </w:t>
      </w:r>
      <w:r>
        <w:rPr>
          <w:szCs w:val="24"/>
        </w:rPr>
        <w:t xml:space="preserve">в 11 метрах в северном направлении от земельного участка </w:t>
      </w:r>
      <w:r>
        <w:rPr>
          <w:szCs w:val="24"/>
        </w:rPr>
        <w:t xml:space="preserve">по </w:t>
      </w:r>
      <w:proofErr w:type="spellStart"/>
      <w:r>
        <w:rPr>
          <w:szCs w:val="24"/>
        </w:rPr>
        <w:t>ул.Больничной</w:t>
      </w:r>
      <w:proofErr w:type="spellEnd"/>
      <w:r>
        <w:rPr>
          <w:szCs w:val="24"/>
        </w:rPr>
        <w:t xml:space="preserve">, </w:t>
      </w:r>
      <w:proofErr w:type="gramStart"/>
      <w:r>
        <w:rPr>
          <w:szCs w:val="24"/>
        </w:rPr>
        <w:t>1</w:t>
      </w:r>
      <w:r>
        <w:rPr>
          <w:szCs w:val="24"/>
        </w:rPr>
        <w:t xml:space="preserve"> </w:t>
      </w:r>
      <w:r>
        <w:rPr>
          <w:rFonts w:eastAsia="Times New Roman"/>
          <w:bCs/>
          <w:szCs w:val="24"/>
          <w:lang w:eastAsia="ru-RU"/>
        </w:rPr>
        <w:t xml:space="preserve"> на</w:t>
      </w:r>
      <w:proofErr w:type="gramEnd"/>
      <w:r>
        <w:rPr>
          <w:rFonts w:eastAsia="Times New Roman"/>
          <w:bCs/>
          <w:szCs w:val="24"/>
          <w:lang w:eastAsia="ru-RU"/>
        </w:rPr>
        <w:t xml:space="preserve"> сумму</w:t>
      </w:r>
      <w:r w:rsidRPr="00E63830">
        <w:rPr>
          <w:rFonts w:eastAsia="Times New Roman"/>
          <w:bCs/>
          <w:szCs w:val="24"/>
          <w:lang w:eastAsia="ru-RU"/>
        </w:rPr>
        <w:t xml:space="preserve"> </w:t>
      </w:r>
      <w:r>
        <w:rPr>
          <w:color w:val="000000"/>
          <w:szCs w:val="24"/>
        </w:rPr>
        <w:t>3 </w:t>
      </w:r>
      <w:r>
        <w:rPr>
          <w:color w:val="000000"/>
          <w:szCs w:val="24"/>
        </w:rPr>
        <w:t>436</w:t>
      </w:r>
      <w:r>
        <w:rPr>
          <w:color w:val="000000"/>
          <w:szCs w:val="24"/>
        </w:rPr>
        <w:t>,</w:t>
      </w:r>
      <w:r>
        <w:rPr>
          <w:color w:val="000000"/>
          <w:szCs w:val="24"/>
        </w:rPr>
        <w:t>4792</w:t>
      </w:r>
      <w:r>
        <w:rPr>
          <w:rFonts w:eastAsia="Times New Roman"/>
          <w:bCs/>
          <w:szCs w:val="24"/>
          <w:lang w:eastAsia="ru-RU"/>
        </w:rPr>
        <w:t xml:space="preserve"> тыс. рублей (бюджет </w:t>
      </w:r>
      <w:r>
        <w:rPr>
          <w:rFonts w:eastAsia="Times New Roman"/>
          <w:bCs/>
          <w:szCs w:val="24"/>
          <w:lang w:eastAsia="ru-RU"/>
        </w:rPr>
        <w:t>города).</w:t>
      </w:r>
    </w:p>
    <w:p w:rsidR="00E911A3" w:rsidRDefault="00E63830">
      <w:pPr>
        <w:autoSpaceDE w:val="0"/>
        <w:autoSpaceDN w:val="0"/>
        <w:adjustRightInd w:val="0"/>
        <w:ind w:firstLine="708"/>
        <w:rPr>
          <w:rFonts w:eastAsia="Times New Roman"/>
          <w:bCs/>
          <w:szCs w:val="24"/>
          <w:lang w:eastAsia="ru-RU"/>
        </w:rPr>
      </w:pPr>
      <w:r w:rsidRPr="00E63830">
        <w:rPr>
          <w:rFonts w:eastAsia="Times New Roman"/>
          <w:bCs/>
          <w:szCs w:val="24"/>
          <w:lang w:eastAsia="ru-RU"/>
        </w:rPr>
        <w:t>1</w:t>
      </w:r>
      <w:r>
        <w:rPr>
          <w:rFonts w:eastAsia="Times New Roman"/>
          <w:bCs/>
          <w:szCs w:val="24"/>
          <w:lang w:eastAsia="ru-RU"/>
        </w:rPr>
        <w:t>.</w:t>
      </w:r>
      <w:r w:rsidRPr="00E63830">
        <w:rPr>
          <w:rFonts w:eastAsia="Times New Roman"/>
          <w:bCs/>
          <w:szCs w:val="24"/>
          <w:lang w:eastAsia="ru-RU"/>
        </w:rPr>
        <w:t>5</w:t>
      </w:r>
      <w:r>
        <w:rPr>
          <w:rFonts w:eastAsia="Times New Roman"/>
          <w:bCs/>
          <w:szCs w:val="24"/>
          <w:lang w:eastAsia="ru-RU"/>
        </w:rPr>
        <w:t>. Проведение комплекса мероприятий по разработке проектно-сметной документации по капитальному ремонту гидротехнического сооружения</w:t>
      </w:r>
      <w:r w:rsidRPr="00E63830">
        <w:rPr>
          <w:rFonts w:eastAsia="Times New Roman"/>
          <w:bCs/>
          <w:szCs w:val="24"/>
          <w:lang w:eastAsia="ru-RU"/>
        </w:rPr>
        <w:t>,</w:t>
      </w:r>
      <w:r>
        <w:rPr>
          <w:rFonts w:eastAsia="Times New Roman"/>
          <w:bCs/>
          <w:szCs w:val="24"/>
          <w:lang w:eastAsia="ru-RU"/>
        </w:rPr>
        <w:t xml:space="preserve"> </w:t>
      </w:r>
      <w:r>
        <w:rPr>
          <w:szCs w:val="24"/>
        </w:rPr>
        <w:t xml:space="preserve">в 15 метрах в западном направлении от земельного участка </w:t>
      </w:r>
      <w:r>
        <w:rPr>
          <w:szCs w:val="24"/>
        </w:rPr>
        <w:t xml:space="preserve">по </w:t>
      </w:r>
      <w:proofErr w:type="spellStart"/>
      <w:r>
        <w:rPr>
          <w:szCs w:val="24"/>
        </w:rPr>
        <w:t>ул.</w:t>
      </w:r>
      <w:r>
        <w:rPr>
          <w:szCs w:val="24"/>
        </w:rPr>
        <w:t>Куйбышева</w:t>
      </w:r>
      <w:proofErr w:type="spellEnd"/>
      <w:r>
        <w:rPr>
          <w:szCs w:val="24"/>
        </w:rPr>
        <w:t>, 150</w:t>
      </w:r>
      <w:r>
        <w:rPr>
          <w:rFonts w:eastAsia="Times New Roman"/>
          <w:bCs/>
          <w:szCs w:val="24"/>
          <w:lang w:eastAsia="ru-RU"/>
        </w:rPr>
        <w:t xml:space="preserve"> на сумму </w:t>
      </w:r>
      <w:r>
        <w:rPr>
          <w:color w:val="000000"/>
          <w:szCs w:val="24"/>
        </w:rPr>
        <w:t>3 </w:t>
      </w:r>
      <w:r>
        <w:rPr>
          <w:color w:val="000000"/>
          <w:szCs w:val="24"/>
        </w:rPr>
        <w:t>436</w:t>
      </w:r>
      <w:r>
        <w:rPr>
          <w:color w:val="000000"/>
          <w:szCs w:val="24"/>
        </w:rPr>
        <w:t>,</w:t>
      </w:r>
      <w:r>
        <w:rPr>
          <w:color w:val="000000"/>
          <w:szCs w:val="24"/>
        </w:rPr>
        <w:t>4792</w:t>
      </w:r>
      <w:r>
        <w:rPr>
          <w:rFonts w:eastAsia="Times New Roman"/>
          <w:bCs/>
          <w:szCs w:val="24"/>
          <w:lang w:eastAsia="ru-RU"/>
        </w:rPr>
        <w:t xml:space="preserve"> тыс. рублей (бюджет города).</w:t>
      </w:r>
    </w:p>
    <w:p w:rsidR="00E911A3" w:rsidRDefault="00E63830">
      <w:pPr>
        <w:autoSpaceDE w:val="0"/>
        <w:autoSpaceDN w:val="0"/>
        <w:adjustRightInd w:val="0"/>
        <w:ind w:firstLine="708"/>
        <w:rPr>
          <w:szCs w:val="24"/>
          <w:lang w:eastAsia="ru-RU"/>
        </w:rPr>
      </w:pPr>
      <w:r>
        <w:rPr>
          <w:szCs w:val="24"/>
        </w:rPr>
        <w:t>1.6. </w:t>
      </w:r>
      <w:r>
        <w:rPr>
          <w:szCs w:val="24"/>
        </w:rPr>
        <w:t xml:space="preserve">Проведение комплекса мероприятий по разработке проектно-сметной документации по капитальному ремонту </w:t>
      </w:r>
      <w:r>
        <w:rPr>
          <w:szCs w:val="24"/>
        </w:rPr>
        <w:t>ГТС</w:t>
      </w:r>
      <w:r>
        <w:rPr>
          <w:szCs w:val="24"/>
        </w:rPr>
        <w:t xml:space="preserve"> </w:t>
      </w:r>
      <w:r>
        <w:rPr>
          <w:szCs w:val="24"/>
        </w:rPr>
        <w:t>водохранилища на ручье Ир н</w:t>
      </w:r>
      <w:r>
        <w:rPr>
          <w:rFonts w:eastAsia="Times New Roman"/>
          <w:bCs/>
          <w:szCs w:val="24"/>
          <w:lang w:eastAsia="ru-RU"/>
        </w:rPr>
        <w:t xml:space="preserve">а сумму </w:t>
      </w:r>
      <w:r>
        <w:rPr>
          <w:color w:val="000000"/>
          <w:szCs w:val="24"/>
        </w:rPr>
        <w:t>3 </w:t>
      </w:r>
      <w:r>
        <w:rPr>
          <w:color w:val="000000"/>
          <w:szCs w:val="24"/>
        </w:rPr>
        <w:t>436</w:t>
      </w:r>
      <w:r>
        <w:rPr>
          <w:color w:val="000000"/>
          <w:szCs w:val="24"/>
        </w:rPr>
        <w:t>,</w:t>
      </w:r>
      <w:r>
        <w:rPr>
          <w:color w:val="000000"/>
          <w:szCs w:val="24"/>
        </w:rPr>
        <w:t>4792</w:t>
      </w:r>
      <w:r>
        <w:rPr>
          <w:rFonts w:eastAsia="Times New Roman"/>
          <w:bCs/>
          <w:szCs w:val="24"/>
          <w:lang w:eastAsia="ru-RU"/>
        </w:rPr>
        <w:t xml:space="preserve"> тыс. рублей (бюджет города).</w:t>
      </w:r>
    </w:p>
    <w:p w:rsidR="00E911A3" w:rsidRDefault="00E63830">
      <w:pPr>
        <w:autoSpaceDE w:val="0"/>
        <w:autoSpaceDN w:val="0"/>
        <w:adjustRightInd w:val="0"/>
        <w:ind w:firstLine="708"/>
        <w:rPr>
          <w:rFonts w:eastAsia="Times New Roman"/>
          <w:bCs/>
          <w:szCs w:val="24"/>
          <w:lang w:eastAsia="ru-RU"/>
        </w:rPr>
      </w:pPr>
      <w:r w:rsidRPr="00E63830">
        <w:rPr>
          <w:rFonts w:eastAsia="Times New Roman"/>
          <w:bCs/>
          <w:szCs w:val="24"/>
          <w:lang w:eastAsia="ru-RU"/>
        </w:rPr>
        <w:t>1</w:t>
      </w:r>
      <w:r>
        <w:rPr>
          <w:rFonts w:eastAsia="Times New Roman"/>
          <w:bCs/>
          <w:szCs w:val="24"/>
          <w:lang w:eastAsia="ru-RU"/>
        </w:rPr>
        <w:t>.</w:t>
      </w:r>
      <w:r w:rsidRPr="00E63830">
        <w:rPr>
          <w:rFonts w:eastAsia="Times New Roman"/>
          <w:bCs/>
          <w:szCs w:val="24"/>
          <w:lang w:eastAsia="ru-RU"/>
        </w:rPr>
        <w:t>7</w:t>
      </w:r>
      <w:r>
        <w:rPr>
          <w:rFonts w:eastAsia="Times New Roman"/>
          <w:bCs/>
          <w:szCs w:val="24"/>
          <w:lang w:eastAsia="ru-RU"/>
        </w:rPr>
        <w:t>.</w:t>
      </w:r>
      <w:r>
        <w:rPr>
          <w:szCs w:val="24"/>
        </w:rPr>
        <w:t> </w:t>
      </w:r>
      <w:r>
        <w:rPr>
          <w:rFonts w:eastAsia="Times New Roman"/>
          <w:bCs/>
          <w:szCs w:val="24"/>
          <w:lang w:eastAsia="ru-RU"/>
        </w:rPr>
        <w:t>Проведение комплекса работ по капита</w:t>
      </w:r>
      <w:r>
        <w:rPr>
          <w:rFonts w:eastAsia="Times New Roman"/>
          <w:bCs/>
          <w:szCs w:val="24"/>
          <w:lang w:eastAsia="ru-RU"/>
        </w:rPr>
        <w:t>льному ремонту гидротехнического сооружения</w:t>
      </w:r>
      <w:r w:rsidRPr="00E63830">
        <w:rPr>
          <w:rFonts w:eastAsia="Times New Roman"/>
          <w:bCs/>
          <w:szCs w:val="24"/>
          <w:lang w:eastAsia="ru-RU"/>
        </w:rPr>
        <w:t>,</w:t>
      </w:r>
      <w:r>
        <w:rPr>
          <w:rFonts w:eastAsia="Times New Roman"/>
          <w:bCs/>
          <w:szCs w:val="24"/>
          <w:lang w:eastAsia="ru-RU"/>
        </w:rPr>
        <w:t xml:space="preserve"> </w:t>
      </w:r>
      <w:r>
        <w:rPr>
          <w:szCs w:val="24"/>
        </w:rPr>
        <w:t xml:space="preserve">в 11 метрах в северном направлении от земельного участка </w:t>
      </w:r>
      <w:r>
        <w:rPr>
          <w:szCs w:val="24"/>
        </w:rPr>
        <w:t xml:space="preserve">по </w:t>
      </w:r>
      <w:proofErr w:type="spellStart"/>
      <w:r>
        <w:rPr>
          <w:szCs w:val="24"/>
        </w:rPr>
        <w:t>ул.Больничной</w:t>
      </w:r>
      <w:proofErr w:type="spellEnd"/>
      <w:r>
        <w:rPr>
          <w:szCs w:val="24"/>
        </w:rPr>
        <w:t>, 1</w:t>
      </w:r>
      <w:r>
        <w:rPr>
          <w:szCs w:val="24"/>
        </w:rPr>
        <w:t xml:space="preserve"> </w:t>
      </w:r>
      <w:r>
        <w:rPr>
          <w:rFonts w:eastAsia="Times New Roman"/>
          <w:bCs/>
          <w:szCs w:val="24"/>
          <w:lang w:eastAsia="ru-RU"/>
        </w:rPr>
        <w:t xml:space="preserve">на сумму </w:t>
      </w:r>
      <w:r>
        <w:rPr>
          <w:color w:val="000000"/>
          <w:szCs w:val="24"/>
        </w:rPr>
        <w:t>13 924</w:t>
      </w:r>
      <w:r>
        <w:rPr>
          <w:color w:val="000000"/>
          <w:szCs w:val="24"/>
        </w:rPr>
        <w:t>,</w:t>
      </w:r>
      <w:r>
        <w:rPr>
          <w:color w:val="000000"/>
          <w:szCs w:val="24"/>
        </w:rPr>
        <w:t>4352</w:t>
      </w:r>
      <w:r>
        <w:rPr>
          <w:rFonts w:eastAsia="Times New Roman"/>
          <w:bCs/>
          <w:szCs w:val="24"/>
          <w:lang w:eastAsia="ru-RU"/>
        </w:rPr>
        <w:t xml:space="preserve"> тыс. рублей (бюджет города).</w:t>
      </w:r>
    </w:p>
    <w:p w:rsidR="00E911A3" w:rsidRDefault="00E63830">
      <w:pPr>
        <w:autoSpaceDE w:val="0"/>
        <w:autoSpaceDN w:val="0"/>
        <w:adjustRightInd w:val="0"/>
        <w:ind w:firstLine="708"/>
        <w:rPr>
          <w:rFonts w:eastAsia="Times New Roman"/>
          <w:bCs/>
          <w:szCs w:val="24"/>
          <w:lang w:eastAsia="ru-RU"/>
        </w:rPr>
      </w:pPr>
      <w:r w:rsidRPr="00E63830">
        <w:rPr>
          <w:rFonts w:eastAsia="Times New Roman"/>
          <w:bCs/>
          <w:szCs w:val="24"/>
          <w:lang w:eastAsia="ru-RU"/>
        </w:rPr>
        <w:t>1</w:t>
      </w:r>
      <w:r>
        <w:rPr>
          <w:rFonts w:eastAsia="Times New Roman"/>
          <w:bCs/>
          <w:szCs w:val="24"/>
          <w:lang w:eastAsia="ru-RU"/>
        </w:rPr>
        <w:t>.</w:t>
      </w:r>
      <w:r w:rsidRPr="00E63830">
        <w:rPr>
          <w:rFonts w:eastAsia="Times New Roman"/>
          <w:bCs/>
          <w:szCs w:val="24"/>
          <w:lang w:eastAsia="ru-RU"/>
        </w:rPr>
        <w:t>8</w:t>
      </w:r>
      <w:r>
        <w:rPr>
          <w:szCs w:val="24"/>
        </w:rPr>
        <w:t> </w:t>
      </w:r>
      <w:r>
        <w:rPr>
          <w:rFonts w:eastAsia="Times New Roman"/>
          <w:bCs/>
          <w:szCs w:val="24"/>
          <w:lang w:eastAsia="ru-RU"/>
        </w:rPr>
        <w:t>Проведение комплекса работ по капитальному ремонту гидротехнического сооружения</w:t>
      </w:r>
      <w:r w:rsidRPr="00E63830">
        <w:rPr>
          <w:rFonts w:eastAsia="Times New Roman"/>
          <w:bCs/>
          <w:szCs w:val="24"/>
          <w:lang w:eastAsia="ru-RU"/>
        </w:rPr>
        <w:t>,</w:t>
      </w:r>
      <w:r>
        <w:rPr>
          <w:rFonts w:eastAsia="Times New Roman"/>
          <w:bCs/>
          <w:szCs w:val="24"/>
          <w:lang w:eastAsia="ru-RU"/>
        </w:rPr>
        <w:t xml:space="preserve"> </w:t>
      </w:r>
      <w:r>
        <w:rPr>
          <w:szCs w:val="24"/>
        </w:rPr>
        <w:t xml:space="preserve">в 15 метрах в западном направлении от земельного участка </w:t>
      </w:r>
      <w:r>
        <w:rPr>
          <w:szCs w:val="24"/>
        </w:rPr>
        <w:t xml:space="preserve">по </w:t>
      </w:r>
      <w:proofErr w:type="spellStart"/>
      <w:r>
        <w:rPr>
          <w:szCs w:val="24"/>
        </w:rPr>
        <w:t>ул.</w:t>
      </w:r>
      <w:r>
        <w:rPr>
          <w:szCs w:val="24"/>
        </w:rPr>
        <w:t>Куйбышева</w:t>
      </w:r>
      <w:proofErr w:type="spellEnd"/>
      <w:r>
        <w:rPr>
          <w:szCs w:val="24"/>
        </w:rPr>
        <w:t xml:space="preserve">, 150 </w:t>
      </w:r>
      <w:r>
        <w:rPr>
          <w:rFonts w:eastAsia="Times New Roman"/>
          <w:bCs/>
          <w:szCs w:val="24"/>
          <w:lang w:eastAsia="ru-RU"/>
        </w:rPr>
        <w:t xml:space="preserve">на сумму </w:t>
      </w:r>
      <w:r>
        <w:rPr>
          <w:color w:val="000000"/>
          <w:szCs w:val="24"/>
        </w:rPr>
        <w:t>13 924</w:t>
      </w:r>
      <w:r>
        <w:rPr>
          <w:color w:val="000000"/>
          <w:szCs w:val="24"/>
        </w:rPr>
        <w:t>,</w:t>
      </w:r>
      <w:r>
        <w:rPr>
          <w:color w:val="000000"/>
          <w:szCs w:val="24"/>
        </w:rPr>
        <w:t>4352</w:t>
      </w:r>
      <w:r>
        <w:rPr>
          <w:rFonts w:eastAsia="Times New Roman"/>
          <w:bCs/>
          <w:szCs w:val="24"/>
          <w:lang w:eastAsia="ru-RU"/>
        </w:rPr>
        <w:t xml:space="preserve"> тыс. рублей (бюджет города).</w:t>
      </w:r>
    </w:p>
    <w:p w:rsidR="00E911A3" w:rsidRDefault="00E63830">
      <w:pPr>
        <w:autoSpaceDE w:val="0"/>
        <w:autoSpaceDN w:val="0"/>
        <w:adjustRightInd w:val="0"/>
        <w:ind w:firstLine="708"/>
        <w:rPr>
          <w:rFonts w:eastAsia="Times New Roman"/>
          <w:szCs w:val="24"/>
          <w:lang w:eastAsia="ru-RU"/>
        </w:rPr>
      </w:pPr>
      <w:r w:rsidRPr="00E63830">
        <w:rPr>
          <w:rFonts w:eastAsia="Times New Roman"/>
          <w:bCs/>
          <w:szCs w:val="24"/>
          <w:lang w:eastAsia="ru-RU"/>
        </w:rPr>
        <w:t>1.9.</w:t>
      </w:r>
      <w:r>
        <w:rPr>
          <w:rFonts w:eastAsia="Times New Roman"/>
          <w:bCs/>
          <w:szCs w:val="24"/>
          <w:lang w:val="en-US" w:eastAsia="ru-RU"/>
        </w:rPr>
        <w:t> </w:t>
      </w:r>
      <w:r>
        <w:rPr>
          <w:szCs w:val="24"/>
        </w:rPr>
        <w:t>Пров</w:t>
      </w:r>
      <w:r>
        <w:rPr>
          <w:szCs w:val="24"/>
        </w:rPr>
        <w:t xml:space="preserve">едение комплекса работ по капитальному ремонту ГТС </w:t>
      </w:r>
      <w:r>
        <w:rPr>
          <w:szCs w:val="24"/>
        </w:rPr>
        <w:t xml:space="preserve">водохранилища на ручье Ир </w:t>
      </w:r>
      <w:r>
        <w:rPr>
          <w:rFonts w:eastAsia="Times New Roman"/>
          <w:szCs w:val="24"/>
          <w:lang w:eastAsia="ru-RU"/>
        </w:rPr>
        <w:t xml:space="preserve">на сумму </w:t>
      </w:r>
      <w:r>
        <w:rPr>
          <w:color w:val="000000"/>
          <w:szCs w:val="24"/>
        </w:rPr>
        <w:t>13 924</w:t>
      </w:r>
      <w:r>
        <w:rPr>
          <w:color w:val="000000"/>
          <w:szCs w:val="24"/>
        </w:rPr>
        <w:t>,</w:t>
      </w:r>
      <w:r>
        <w:rPr>
          <w:color w:val="000000"/>
          <w:szCs w:val="24"/>
        </w:rPr>
        <w:t>4352</w:t>
      </w:r>
      <w:r w:rsidRPr="00E63830">
        <w:rPr>
          <w:rFonts w:eastAsia="Times New Roman"/>
          <w:szCs w:val="24"/>
          <w:lang w:eastAsia="ru-RU"/>
        </w:rPr>
        <w:t xml:space="preserve"> </w:t>
      </w:r>
      <w:r>
        <w:rPr>
          <w:rFonts w:eastAsia="Times New Roman"/>
          <w:szCs w:val="24"/>
          <w:lang w:eastAsia="ru-RU"/>
        </w:rPr>
        <w:t xml:space="preserve">тыс. рублей (бюджет </w:t>
      </w:r>
      <w:r>
        <w:rPr>
          <w:rFonts w:eastAsia="Times New Roman"/>
          <w:szCs w:val="24"/>
          <w:lang w:eastAsia="ru-RU"/>
        </w:rPr>
        <w:t>города).</w:t>
      </w:r>
    </w:p>
    <w:p w:rsidR="00E911A3" w:rsidRDefault="00E63830">
      <w:pPr>
        <w:autoSpaceDE w:val="0"/>
        <w:autoSpaceDN w:val="0"/>
        <w:adjustRightInd w:val="0"/>
        <w:rPr>
          <w:color w:val="0D0D0D"/>
          <w:szCs w:val="24"/>
        </w:rPr>
      </w:pPr>
      <w:r w:rsidRPr="00E63830">
        <w:rPr>
          <w:rFonts w:eastAsia="Times New Roman"/>
          <w:szCs w:val="24"/>
          <w:lang w:eastAsia="ru-RU"/>
        </w:rPr>
        <w:tab/>
        <w:t xml:space="preserve">2. </w:t>
      </w:r>
      <w:r>
        <w:rPr>
          <w:color w:val="0D0D0D"/>
          <w:szCs w:val="24"/>
        </w:rPr>
        <w:t>Комплекс процессных мероприятий «</w:t>
      </w:r>
      <w:r>
        <w:rPr>
          <w:rFonts w:eastAsia="Times New Roman"/>
          <w:color w:val="000000"/>
          <w:spacing w:val="1"/>
          <w:szCs w:val="24"/>
          <w:shd w:val="clear" w:color="auto" w:fill="FFFFFF"/>
          <w:lang w:eastAsia="ar-SA"/>
        </w:rPr>
        <w:t>Мероприятия, указанные в пункте 1 статьи 16.6, пункте 1 статьи 75.1 и пункте 1 статьи 78.2 Федерального закона «Об охране окружающей среды</w:t>
      </w:r>
      <w:r>
        <w:rPr>
          <w:color w:val="0D0D0D"/>
          <w:szCs w:val="24"/>
        </w:rPr>
        <w:t>»</w:t>
      </w:r>
      <w:r>
        <w:rPr>
          <w:color w:val="0D0D0D"/>
          <w:szCs w:val="24"/>
        </w:rPr>
        <w:t>.</w:t>
      </w:r>
    </w:p>
    <w:p w:rsidR="00E911A3" w:rsidRDefault="00E63830">
      <w:pPr>
        <w:autoSpaceDE w:val="0"/>
        <w:autoSpaceDN w:val="0"/>
        <w:adjustRightInd w:val="0"/>
        <w:ind w:firstLine="708"/>
        <w:rPr>
          <w:color w:val="0D0D0D"/>
          <w:szCs w:val="24"/>
          <w:lang w:eastAsia="ru-RU"/>
        </w:rPr>
      </w:pPr>
      <w:r>
        <w:rPr>
          <w:rFonts w:eastAsia="Times New Roman"/>
          <w:color w:val="000000"/>
          <w:spacing w:val="1"/>
          <w:szCs w:val="24"/>
          <w:shd w:val="clear" w:color="auto" w:fill="FFFFFF"/>
          <w:lang w:eastAsia="ar-SA"/>
        </w:rPr>
        <w:t xml:space="preserve">Общая сумма финансирования в 2025-2027 годах составит 22 133,0 </w:t>
      </w:r>
      <w:proofErr w:type="spellStart"/>
      <w:r>
        <w:rPr>
          <w:rFonts w:eastAsia="Times New Roman"/>
          <w:color w:val="000000"/>
          <w:spacing w:val="1"/>
          <w:szCs w:val="24"/>
          <w:shd w:val="clear" w:color="auto" w:fill="FFFFFF"/>
          <w:lang w:eastAsia="ar-SA"/>
        </w:rPr>
        <w:t>тыс.рублей</w:t>
      </w:r>
      <w:proofErr w:type="spellEnd"/>
      <w:r>
        <w:rPr>
          <w:rFonts w:eastAsia="Times New Roman"/>
          <w:color w:val="000000"/>
          <w:spacing w:val="1"/>
          <w:szCs w:val="24"/>
          <w:shd w:val="clear" w:color="auto" w:fill="FFFFFF"/>
          <w:lang w:eastAsia="ar-SA"/>
        </w:rPr>
        <w:t xml:space="preserve">. Перечень мероприятий определяется в соответствии с Планом мероприятий, указанных в пункте 1 статьи 16.6, пункте 1 статьи 75.1 </w:t>
      </w:r>
      <w:r>
        <w:rPr>
          <w:rFonts w:eastAsia="Times New Roman"/>
          <w:color w:val="000000"/>
          <w:spacing w:val="1"/>
          <w:szCs w:val="24"/>
          <w:shd w:val="clear" w:color="auto" w:fill="FFFFFF"/>
          <w:lang w:eastAsia="ar-SA"/>
        </w:rPr>
        <w:t>и пункте 1 статьи 78.2 Федерального закона «Об охране о</w:t>
      </w:r>
      <w:r>
        <w:rPr>
          <w:rFonts w:eastAsia="Times New Roman"/>
          <w:color w:val="000000"/>
          <w:spacing w:val="1"/>
          <w:szCs w:val="24"/>
          <w:shd w:val="clear" w:color="auto" w:fill="FFFFFF"/>
          <w:lang w:eastAsia="ar-SA"/>
        </w:rPr>
        <w:t>кружающей среды», Ульяновской области, утвержденным Министерством природных ресурсов и экологии Ульяновской области и согласованным с Министерством природных ресурсов и экологии Российской Федерации</w:t>
      </w:r>
      <w:r>
        <w:rPr>
          <w:rFonts w:eastAsia="Times New Roman"/>
          <w:color w:val="000000"/>
          <w:spacing w:val="1"/>
          <w:szCs w:val="24"/>
          <w:shd w:val="clear" w:color="auto" w:fill="FFFFFF"/>
          <w:lang w:eastAsia="ar-SA"/>
        </w:rPr>
        <w:t>.</w:t>
      </w:r>
    </w:p>
    <w:p w:rsidR="00E911A3" w:rsidRDefault="00E911A3">
      <w:pPr>
        <w:autoSpaceDE w:val="0"/>
        <w:autoSpaceDN w:val="0"/>
        <w:adjustRightInd w:val="0"/>
        <w:rPr>
          <w:rFonts w:eastAsia="Times New Roman"/>
          <w:b/>
          <w:bCs/>
          <w:szCs w:val="24"/>
          <w:lang w:eastAsia="ru-RU"/>
        </w:rPr>
      </w:pPr>
    </w:p>
    <w:p w:rsidR="00E911A3" w:rsidRDefault="00E911A3">
      <w:pPr>
        <w:autoSpaceDE w:val="0"/>
        <w:autoSpaceDN w:val="0"/>
        <w:adjustRightInd w:val="0"/>
        <w:rPr>
          <w:rFonts w:eastAsia="Times New Roman"/>
          <w:b/>
          <w:bCs/>
          <w:szCs w:val="24"/>
          <w:lang w:eastAsia="ru-RU"/>
        </w:rPr>
      </w:pPr>
    </w:p>
    <w:p w:rsidR="00E911A3" w:rsidRDefault="00E911A3">
      <w:pPr>
        <w:autoSpaceDE w:val="0"/>
        <w:autoSpaceDN w:val="0"/>
        <w:adjustRightInd w:val="0"/>
        <w:rPr>
          <w:rFonts w:eastAsia="Times New Roman"/>
          <w:b/>
          <w:bCs/>
          <w:szCs w:val="24"/>
          <w:lang w:eastAsia="ru-RU"/>
        </w:rPr>
      </w:pPr>
    </w:p>
    <w:p w:rsidR="00E911A3" w:rsidRDefault="00E63830">
      <w:pPr>
        <w:autoSpaceDE w:val="0"/>
        <w:autoSpaceDN w:val="0"/>
        <w:adjustRightInd w:val="0"/>
        <w:rPr>
          <w:rFonts w:eastAsia="Times New Roman"/>
          <w:bCs/>
          <w:szCs w:val="24"/>
          <w:lang w:eastAsia="ru-RU"/>
        </w:rPr>
      </w:pPr>
      <w:r>
        <w:rPr>
          <w:rFonts w:eastAsia="Times New Roman"/>
          <w:bCs/>
          <w:szCs w:val="24"/>
          <w:lang w:eastAsia="ru-RU"/>
        </w:rPr>
        <w:t>Директор МКУ «Служба охраны</w:t>
      </w:r>
    </w:p>
    <w:p w:rsidR="00E911A3" w:rsidRPr="00E63830" w:rsidRDefault="00E63830">
      <w:pPr>
        <w:autoSpaceDE w:val="0"/>
        <w:autoSpaceDN w:val="0"/>
        <w:adjustRightInd w:val="0"/>
        <w:rPr>
          <w:rFonts w:eastAsia="Times New Roman"/>
          <w:bCs/>
          <w:szCs w:val="24"/>
          <w:lang w:eastAsia="ru-RU"/>
        </w:rPr>
      </w:pPr>
      <w:r>
        <w:rPr>
          <w:rFonts w:eastAsia="Times New Roman"/>
          <w:bCs/>
          <w:szCs w:val="24"/>
          <w:lang w:eastAsia="ru-RU"/>
        </w:rPr>
        <w:t xml:space="preserve"> окружающей </w:t>
      </w:r>
      <w:proofErr w:type="gramStart"/>
      <w:r>
        <w:rPr>
          <w:rFonts w:eastAsia="Times New Roman"/>
          <w:bCs/>
          <w:szCs w:val="24"/>
          <w:lang w:eastAsia="ru-RU"/>
        </w:rPr>
        <w:t xml:space="preserve">среды»   </w:t>
      </w:r>
      <w:proofErr w:type="gramEnd"/>
      <w:r>
        <w:rPr>
          <w:rFonts w:eastAsia="Times New Roman"/>
          <w:bCs/>
          <w:szCs w:val="24"/>
          <w:lang w:eastAsia="ru-RU"/>
        </w:rPr>
        <w:t xml:space="preserve">                                      </w:t>
      </w:r>
      <w:r w:rsidRPr="00E63830">
        <w:rPr>
          <w:rFonts w:eastAsia="Times New Roman"/>
          <w:bCs/>
          <w:szCs w:val="24"/>
          <w:lang w:eastAsia="ru-RU"/>
        </w:rPr>
        <w:t xml:space="preserve">            </w:t>
      </w:r>
      <w:r>
        <w:rPr>
          <w:rFonts w:eastAsia="Times New Roman"/>
          <w:bCs/>
          <w:szCs w:val="24"/>
          <w:lang w:eastAsia="ru-RU"/>
        </w:rPr>
        <w:t xml:space="preserve">        </w:t>
      </w:r>
      <w:r w:rsidRPr="00E63830">
        <w:rPr>
          <w:rFonts w:eastAsia="Times New Roman"/>
          <w:bCs/>
          <w:szCs w:val="24"/>
          <w:lang w:eastAsia="ru-RU"/>
        </w:rPr>
        <w:t xml:space="preserve">         </w:t>
      </w:r>
      <w:r>
        <w:rPr>
          <w:rFonts w:eastAsia="Times New Roman"/>
          <w:bCs/>
          <w:szCs w:val="24"/>
          <w:lang w:eastAsia="ru-RU"/>
        </w:rPr>
        <w:t xml:space="preserve">                           </w:t>
      </w:r>
      <w:proofErr w:type="spellStart"/>
      <w:r>
        <w:rPr>
          <w:rFonts w:eastAsia="Times New Roman"/>
          <w:bCs/>
          <w:szCs w:val="24"/>
          <w:lang w:eastAsia="ru-RU"/>
        </w:rPr>
        <w:t>А</w:t>
      </w:r>
      <w:r w:rsidRPr="00E63830">
        <w:rPr>
          <w:rFonts w:eastAsia="Times New Roman"/>
          <w:bCs/>
          <w:szCs w:val="24"/>
          <w:lang w:eastAsia="ru-RU"/>
        </w:rPr>
        <w:t>.Н.Спирина</w:t>
      </w:r>
      <w:proofErr w:type="spellEnd"/>
    </w:p>
    <w:p w:rsidR="00E911A3" w:rsidRDefault="00E911A3">
      <w:pPr>
        <w:rPr>
          <w:szCs w:val="24"/>
        </w:rPr>
      </w:pPr>
    </w:p>
    <w:p w:rsidR="00E911A3" w:rsidRDefault="00E911A3">
      <w:pPr>
        <w:jc w:val="center"/>
        <w:rPr>
          <w:color w:val="0D0D0D"/>
          <w:szCs w:val="24"/>
        </w:rPr>
      </w:pPr>
    </w:p>
    <w:sectPr w:rsidR="00E911A3">
      <w:headerReference w:type="default" r:id="rId16"/>
      <w:pgSz w:w="11906" w:h="16838"/>
      <w:pgMar w:top="1007"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3830">
      <w:r>
        <w:separator/>
      </w:r>
    </w:p>
  </w:endnote>
  <w:endnote w:type="continuationSeparator" w:id="0">
    <w:p w:rsidR="00000000" w:rsidRDefault="00E6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FreeSans">
    <w:altName w:val="Times New Roman"/>
    <w:charset w:val="00"/>
    <w:family w:val="roman"/>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altName w:val="Segoe Print"/>
    <w:charset w:val="CC"/>
    <w:family w:val="roman"/>
    <w:pitch w:val="default"/>
    <w:sig w:usb0="00000000" w:usb1="00000000" w:usb2="00000020" w:usb3="00000000" w:csb0="00000097" w:csb1="00000000"/>
  </w:font>
  <w:font w:name="Liberation Sans">
    <w:altName w:val="Arial"/>
    <w:charset w:val="CC"/>
    <w:family w:val="swiss"/>
    <w:pitch w:val="default"/>
    <w:sig w:usb0="00000000" w:usb1="00000000" w:usb2="00000021" w:usb3="00000000" w:csb0="000001BF" w:csb1="00000000"/>
  </w:font>
  <w:font w:name="Times New Roman CYR">
    <w:altName w:val="Times New Roman"/>
    <w:panose1 w:val="02020603050405020304"/>
    <w:charset w:val="CC"/>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A3" w:rsidRDefault="00E63830">
    <w:pPr>
      <w:pStyle w:val="afd"/>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Текстовое 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11A3" w:rsidRDefault="00E911A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" filled="f" stroked="f" strokeweight=".5pt">
              <v:textbox style="mso-fit-shape-to-text:t" inset="0,0,0,0">
                <w:txbxContent>
                  <w:p w:rsidR="00E911A3" w:rsidRDefault="00E911A3"/>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A3" w:rsidRDefault="00E911A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3830">
      <w:r>
        <w:separator/>
      </w:r>
    </w:p>
  </w:footnote>
  <w:footnote w:type="continuationSeparator" w:id="0">
    <w:p w:rsidR="00000000" w:rsidRDefault="00E63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A3" w:rsidRDefault="00E63830">
    <w:pPr>
      <w:pStyle w:val="af7"/>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11A3" w:rsidRDefault="00E63830">
                          <w:pPr>
                            <w:pStyle w:val="af7"/>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ACl4KicQIAABwFAAAOAAAAAAAAAAAAAAAAAC4C&#10;AABkcnMvZTJvRG9jLnhtbFBLAQItABQABgAIAAAAIQBxqtG51wAAAAUBAAAPAAAAAAAAAAAAAAAA&#10;AMsEAABkcnMvZG93bnJldi54bWxQSwUGAAAAAAQABADzAAAAzwUAAAAA&#10;" filled="f" stroked="f" strokeweight=".5pt">
              <v:textbox style="mso-fit-shape-to-text:t" inset="0,0,0,0">
                <w:txbxContent>
                  <w:p w:rsidR="00E911A3" w:rsidRDefault="00E63830">
                    <w:pPr>
                      <w:pStyle w:val="af7"/>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p w:rsidR="00E911A3" w:rsidRDefault="00E911A3">
    <w:pPr>
      <w:pStyle w:val="af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A3" w:rsidRDefault="00E63830">
    <w:pPr>
      <w:pStyle w:val="af7"/>
      <w:jc w:val="center"/>
    </w:pPr>
    <w:r>
      <w:fldChar w:fldCharType="begin"/>
    </w:r>
    <w:r>
      <w:instrText>PAGE   \* MERGEFORMAT</w:instrText>
    </w:r>
    <w:r>
      <w:fldChar w:fldCharType="separate"/>
    </w:r>
    <w:r>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773B21"/>
    <w:multiLevelType w:val="singleLevel"/>
    <w:tmpl w:val="BE773B21"/>
    <w:lvl w:ilvl="0">
      <w:start w:val="2"/>
      <w:numFmt w:val="decimal"/>
      <w:suff w:val="space"/>
      <w:lvlText w:val="%1)"/>
      <w:lvlJc w:val="left"/>
    </w:lvl>
  </w:abstractNum>
  <w:abstractNum w:abstractNumId="1" w15:restartNumberingAfterBreak="0">
    <w:nsid w:val="E9EC8051"/>
    <w:multiLevelType w:val="singleLevel"/>
    <w:tmpl w:val="E9EC805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4F"/>
    <w:rsid w:val="000158FD"/>
    <w:rsid w:val="000269D1"/>
    <w:rsid w:val="0003089E"/>
    <w:rsid w:val="00046431"/>
    <w:rsid w:val="000562B0"/>
    <w:rsid w:val="0007401B"/>
    <w:rsid w:val="00090691"/>
    <w:rsid w:val="000A032A"/>
    <w:rsid w:val="000A17E5"/>
    <w:rsid w:val="000B3F84"/>
    <w:rsid w:val="000C09F1"/>
    <w:rsid w:val="000D4EC0"/>
    <w:rsid w:val="000E115A"/>
    <w:rsid w:val="000E2B83"/>
    <w:rsid w:val="001307B9"/>
    <w:rsid w:val="00131461"/>
    <w:rsid w:val="001407CB"/>
    <w:rsid w:val="0015161D"/>
    <w:rsid w:val="00154AD3"/>
    <w:rsid w:val="00162767"/>
    <w:rsid w:val="001824A8"/>
    <w:rsid w:val="001A60EE"/>
    <w:rsid w:val="001C36F7"/>
    <w:rsid w:val="002305F5"/>
    <w:rsid w:val="00244415"/>
    <w:rsid w:val="00275922"/>
    <w:rsid w:val="00283D9B"/>
    <w:rsid w:val="00295441"/>
    <w:rsid w:val="002A6866"/>
    <w:rsid w:val="002B5780"/>
    <w:rsid w:val="002B73DD"/>
    <w:rsid w:val="002C39BF"/>
    <w:rsid w:val="002D5592"/>
    <w:rsid w:val="002E2090"/>
    <w:rsid w:val="00307D48"/>
    <w:rsid w:val="00310B14"/>
    <w:rsid w:val="0032590D"/>
    <w:rsid w:val="0035294C"/>
    <w:rsid w:val="00352B9D"/>
    <w:rsid w:val="00353648"/>
    <w:rsid w:val="003933C5"/>
    <w:rsid w:val="003A7D88"/>
    <w:rsid w:val="003E73F7"/>
    <w:rsid w:val="004065A4"/>
    <w:rsid w:val="004067F1"/>
    <w:rsid w:val="004416D4"/>
    <w:rsid w:val="00441D05"/>
    <w:rsid w:val="00453C73"/>
    <w:rsid w:val="00457F3A"/>
    <w:rsid w:val="00465CDD"/>
    <w:rsid w:val="00497452"/>
    <w:rsid w:val="004B40CD"/>
    <w:rsid w:val="004C02C3"/>
    <w:rsid w:val="004C6C69"/>
    <w:rsid w:val="005154B1"/>
    <w:rsid w:val="00516B00"/>
    <w:rsid w:val="00523FF5"/>
    <w:rsid w:val="00541666"/>
    <w:rsid w:val="00546BCB"/>
    <w:rsid w:val="00565ACC"/>
    <w:rsid w:val="00566AB0"/>
    <w:rsid w:val="00572F47"/>
    <w:rsid w:val="005822BC"/>
    <w:rsid w:val="005B490D"/>
    <w:rsid w:val="0060706E"/>
    <w:rsid w:val="006109B0"/>
    <w:rsid w:val="00641B98"/>
    <w:rsid w:val="006528F1"/>
    <w:rsid w:val="00654F22"/>
    <w:rsid w:val="00665A69"/>
    <w:rsid w:val="00672739"/>
    <w:rsid w:val="006844D2"/>
    <w:rsid w:val="0068665D"/>
    <w:rsid w:val="00695F5D"/>
    <w:rsid w:val="006E2912"/>
    <w:rsid w:val="00736A86"/>
    <w:rsid w:val="00737D48"/>
    <w:rsid w:val="007448AF"/>
    <w:rsid w:val="00753D75"/>
    <w:rsid w:val="00764D01"/>
    <w:rsid w:val="00787D6F"/>
    <w:rsid w:val="00791583"/>
    <w:rsid w:val="00797645"/>
    <w:rsid w:val="007D1620"/>
    <w:rsid w:val="007D403D"/>
    <w:rsid w:val="007D5CC0"/>
    <w:rsid w:val="007F1D27"/>
    <w:rsid w:val="00800CEF"/>
    <w:rsid w:val="008155A5"/>
    <w:rsid w:val="00824FED"/>
    <w:rsid w:val="00831356"/>
    <w:rsid w:val="008C185E"/>
    <w:rsid w:val="008E6FC6"/>
    <w:rsid w:val="008F1B31"/>
    <w:rsid w:val="00905707"/>
    <w:rsid w:val="00922DB9"/>
    <w:rsid w:val="00932D8B"/>
    <w:rsid w:val="00945DFD"/>
    <w:rsid w:val="009523C4"/>
    <w:rsid w:val="009705F0"/>
    <w:rsid w:val="009767FE"/>
    <w:rsid w:val="00993223"/>
    <w:rsid w:val="009A5A87"/>
    <w:rsid w:val="009D3E14"/>
    <w:rsid w:val="009D4276"/>
    <w:rsid w:val="009F343F"/>
    <w:rsid w:val="009F41E0"/>
    <w:rsid w:val="009F78B1"/>
    <w:rsid w:val="00A076C6"/>
    <w:rsid w:val="00A10C9E"/>
    <w:rsid w:val="00A11E4F"/>
    <w:rsid w:val="00A14FB1"/>
    <w:rsid w:val="00A1790D"/>
    <w:rsid w:val="00A21085"/>
    <w:rsid w:val="00A25ADD"/>
    <w:rsid w:val="00A322B3"/>
    <w:rsid w:val="00A33279"/>
    <w:rsid w:val="00A372E9"/>
    <w:rsid w:val="00A404C4"/>
    <w:rsid w:val="00A54C2E"/>
    <w:rsid w:val="00A86116"/>
    <w:rsid w:val="00A90772"/>
    <w:rsid w:val="00A930DA"/>
    <w:rsid w:val="00A96AB6"/>
    <w:rsid w:val="00AA22AE"/>
    <w:rsid w:val="00AB4104"/>
    <w:rsid w:val="00AC0D9E"/>
    <w:rsid w:val="00AE2C77"/>
    <w:rsid w:val="00AE5737"/>
    <w:rsid w:val="00B0089F"/>
    <w:rsid w:val="00B1072F"/>
    <w:rsid w:val="00B342CB"/>
    <w:rsid w:val="00B47F56"/>
    <w:rsid w:val="00B5246A"/>
    <w:rsid w:val="00B57A0E"/>
    <w:rsid w:val="00B65EC0"/>
    <w:rsid w:val="00B73692"/>
    <w:rsid w:val="00BB2D1A"/>
    <w:rsid w:val="00BD0A6F"/>
    <w:rsid w:val="00BE5F2C"/>
    <w:rsid w:val="00C213EB"/>
    <w:rsid w:val="00C322B3"/>
    <w:rsid w:val="00C331A5"/>
    <w:rsid w:val="00CC6B07"/>
    <w:rsid w:val="00CC7DBA"/>
    <w:rsid w:val="00CE71AE"/>
    <w:rsid w:val="00CF1FFA"/>
    <w:rsid w:val="00D2522D"/>
    <w:rsid w:val="00D326AF"/>
    <w:rsid w:val="00D36900"/>
    <w:rsid w:val="00D63865"/>
    <w:rsid w:val="00D6637A"/>
    <w:rsid w:val="00D825A8"/>
    <w:rsid w:val="00D93EF3"/>
    <w:rsid w:val="00D97E7C"/>
    <w:rsid w:val="00DA7D63"/>
    <w:rsid w:val="00DB05EE"/>
    <w:rsid w:val="00DB2AB5"/>
    <w:rsid w:val="00DC5385"/>
    <w:rsid w:val="00E01318"/>
    <w:rsid w:val="00E0677C"/>
    <w:rsid w:val="00E43F4F"/>
    <w:rsid w:val="00E62390"/>
    <w:rsid w:val="00E63830"/>
    <w:rsid w:val="00E66B14"/>
    <w:rsid w:val="00E72B2F"/>
    <w:rsid w:val="00E810FD"/>
    <w:rsid w:val="00E85F65"/>
    <w:rsid w:val="00E911A3"/>
    <w:rsid w:val="00E9360D"/>
    <w:rsid w:val="00EA001B"/>
    <w:rsid w:val="00EA2337"/>
    <w:rsid w:val="00EA4D85"/>
    <w:rsid w:val="00EB06A7"/>
    <w:rsid w:val="00EC14C4"/>
    <w:rsid w:val="00ED7EF7"/>
    <w:rsid w:val="00EE4081"/>
    <w:rsid w:val="00EF0125"/>
    <w:rsid w:val="00EF0F79"/>
    <w:rsid w:val="00F23601"/>
    <w:rsid w:val="00F514A8"/>
    <w:rsid w:val="00F64905"/>
    <w:rsid w:val="00F664D9"/>
    <w:rsid w:val="00F924D6"/>
    <w:rsid w:val="00F9436C"/>
    <w:rsid w:val="00F94B06"/>
    <w:rsid w:val="00FA5D4F"/>
    <w:rsid w:val="00FB6C9D"/>
    <w:rsid w:val="00FD4814"/>
    <w:rsid w:val="00FE69D3"/>
    <w:rsid w:val="00FF169C"/>
    <w:rsid w:val="0186240D"/>
    <w:rsid w:val="01C62C13"/>
    <w:rsid w:val="01E76FAE"/>
    <w:rsid w:val="01ED0F97"/>
    <w:rsid w:val="026E09B5"/>
    <w:rsid w:val="02F43C68"/>
    <w:rsid w:val="03FE411B"/>
    <w:rsid w:val="04617628"/>
    <w:rsid w:val="04741DA9"/>
    <w:rsid w:val="048C5579"/>
    <w:rsid w:val="04DA2804"/>
    <w:rsid w:val="069C1CEB"/>
    <w:rsid w:val="06BE7141"/>
    <w:rsid w:val="07E94EC9"/>
    <w:rsid w:val="08293958"/>
    <w:rsid w:val="08473EBD"/>
    <w:rsid w:val="092D144C"/>
    <w:rsid w:val="098B0290"/>
    <w:rsid w:val="09AC22EE"/>
    <w:rsid w:val="0B1328E9"/>
    <w:rsid w:val="0B413BFF"/>
    <w:rsid w:val="0BBC084E"/>
    <w:rsid w:val="0BE00114"/>
    <w:rsid w:val="0D394946"/>
    <w:rsid w:val="0D69317F"/>
    <w:rsid w:val="0E141E14"/>
    <w:rsid w:val="0EA27F41"/>
    <w:rsid w:val="0EB17B5C"/>
    <w:rsid w:val="0EC16E37"/>
    <w:rsid w:val="0F341D90"/>
    <w:rsid w:val="0FC25363"/>
    <w:rsid w:val="10661456"/>
    <w:rsid w:val="109777C7"/>
    <w:rsid w:val="10B74479"/>
    <w:rsid w:val="10BA7B93"/>
    <w:rsid w:val="113066C1"/>
    <w:rsid w:val="117C05B8"/>
    <w:rsid w:val="118B3557"/>
    <w:rsid w:val="121769BF"/>
    <w:rsid w:val="121F6D23"/>
    <w:rsid w:val="12B11EE8"/>
    <w:rsid w:val="137956DF"/>
    <w:rsid w:val="13C15963"/>
    <w:rsid w:val="13C65400"/>
    <w:rsid w:val="149F3FC7"/>
    <w:rsid w:val="14F02E59"/>
    <w:rsid w:val="16375A99"/>
    <w:rsid w:val="16CE6D2A"/>
    <w:rsid w:val="17593009"/>
    <w:rsid w:val="17D271A4"/>
    <w:rsid w:val="1807676C"/>
    <w:rsid w:val="18BE3D78"/>
    <w:rsid w:val="18E87A1F"/>
    <w:rsid w:val="190855FC"/>
    <w:rsid w:val="1A8567D8"/>
    <w:rsid w:val="1B0C78EB"/>
    <w:rsid w:val="1B66607E"/>
    <w:rsid w:val="1B9342E0"/>
    <w:rsid w:val="1C331E7B"/>
    <w:rsid w:val="1DE5480D"/>
    <w:rsid w:val="1DEF241F"/>
    <w:rsid w:val="1E023DED"/>
    <w:rsid w:val="1E9715B6"/>
    <w:rsid w:val="1FCC3D5C"/>
    <w:rsid w:val="21441300"/>
    <w:rsid w:val="214B02C8"/>
    <w:rsid w:val="226756A5"/>
    <w:rsid w:val="229B7FEF"/>
    <w:rsid w:val="23066402"/>
    <w:rsid w:val="23470BA1"/>
    <w:rsid w:val="23880D2A"/>
    <w:rsid w:val="24D456F9"/>
    <w:rsid w:val="24DC020A"/>
    <w:rsid w:val="24E639F7"/>
    <w:rsid w:val="25BD5676"/>
    <w:rsid w:val="26644B8A"/>
    <w:rsid w:val="274C1CCB"/>
    <w:rsid w:val="27BF0579"/>
    <w:rsid w:val="286364E7"/>
    <w:rsid w:val="28A43CA4"/>
    <w:rsid w:val="28B2280C"/>
    <w:rsid w:val="29B11D74"/>
    <w:rsid w:val="2A0D2B90"/>
    <w:rsid w:val="2A3A7F62"/>
    <w:rsid w:val="2A9867EE"/>
    <w:rsid w:val="2AD50F8A"/>
    <w:rsid w:val="2B7F2FE3"/>
    <w:rsid w:val="2C0F2268"/>
    <w:rsid w:val="2C9467E4"/>
    <w:rsid w:val="2CBF7B05"/>
    <w:rsid w:val="2E3118D8"/>
    <w:rsid w:val="2E360B72"/>
    <w:rsid w:val="2E5F1A8F"/>
    <w:rsid w:val="2F095202"/>
    <w:rsid w:val="2F103DE7"/>
    <w:rsid w:val="2F475B9D"/>
    <w:rsid w:val="2F6F34DE"/>
    <w:rsid w:val="2FD40C84"/>
    <w:rsid w:val="316A3FC7"/>
    <w:rsid w:val="317017AE"/>
    <w:rsid w:val="31E02CD6"/>
    <w:rsid w:val="320579B7"/>
    <w:rsid w:val="33770B46"/>
    <w:rsid w:val="33CC6DAA"/>
    <w:rsid w:val="341B6826"/>
    <w:rsid w:val="3464656D"/>
    <w:rsid w:val="34743C74"/>
    <w:rsid w:val="349B56DA"/>
    <w:rsid w:val="35025BB8"/>
    <w:rsid w:val="35871E5F"/>
    <w:rsid w:val="359E4332"/>
    <w:rsid w:val="36386400"/>
    <w:rsid w:val="36400C61"/>
    <w:rsid w:val="364B54EC"/>
    <w:rsid w:val="36CA11F2"/>
    <w:rsid w:val="377E3AD8"/>
    <w:rsid w:val="37B179ED"/>
    <w:rsid w:val="38050819"/>
    <w:rsid w:val="38A35EC8"/>
    <w:rsid w:val="38C415A3"/>
    <w:rsid w:val="39675696"/>
    <w:rsid w:val="3A556E6C"/>
    <w:rsid w:val="3A6C10CA"/>
    <w:rsid w:val="3AD80A17"/>
    <w:rsid w:val="3AE26A05"/>
    <w:rsid w:val="3D0038A0"/>
    <w:rsid w:val="3D9D02A6"/>
    <w:rsid w:val="3D9D756D"/>
    <w:rsid w:val="3E7750A1"/>
    <w:rsid w:val="3F120D98"/>
    <w:rsid w:val="3F286B4F"/>
    <w:rsid w:val="40736F4F"/>
    <w:rsid w:val="407822F5"/>
    <w:rsid w:val="413A6ADD"/>
    <w:rsid w:val="41D863B3"/>
    <w:rsid w:val="425424E3"/>
    <w:rsid w:val="425F282E"/>
    <w:rsid w:val="42C22183"/>
    <w:rsid w:val="43F82D4E"/>
    <w:rsid w:val="449405DD"/>
    <w:rsid w:val="4522137C"/>
    <w:rsid w:val="455455A1"/>
    <w:rsid w:val="46D81BCC"/>
    <w:rsid w:val="46E10182"/>
    <w:rsid w:val="47366081"/>
    <w:rsid w:val="47EE2EA3"/>
    <w:rsid w:val="48296208"/>
    <w:rsid w:val="485A227E"/>
    <w:rsid w:val="48995107"/>
    <w:rsid w:val="493923F5"/>
    <w:rsid w:val="497465D6"/>
    <w:rsid w:val="499C0594"/>
    <w:rsid w:val="4A014FFA"/>
    <w:rsid w:val="4A0B14C1"/>
    <w:rsid w:val="4AF10624"/>
    <w:rsid w:val="4B0729A6"/>
    <w:rsid w:val="4D096BF9"/>
    <w:rsid w:val="4D5976FC"/>
    <w:rsid w:val="4E8A08AF"/>
    <w:rsid w:val="4F0F51AD"/>
    <w:rsid w:val="50202C33"/>
    <w:rsid w:val="50A2078E"/>
    <w:rsid w:val="50AE6CF0"/>
    <w:rsid w:val="51844777"/>
    <w:rsid w:val="52A64626"/>
    <w:rsid w:val="52DC5818"/>
    <w:rsid w:val="544F49E2"/>
    <w:rsid w:val="54EC6A5F"/>
    <w:rsid w:val="55327769"/>
    <w:rsid w:val="5591253F"/>
    <w:rsid w:val="565E4742"/>
    <w:rsid w:val="56674C4A"/>
    <w:rsid w:val="576A00F7"/>
    <w:rsid w:val="577962B5"/>
    <w:rsid w:val="597766B0"/>
    <w:rsid w:val="598F1FFB"/>
    <w:rsid w:val="59E014BD"/>
    <w:rsid w:val="5A775136"/>
    <w:rsid w:val="5B244149"/>
    <w:rsid w:val="5B7F08D8"/>
    <w:rsid w:val="5C0B7733"/>
    <w:rsid w:val="5C945926"/>
    <w:rsid w:val="5CB87BFC"/>
    <w:rsid w:val="5D021747"/>
    <w:rsid w:val="5DBB7697"/>
    <w:rsid w:val="5E9977C2"/>
    <w:rsid w:val="5F8659D2"/>
    <w:rsid w:val="60326810"/>
    <w:rsid w:val="613F7F79"/>
    <w:rsid w:val="61554B37"/>
    <w:rsid w:val="615734FE"/>
    <w:rsid w:val="61837A04"/>
    <w:rsid w:val="61AA0A8C"/>
    <w:rsid w:val="6216396A"/>
    <w:rsid w:val="639D4CF9"/>
    <w:rsid w:val="63C8447F"/>
    <w:rsid w:val="63E868EE"/>
    <w:rsid w:val="64303292"/>
    <w:rsid w:val="648D6DFC"/>
    <w:rsid w:val="651313E3"/>
    <w:rsid w:val="65817AAD"/>
    <w:rsid w:val="658D0874"/>
    <w:rsid w:val="66B94F0F"/>
    <w:rsid w:val="679C300B"/>
    <w:rsid w:val="69764775"/>
    <w:rsid w:val="6A0846F3"/>
    <w:rsid w:val="6A8C3707"/>
    <w:rsid w:val="6AC37FB5"/>
    <w:rsid w:val="6B0A61AB"/>
    <w:rsid w:val="6B106AAB"/>
    <w:rsid w:val="6B671BCE"/>
    <w:rsid w:val="6BAA319B"/>
    <w:rsid w:val="6BCF6B59"/>
    <w:rsid w:val="6C5A4C93"/>
    <w:rsid w:val="6C851D7B"/>
    <w:rsid w:val="6CE10B06"/>
    <w:rsid w:val="6D69367A"/>
    <w:rsid w:val="6DFB3FB2"/>
    <w:rsid w:val="6F021D69"/>
    <w:rsid w:val="6F0D5441"/>
    <w:rsid w:val="704B5067"/>
    <w:rsid w:val="70826F07"/>
    <w:rsid w:val="70C251BD"/>
    <w:rsid w:val="712016D7"/>
    <w:rsid w:val="718722F2"/>
    <w:rsid w:val="71D80DD7"/>
    <w:rsid w:val="72A02D9E"/>
    <w:rsid w:val="72DA7577"/>
    <w:rsid w:val="741F02E0"/>
    <w:rsid w:val="74CC7CEC"/>
    <w:rsid w:val="75247192"/>
    <w:rsid w:val="75437ADC"/>
    <w:rsid w:val="75A5137D"/>
    <w:rsid w:val="75EB7F62"/>
    <w:rsid w:val="766201D5"/>
    <w:rsid w:val="77B41470"/>
    <w:rsid w:val="786607C9"/>
    <w:rsid w:val="787B6037"/>
    <w:rsid w:val="78DA69F4"/>
    <w:rsid w:val="794607A9"/>
    <w:rsid w:val="79646ED0"/>
    <w:rsid w:val="796E08DD"/>
    <w:rsid w:val="79CC7F63"/>
    <w:rsid w:val="79D441CE"/>
    <w:rsid w:val="7AA77622"/>
    <w:rsid w:val="7ACB6801"/>
    <w:rsid w:val="7B47744F"/>
    <w:rsid w:val="7B703671"/>
    <w:rsid w:val="7B706FD5"/>
    <w:rsid w:val="7B8C565E"/>
    <w:rsid w:val="7B9E6F19"/>
    <w:rsid w:val="7BE94A5A"/>
    <w:rsid w:val="7D7614C5"/>
    <w:rsid w:val="7DA97531"/>
    <w:rsid w:val="7E6E6757"/>
    <w:rsid w:val="7F6A0C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CC977-92FB-4FD6-AAF0-5B7F476A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2"/>
      <w:lang w:eastAsia="en-US"/>
    </w:rPr>
  </w:style>
  <w:style w:type="paragraph" w:styleId="1">
    <w:name w:val="heading 1"/>
    <w:basedOn w:val="a"/>
    <w:next w:val="a"/>
    <w:link w:val="10"/>
    <w:uiPriority w:val="99"/>
    <w:qFormat/>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link w:val="20"/>
    <w:uiPriority w:val="99"/>
    <w:qFormat/>
    <w:pPr>
      <w:keepNext/>
      <w:keepLines/>
      <w:spacing w:before="200" w:line="360" w:lineRule="auto"/>
      <w:jc w:val="left"/>
      <w:outlineLvl w:val="1"/>
    </w:pPr>
    <w:rPr>
      <w:rFonts w:ascii="Cambria" w:eastAsia="MS Gothic" w:hAnsi="Cambria"/>
      <w:b/>
      <w:bCs/>
      <w:color w:val="4F81BD"/>
      <w:sz w:val="26"/>
      <w:szCs w:val="26"/>
    </w:rPr>
  </w:style>
  <w:style w:type="paragraph" w:styleId="3">
    <w:name w:val="heading 3"/>
    <w:basedOn w:val="a"/>
    <w:link w:val="30"/>
    <w:uiPriority w:val="99"/>
    <w:qFormat/>
    <w:pPr>
      <w:keepNext/>
      <w:spacing w:before="240" w:after="60" w:line="276" w:lineRule="auto"/>
      <w:jc w:val="left"/>
      <w:outlineLvl w:val="2"/>
    </w:pPr>
    <w:rPr>
      <w:rFonts w:ascii="Arial" w:eastAsia="Times New Roman" w:hAnsi="Arial"/>
      <w:b/>
      <w:bCs/>
      <w:sz w:val="26"/>
      <w:szCs w:val="26"/>
    </w:rPr>
  </w:style>
  <w:style w:type="paragraph" w:styleId="7">
    <w:name w:val="heading 7"/>
    <w:basedOn w:val="a"/>
    <w:next w:val="a"/>
    <w:link w:val="70"/>
    <w:uiPriority w:val="99"/>
    <w:qFormat/>
    <w:pPr>
      <w:spacing w:before="240" w:after="60"/>
      <w:jc w:val="left"/>
      <w:outlineLvl w:val="6"/>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qFormat/>
    <w:rPr>
      <w:rFonts w:cs="Times New Roman"/>
      <w:color w:val="800080"/>
      <w:u w:val="single"/>
    </w:rPr>
  </w:style>
  <w:style w:type="character" w:styleId="a4">
    <w:name w:val="footnote reference"/>
    <w:basedOn w:val="a0"/>
    <w:uiPriority w:val="99"/>
    <w:qFormat/>
    <w:rPr>
      <w:rFonts w:cs="Times New Roman"/>
      <w:vertAlign w:val="superscript"/>
    </w:rPr>
  </w:style>
  <w:style w:type="character" w:styleId="a5">
    <w:name w:val="annotation reference"/>
    <w:basedOn w:val="a0"/>
    <w:uiPriority w:val="99"/>
    <w:qFormat/>
    <w:rPr>
      <w:rFonts w:cs="Times New Roman"/>
      <w:sz w:val="16"/>
    </w:rPr>
  </w:style>
  <w:style w:type="character" w:styleId="a6">
    <w:name w:val="endnote reference"/>
    <w:basedOn w:val="a0"/>
    <w:uiPriority w:val="99"/>
    <w:qFormat/>
    <w:rPr>
      <w:rFonts w:cs="Times New Roman"/>
      <w:vertAlign w:val="superscript"/>
    </w:rPr>
  </w:style>
  <w:style w:type="character" w:styleId="a7">
    <w:name w:val="Hyperlink"/>
    <w:basedOn w:val="a0"/>
    <w:uiPriority w:val="99"/>
    <w:qFormat/>
    <w:rPr>
      <w:rFonts w:cs="Times New Roman"/>
      <w:color w:val="0000FF"/>
      <w:u w:val="single"/>
    </w:rPr>
  </w:style>
  <w:style w:type="character" w:styleId="a8">
    <w:name w:val="page number"/>
    <w:basedOn w:val="a0"/>
    <w:uiPriority w:val="99"/>
    <w:qFormat/>
    <w:rPr>
      <w:rFonts w:cs="Times New Roman"/>
    </w:rPr>
  </w:style>
  <w:style w:type="character" w:styleId="a9">
    <w:name w:val="line number"/>
    <w:basedOn w:val="a0"/>
    <w:uiPriority w:val="99"/>
    <w:qFormat/>
    <w:rPr>
      <w:rFonts w:cs="Times New Roman"/>
    </w:rPr>
  </w:style>
  <w:style w:type="character" w:styleId="aa">
    <w:name w:val="Strong"/>
    <w:basedOn w:val="a0"/>
    <w:uiPriority w:val="99"/>
    <w:qFormat/>
    <w:rPr>
      <w:rFonts w:cs="Times New Roman"/>
      <w:b/>
    </w:rPr>
  </w:style>
  <w:style w:type="paragraph" w:styleId="ab">
    <w:name w:val="Balloon Text"/>
    <w:basedOn w:val="a"/>
    <w:link w:val="ac"/>
    <w:uiPriority w:val="99"/>
    <w:semiHidden/>
    <w:qFormat/>
    <w:pPr>
      <w:jc w:val="left"/>
    </w:pPr>
    <w:rPr>
      <w:rFonts w:ascii="Tahoma" w:eastAsia="Times New Roman" w:hAnsi="Tahoma"/>
      <w:sz w:val="16"/>
      <w:szCs w:val="16"/>
      <w:lang w:eastAsia="ru-RU"/>
    </w:rPr>
  </w:style>
  <w:style w:type="paragraph" w:styleId="21">
    <w:name w:val="Body Text 2"/>
    <w:basedOn w:val="a"/>
    <w:link w:val="22"/>
    <w:uiPriority w:val="99"/>
    <w:qFormat/>
    <w:pPr>
      <w:spacing w:after="120" w:line="480" w:lineRule="auto"/>
      <w:jc w:val="left"/>
    </w:pPr>
    <w:rPr>
      <w:rFonts w:eastAsia="Times New Roman"/>
      <w:sz w:val="20"/>
      <w:szCs w:val="20"/>
      <w:lang w:eastAsia="ru-RU"/>
    </w:rPr>
  </w:style>
  <w:style w:type="paragraph" w:styleId="ad">
    <w:name w:val="endnote text"/>
    <w:basedOn w:val="a"/>
    <w:link w:val="ae"/>
    <w:uiPriority w:val="99"/>
    <w:qFormat/>
    <w:pPr>
      <w:jc w:val="left"/>
    </w:pPr>
    <w:rPr>
      <w:rFonts w:eastAsia="Times New Roman"/>
      <w:sz w:val="20"/>
      <w:szCs w:val="20"/>
      <w:lang w:eastAsia="ru-RU"/>
    </w:rPr>
  </w:style>
  <w:style w:type="paragraph" w:styleId="af">
    <w:name w:val="annotation text"/>
    <w:basedOn w:val="a"/>
    <w:link w:val="af0"/>
    <w:uiPriority w:val="99"/>
    <w:qFormat/>
    <w:pPr>
      <w:jc w:val="left"/>
    </w:pPr>
    <w:rPr>
      <w:rFonts w:eastAsia="Times New Roman"/>
      <w:sz w:val="20"/>
      <w:szCs w:val="20"/>
      <w:lang w:eastAsia="ru-RU"/>
    </w:rPr>
  </w:style>
  <w:style w:type="paragraph" w:styleId="11">
    <w:name w:val="index 1"/>
    <w:basedOn w:val="a"/>
    <w:next w:val="a"/>
    <w:uiPriority w:val="99"/>
    <w:qFormat/>
    <w:pPr>
      <w:ind w:left="280" w:hanging="280"/>
      <w:jc w:val="left"/>
    </w:pPr>
    <w:rPr>
      <w:rFonts w:eastAsia="Times New Roman"/>
      <w:sz w:val="28"/>
      <w:szCs w:val="28"/>
      <w:lang w:eastAsia="ru-RU"/>
    </w:rPr>
  </w:style>
  <w:style w:type="paragraph" w:styleId="af1">
    <w:name w:val="annotation subject"/>
    <w:basedOn w:val="af"/>
    <w:next w:val="af"/>
    <w:link w:val="af2"/>
    <w:uiPriority w:val="99"/>
    <w:qFormat/>
    <w:rPr>
      <w:b/>
      <w:bCs/>
    </w:rPr>
  </w:style>
  <w:style w:type="paragraph" w:styleId="af3">
    <w:name w:val="Document Map"/>
    <w:basedOn w:val="a"/>
    <w:link w:val="af4"/>
    <w:uiPriority w:val="99"/>
    <w:semiHidden/>
    <w:qFormat/>
    <w:pPr>
      <w:shd w:val="clear" w:color="auto" w:fill="000080"/>
      <w:jc w:val="left"/>
    </w:pPr>
    <w:rPr>
      <w:rFonts w:ascii="Tahoma" w:eastAsia="Times New Roman" w:hAnsi="Tahoma" w:cs="Tahoma"/>
      <w:sz w:val="20"/>
      <w:szCs w:val="20"/>
      <w:lang w:eastAsia="ru-RU"/>
    </w:rPr>
  </w:style>
  <w:style w:type="paragraph" w:styleId="af5">
    <w:name w:val="footnote text"/>
    <w:basedOn w:val="a"/>
    <w:link w:val="af6"/>
    <w:uiPriority w:val="99"/>
    <w:qFormat/>
    <w:pPr>
      <w:spacing w:after="160" w:line="259" w:lineRule="auto"/>
      <w:jc w:val="left"/>
    </w:pPr>
    <w:rPr>
      <w:rFonts w:eastAsia="Times New Roman"/>
      <w:sz w:val="20"/>
      <w:szCs w:val="20"/>
      <w:lang w:eastAsia="ru-RU"/>
    </w:rPr>
  </w:style>
  <w:style w:type="paragraph" w:styleId="af7">
    <w:name w:val="header"/>
    <w:basedOn w:val="a"/>
    <w:link w:val="af8"/>
    <w:uiPriority w:val="99"/>
    <w:qFormat/>
    <w:pPr>
      <w:tabs>
        <w:tab w:val="center" w:pos="4677"/>
        <w:tab w:val="right" w:pos="9355"/>
      </w:tabs>
    </w:pPr>
  </w:style>
  <w:style w:type="paragraph" w:styleId="af9">
    <w:name w:val="Body Text"/>
    <w:basedOn w:val="a"/>
    <w:link w:val="12"/>
    <w:uiPriority w:val="99"/>
    <w:qFormat/>
    <w:rPr>
      <w:rFonts w:eastAsia="Times New Roman"/>
      <w:szCs w:val="24"/>
      <w:lang w:eastAsia="ru-RU"/>
    </w:rPr>
  </w:style>
  <w:style w:type="paragraph" w:styleId="afa">
    <w:name w:val="index heading"/>
    <w:basedOn w:val="a"/>
    <w:uiPriority w:val="99"/>
    <w:qFormat/>
    <w:pPr>
      <w:suppressLineNumbers/>
      <w:jc w:val="left"/>
    </w:pPr>
    <w:rPr>
      <w:rFonts w:eastAsia="Times New Roman" w:cs="FreeSans"/>
      <w:sz w:val="28"/>
      <w:szCs w:val="28"/>
      <w:lang w:eastAsia="ru-RU"/>
    </w:rPr>
  </w:style>
  <w:style w:type="paragraph" w:styleId="afb">
    <w:name w:val="Title"/>
    <w:basedOn w:val="a"/>
    <w:link w:val="afc"/>
    <w:uiPriority w:val="99"/>
    <w:qFormat/>
    <w:pPr>
      <w:jc w:val="center"/>
    </w:pPr>
    <w:rPr>
      <w:rFonts w:eastAsia="Times New Roman"/>
      <w:b/>
      <w:sz w:val="28"/>
      <w:szCs w:val="20"/>
      <w:lang w:eastAsia="ru-RU"/>
    </w:rPr>
  </w:style>
  <w:style w:type="paragraph" w:styleId="afd">
    <w:name w:val="footer"/>
    <w:basedOn w:val="a"/>
    <w:link w:val="afe"/>
    <w:uiPriority w:val="99"/>
    <w:qFormat/>
    <w:pPr>
      <w:tabs>
        <w:tab w:val="center" w:pos="4677"/>
        <w:tab w:val="right" w:pos="9355"/>
      </w:tabs>
    </w:pPr>
  </w:style>
  <w:style w:type="paragraph" w:styleId="aff">
    <w:name w:val="List"/>
    <w:basedOn w:val="af9"/>
    <w:uiPriority w:val="99"/>
    <w:qFormat/>
    <w:pPr>
      <w:spacing w:before="130" w:after="130" w:line="260" w:lineRule="atLeast"/>
      <w:jc w:val="left"/>
    </w:pPr>
    <w:rPr>
      <w:rFonts w:cs="FreeSans"/>
      <w:sz w:val="22"/>
      <w:szCs w:val="22"/>
      <w:lang w:val="en-US" w:eastAsia="en-US"/>
    </w:rPr>
  </w:style>
  <w:style w:type="paragraph" w:styleId="aff0">
    <w:name w:val="Normal (Web)"/>
    <w:basedOn w:val="a"/>
    <w:uiPriority w:val="99"/>
    <w:qFormat/>
    <w:pPr>
      <w:spacing w:before="100" w:beforeAutospacing="1" w:after="119"/>
      <w:jc w:val="left"/>
    </w:pPr>
    <w:rPr>
      <w:rFonts w:eastAsia="Times New Roman"/>
      <w:szCs w:val="24"/>
      <w:lang w:eastAsia="ru-RU"/>
    </w:rPr>
  </w:style>
  <w:style w:type="paragraph" w:styleId="23">
    <w:name w:val="Body Text Indent 2"/>
    <w:basedOn w:val="a"/>
    <w:link w:val="210"/>
    <w:uiPriority w:val="99"/>
    <w:qFormat/>
    <w:pPr>
      <w:spacing w:after="120" w:line="480" w:lineRule="auto"/>
      <w:ind w:left="283"/>
      <w:jc w:val="left"/>
    </w:pPr>
    <w:rPr>
      <w:rFonts w:eastAsia="Times New Roman"/>
      <w:szCs w:val="24"/>
      <w:lang w:eastAsia="ru-RU"/>
    </w:rPr>
  </w:style>
  <w:style w:type="table" w:styleId="aff1">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pPr>
      <w:autoSpaceDE w:val="0"/>
      <w:autoSpaceDN w:val="0"/>
      <w:adjustRightInd w:val="0"/>
      <w:jc w:val="both"/>
    </w:pPr>
    <w:rPr>
      <w:rFonts w:ascii="Arial" w:eastAsia="Calibri" w:hAnsi="Arial" w:cs="Arial"/>
      <w:lang w:eastAsia="en-US"/>
    </w:rPr>
  </w:style>
  <w:style w:type="character" w:customStyle="1" w:styleId="af8">
    <w:name w:val="Верхний колонтитул Знак"/>
    <w:basedOn w:val="a0"/>
    <w:link w:val="af7"/>
    <w:uiPriority w:val="99"/>
    <w:qFormat/>
    <w:rPr>
      <w:rFonts w:ascii="Calibri" w:eastAsia="Calibri" w:hAnsi="Calibri" w:cs="Calibri"/>
      <w:sz w:val="22"/>
    </w:rPr>
  </w:style>
  <w:style w:type="character" w:customStyle="1" w:styleId="afe">
    <w:name w:val="Нижний колонтитул Знак"/>
    <w:basedOn w:val="a0"/>
    <w:link w:val="afd"/>
    <w:uiPriority w:val="99"/>
    <w:qFormat/>
    <w:rPr>
      <w:rFonts w:ascii="Calibri" w:eastAsia="Calibri" w:hAnsi="Calibri" w:cs="Calibri"/>
      <w:sz w:val="22"/>
    </w:rPr>
  </w:style>
  <w:style w:type="character" w:customStyle="1" w:styleId="13">
    <w:name w:val="Сильное выделение1"/>
    <w:uiPriority w:val="21"/>
    <w:qFormat/>
    <w:rPr>
      <w:b/>
      <w:bCs/>
      <w:i/>
      <w:iCs/>
      <w:color w:val="4F81BD"/>
    </w:rPr>
  </w:style>
  <w:style w:type="paragraph" w:styleId="aff2">
    <w:name w:val="List Paragraph"/>
    <w:basedOn w:val="a"/>
    <w:uiPriority w:val="99"/>
    <w:qFormat/>
    <w:pPr>
      <w:ind w:left="720"/>
      <w:contextualSpacing/>
    </w:pPr>
  </w:style>
  <w:style w:type="character" w:customStyle="1" w:styleId="10">
    <w:name w:val="Заголовок 1 Знак"/>
    <w:basedOn w:val="a0"/>
    <w:link w:val="1"/>
    <w:uiPriority w:val="99"/>
    <w:qFormat/>
    <w:rPr>
      <w:rFonts w:ascii="Cambria" w:eastAsia="Times New Roman" w:hAnsi="Cambria"/>
      <w:b/>
      <w:bCs/>
      <w:kern w:val="32"/>
      <w:sz w:val="32"/>
      <w:szCs w:val="32"/>
      <w:lang w:eastAsia="ru-RU"/>
    </w:rPr>
  </w:style>
  <w:style w:type="character" w:customStyle="1" w:styleId="20">
    <w:name w:val="Заголовок 2 Знак"/>
    <w:basedOn w:val="a0"/>
    <w:link w:val="2"/>
    <w:uiPriority w:val="99"/>
    <w:qFormat/>
    <w:rPr>
      <w:rFonts w:ascii="Cambria" w:eastAsia="MS Gothic" w:hAnsi="Cambria"/>
      <w:b/>
      <w:bCs/>
      <w:color w:val="4F81BD"/>
      <w:sz w:val="26"/>
      <w:szCs w:val="26"/>
    </w:rPr>
  </w:style>
  <w:style w:type="character" w:customStyle="1" w:styleId="30">
    <w:name w:val="Заголовок 3 Знак"/>
    <w:basedOn w:val="a0"/>
    <w:link w:val="3"/>
    <w:uiPriority w:val="99"/>
    <w:qFormat/>
    <w:rPr>
      <w:rFonts w:ascii="Arial" w:eastAsia="Times New Roman" w:hAnsi="Arial"/>
      <w:b/>
      <w:bCs/>
      <w:sz w:val="26"/>
      <w:szCs w:val="26"/>
    </w:rPr>
  </w:style>
  <w:style w:type="character" w:customStyle="1" w:styleId="70">
    <w:name w:val="Заголовок 7 Знак"/>
    <w:basedOn w:val="a0"/>
    <w:link w:val="7"/>
    <w:uiPriority w:val="99"/>
    <w:qFormat/>
    <w:rPr>
      <w:rFonts w:ascii="Calibri" w:eastAsia="Times New Roman" w:hAnsi="Calibri"/>
      <w:szCs w:val="24"/>
      <w:lang w:eastAsia="ru-RU"/>
    </w:rPr>
  </w:style>
  <w:style w:type="character" w:customStyle="1" w:styleId="ConsPlusNormal0">
    <w:name w:val="ConsPlusNormal Знак"/>
    <w:link w:val="ConsPlusNormal"/>
    <w:uiPriority w:val="99"/>
    <w:qFormat/>
    <w:locked/>
    <w:rPr>
      <w:rFonts w:ascii="Arial" w:eastAsia="Calibri" w:hAnsi="Arial" w:cs="Arial"/>
      <w:sz w:val="20"/>
      <w:szCs w:val="20"/>
    </w:rPr>
  </w:style>
  <w:style w:type="character" w:customStyle="1" w:styleId="ac">
    <w:name w:val="Текст выноски Знак"/>
    <w:basedOn w:val="a0"/>
    <w:link w:val="ab"/>
    <w:uiPriority w:val="99"/>
    <w:semiHidden/>
    <w:qFormat/>
    <w:rPr>
      <w:rFonts w:ascii="Tahoma" w:eastAsia="Times New Roman" w:hAnsi="Tahoma"/>
      <w:sz w:val="16"/>
      <w:szCs w:val="16"/>
      <w:lang w:eastAsia="ru-RU"/>
    </w:rPr>
  </w:style>
  <w:style w:type="character" w:customStyle="1" w:styleId="af4">
    <w:name w:val="Схема документа Знак"/>
    <w:basedOn w:val="a0"/>
    <w:link w:val="af3"/>
    <w:uiPriority w:val="99"/>
    <w:semiHidden/>
    <w:qFormat/>
    <w:rPr>
      <w:rFonts w:ascii="Tahoma" w:eastAsia="Times New Roman" w:hAnsi="Tahoma" w:cs="Tahoma"/>
      <w:sz w:val="20"/>
      <w:szCs w:val="20"/>
      <w:shd w:val="clear" w:color="auto" w:fill="000080"/>
      <w:lang w:eastAsia="ru-RU"/>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ConsTitle">
    <w:name w:val="ConsTitle"/>
    <w:uiPriority w:val="99"/>
    <w:qFormat/>
    <w:pPr>
      <w:widowControl w:val="0"/>
      <w:autoSpaceDE w:val="0"/>
      <w:autoSpaceDN w:val="0"/>
      <w:adjustRightInd w:val="0"/>
      <w:ind w:right="19772"/>
    </w:pPr>
    <w:rPr>
      <w:rFonts w:ascii="Arial" w:eastAsia="Times New Roman" w:hAnsi="Arial" w:cs="Arial"/>
      <w:b/>
      <w:bCs/>
    </w:rPr>
  </w:style>
  <w:style w:type="paragraph" w:customStyle="1" w:styleId="FORMATTEXT">
    <w:name w:val=".FORMATTEXT"/>
    <w:uiPriority w:val="99"/>
    <w:qFormat/>
    <w:pPr>
      <w:widowControl w:val="0"/>
      <w:suppressAutoHyphens/>
      <w:spacing w:after="200" w:line="276" w:lineRule="auto"/>
    </w:pPr>
    <w:rPr>
      <w:rFonts w:eastAsia="Times New Roman"/>
      <w:sz w:val="24"/>
      <w:szCs w:val="24"/>
    </w:rPr>
  </w:style>
  <w:style w:type="character" w:customStyle="1" w:styleId="aff3">
    <w:name w:val="Основной текст Знак"/>
    <w:basedOn w:val="a0"/>
    <w:uiPriority w:val="99"/>
    <w:qFormat/>
    <w:rPr>
      <w:rFonts w:ascii="Calibri" w:eastAsia="Calibri" w:hAnsi="Calibri" w:cs="Calibri"/>
      <w:sz w:val="22"/>
    </w:rPr>
  </w:style>
  <w:style w:type="character" w:customStyle="1" w:styleId="12">
    <w:name w:val="Основной текст Знак1"/>
    <w:basedOn w:val="a0"/>
    <w:link w:val="af9"/>
    <w:uiPriority w:val="99"/>
    <w:qFormat/>
    <w:locked/>
    <w:rPr>
      <w:rFonts w:eastAsia="Times New Roman"/>
      <w:szCs w:val="24"/>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paragraph" w:customStyle="1" w:styleId="aff4">
    <w:name w:val="Стиль"/>
    <w:next w:val="ab"/>
    <w:uiPriority w:val="99"/>
    <w:qFormat/>
    <w:pPr>
      <w:widowControl w:val="0"/>
      <w:snapToGrid w:val="0"/>
      <w:jc w:val="center"/>
    </w:pPr>
    <w:rPr>
      <w:rFonts w:eastAsia="Times New Roman"/>
      <w:sz w:val="24"/>
    </w:rPr>
  </w:style>
  <w:style w:type="paragraph" w:customStyle="1" w:styleId="ConsNormal">
    <w:name w:val="ConsNormal"/>
    <w:uiPriority w:val="99"/>
    <w:qFormat/>
    <w:pPr>
      <w:autoSpaceDE w:val="0"/>
      <w:autoSpaceDN w:val="0"/>
      <w:adjustRightInd w:val="0"/>
      <w:ind w:right="19772" w:firstLine="720"/>
    </w:pPr>
    <w:rPr>
      <w:rFonts w:ascii="Arial" w:eastAsia="Times New Roman" w:hAnsi="Arial" w:cs="Arial"/>
    </w:rPr>
  </w:style>
  <w:style w:type="character" w:customStyle="1" w:styleId="blk">
    <w:name w:val="blk"/>
    <w:basedOn w:val="a0"/>
    <w:uiPriority w:val="99"/>
    <w:qFormat/>
    <w:rPr>
      <w:rFonts w:cs="Times New Roman"/>
    </w:rPr>
  </w:style>
  <w:style w:type="character" w:customStyle="1" w:styleId="afc">
    <w:name w:val="Название Знак"/>
    <w:basedOn w:val="a0"/>
    <w:link w:val="afb"/>
    <w:uiPriority w:val="99"/>
    <w:qFormat/>
    <w:rPr>
      <w:rFonts w:eastAsia="Times New Roman"/>
      <w:b/>
      <w:sz w:val="28"/>
      <w:szCs w:val="20"/>
      <w:lang w:eastAsia="ru-RU"/>
    </w:rPr>
  </w:style>
  <w:style w:type="character" w:customStyle="1" w:styleId="22">
    <w:name w:val="Основной текст 2 Знак"/>
    <w:basedOn w:val="a0"/>
    <w:link w:val="21"/>
    <w:uiPriority w:val="99"/>
    <w:qFormat/>
    <w:rPr>
      <w:rFonts w:eastAsia="Times New Roman"/>
      <w:sz w:val="20"/>
      <w:szCs w:val="20"/>
      <w:lang w:eastAsia="ru-RU"/>
    </w:rPr>
  </w:style>
  <w:style w:type="paragraph" w:customStyle="1" w:styleId="toleft">
    <w:name w:val="toleft"/>
    <w:basedOn w:val="a"/>
    <w:uiPriority w:val="99"/>
    <w:qFormat/>
    <w:pPr>
      <w:spacing w:before="100" w:beforeAutospacing="1" w:after="100" w:afterAutospacing="1"/>
      <w:jc w:val="left"/>
    </w:pPr>
    <w:rPr>
      <w:rFonts w:eastAsia="Times New Roman"/>
      <w:szCs w:val="24"/>
      <w:lang w:eastAsia="ru-RU"/>
    </w:rPr>
  </w:style>
  <w:style w:type="paragraph" w:customStyle="1" w:styleId="formattext0">
    <w:name w:val="formattext"/>
    <w:basedOn w:val="a"/>
    <w:uiPriority w:val="99"/>
    <w:qFormat/>
    <w:pPr>
      <w:spacing w:before="100" w:beforeAutospacing="1" w:after="100" w:afterAutospacing="1"/>
      <w:jc w:val="left"/>
    </w:pPr>
    <w:rPr>
      <w:rFonts w:eastAsia="Times New Roman"/>
      <w:szCs w:val="24"/>
      <w:lang w:eastAsia="ru-RU"/>
    </w:rPr>
  </w:style>
  <w:style w:type="character" w:customStyle="1" w:styleId="24">
    <w:name w:val="Основной текст (2)_"/>
    <w:link w:val="25"/>
    <w:uiPriority w:val="99"/>
    <w:qFormat/>
    <w:locked/>
    <w:rPr>
      <w:b/>
      <w:sz w:val="27"/>
      <w:shd w:val="clear" w:color="auto" w:fill="FFFFFF"/>
    </w:rPr>
  </w:style>
  <w:style w:type="paragraph" w:customStyle="1" w:styleId="25">
    <w:name w:val="Основной текст (2)"/>
    <w:basedOn w:val="a"/>
    <w:link w:val="24"/>
    <w:uiPriority w:val="99"/>
    <w:qFormat/>
    <w:pPr>
      <w:widowControl w:val="0"/>
      <w:shd w:val="clear" w:color="auto" w:fill="FFFFFF"/>
      <w:spacing w:after="720" w:line="240" w:lineRule="atLeast"/>
      <w:jc w:val="center"/>
    </w:pPr>
    <w:rPr>
      <w:b/>
      <w:sz w:val="27"/>
      <w:shd w:val="clear" w:color="auto" w:fill="FFFFFF"/>
    </w:rPr>
  </w:style>
  <w:style w:type="character" w:customStyle="1" w:styleId="1pt">
    <w:name w:val="Основной текст + Интервал 1 pt"/>
    <w:uiPriority w:val="99"/>
    <w:qFormat/>
    <w:rPr>
      <w:spacing w:val="30"/>
      <w:sz w:val="27"/>
      <w:shd w:val="clear" w:color="auto" w:fill="FFFFFF"/>
    </w:rPr>
  </w:style>
  <w:style w:type="paragraph" w:customStyle="1" w:styleId="aff5">
    <w:name w:val="Содержимое таблицы"/>
    <w:basedOn w:val="a"/>
    <w:uiPriority w:val="99"/>
    <w:qFormat/>
    <w:pPr>
      <w:suppressLineNumbers/>
      <w:suppressAutoHyphens/>
      <w:overflowPunct w:val="0"/>
      <w:spacing w:after="200" w:line="276" w:lineRule="auto"/>
      <w:jc w:val="left"/>
    </w:pPr>
    <w:rPr>
      <w:rFonts w:eastAsia="Times New Roman"/>
      <w:lang w:eastAsia="ru-RU"/>
    </w:rPr>
  </w:style>
  <w:style w:type="paragraph" w:customStyle="1" w:styleId="14">
    <w:name w:val="Стиль1"/>
    <w:basedOn w:val="aff6"/>
    <w:uiPriority w:val="99"/>
    <w:qFormat/>
  </w:style>
  <w:style w:type="paragraph" w:styleId="aff6">
    <w:name w:val="No Spacing"/>
    <w:uiPriority w:val="99"/>
    <w:qFormat/>
    <w:rPr>
      <w:rFonts w:ascii="PT Astra Serif" w:eastAsia="Times New Roman" w:hAnsi="PT Astra Serif"/>
      <w:sz w:val="22"/>
      <w:szCs w:val="22"/>
    </w:rPr>
  </w:style>
  <w:style w:type="paragraph" w:customStyle="1" w:styleId="ConsPlusJurTerm">
    <w:name w:val="ConsPlusJurTerm"/>
    <w:uiPriority w:val="99"/>
    <w:qFormat/>
    <w:pPr>
      <w:widowControl w:val="0"/>
      <w:autoSpaceDE w:val="0"/>
      <w:autoSpaceDN w:val="0"/>
    </w:pPr>
    <w:rPr>
      <w:rFonts w:ascii="Tahoma" w:eastAsia="Times New Roman" w:hAnsi="Tahoma" w:cs="Tahoma"/>
      <w:sz w:val="26"/>
      <w:szCs w:val="22"/>
    </w:rPr>
  </w:style>
  <w:style w:type="character" w:customStyle="1" w:styleId="-">
    <w:name w:val="Интернет-ссылка"/>
    <w:uiPriority w:val="99"/>
    <w:rPr>
      <w:color w:val="0000FF"/>
      <w:u w:val="single"/>
    </w:rPr>
  </w:style>
  <w:style w:type="paragraph" w:customStyle="1" w:styleId="s1">
    <w:name w:val="s_1"/>
    <w:basedOn w:val="a"/>
    <w:uiPriority w:val="99"/>
    <w:qFormat/>
    <w:pPr>
      <w:spacing w:before="100" w:beforeAutospacing="1" w:after="100" w:afterAutospacing="1"/>
      <w:jc w:val="left"/>
    </w:pPr>
    <w:rPr>
      <w:rFonts w:eastAsia="Times New Roman"/>
      <w:szCs w:val="24"/>
      <w:lang w:eastAsia="ru-RU"/>
    </w:rPr>
  </w:style>
  <w:style w:type="paragraph" w:customStyle="1" w:styleId="s3">
    <w:name w:val="s_3"/>
    <w:basedOn w:val="a"/>
    <w:uiPriority w:val="99"/>
    <w:qFormat/>
    <w:pPr>
      <w:spacing w:before="100" w:beforeAutospacing="1" w:after="100" w:afterAutospacing="1"/>
      <w:jc w:val="left"/>
    </w:pPr>
    <w:rPr>
      <w:rFonts w:eastAsia="Times New Roman"/>
      <w:szCs w:val="24"/>
      <w:lang w:eastAsia="ru-RU"/>
    </w:rPr>
  </w:style>
  <w:style w:type="paragraph" w:customStyle="1" w:styleId="Standard">
    <w:name w:val="Standard"/>
    <w:uiPriority w:val="99"/>
    <w:qFormat/>
    <w:pPr>
      <w:suppressAutoHyphens/>
      <w:autoSpaceDN w:val="0"/>
      <w:spacing w:after="200" w:line="276" w:lineRule="auto"/>
      <w:textAlignment w:val="baseline"/>
    </w:pPr>
    <w:rPr>
      <w:rFonts w:ascii="Calibri" w:eastAsia="Times New Roman" w:hAnsi="Calibri"/>
      <w:kern w:val="3"/>
      <w:sz w:val="22"/>
      <w:szCs w:val="22"/>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pPr>
      <w:spacing w:before="100" w:beforeAutospacing="1" w:after="100" w:afterAutospacing="1"/>
      <w:jc w:val="left"/>
    </w:pPr>
    <w:rPr>
      <w:rFonts w:ascii="Tahoma" w:eastAsia="Times New Roman" w:hAnsi="Tahoma"/>
      <w:sz w:val="20"/>
      <w:szCs w:val="20"/>
      <w:lang w:val="en-US"/>
    </w:rPr>
  </w:style>
  <w:style w:type="paragraph" w:customStyle="1" w:styleId="ConsPlusCell">
    <w:name w:val="ConsPlusCell"/>
    <w:uiPriority w:val="99"/>
    <w:qFormat/>
    <w:pPr>
      <w:widowControl w:val="0"/>
      <w:autoSpaceDE w:val="0"/>
      <w:autoSpaceDN w:val="0"/>
      <w:adjustRightInd w:val="0"/>
    </w:pPr>
    <w:rPr>
      <w:rFonts w:ascii="Calibri" w:eastAsia="Times New Roman" w:hAnsi="Calibri" w:cs="Calibri"/>
      <w:sz w:val="22"/>
      <w:szCs w:val="22"/>
    </w:rPr>
  </w:style>
  <w:style w:type="paragraph" w:customStyle="1" w:styleId="15">
    <w:name w:val="Абзац списка1"/>
    <w:basedOn w:val="a"/>
    <w:uiPriority w:val="99"/>
    <w:qFormat/>
    <w:pPr>
      <w:spacing w:after="200" w:line="276" w:lineRule="auto"/>
      <w:ind w:left="720"/>
      <w:contextualSpacing/>
      <w:jc w:val="left"/>
    </w:pPr>
    <w:rPr>
      <w:rFonts w:eastAsia="Times New Roman"/>
    </w:rPr>
  </w:style>
  <w:style w:type="paragraph" w:customStyle="1" w:styleId="aff7">
    <w:name w:val="Нормальный (таблица)"/>
    <w:basedOn w:val="a"/>
    <w:uiPriority w:val="99"/>
    <w:qFormat/>
    <w:rPr>
      <w:rFonts w:ascii="Arial" w:eastAsia="Times New Roman" w:hAnsi="Arial" w:cs="Arial"/>
      <w:szCs w:val="24"/>
      <w:lang w:eastAsia="ru-RU"/>
    </w:rPr>
  </w:style>
  <w:style w:type="character" w:customStyle="1" w:styleId="120">
    <w:name w:val="Заголовок 1 Знак2"/>
    <w:uiPriority w:val="99"/>
    <w:qFormat/>
    <w:locked/>
    <w:rPr>
      <w:rFonts w:ascii="Arial" w:hAnsi="Arial"/>
      <w:b/>
      <w:color w:val="26282F"/>
      <w:sz w:val="24"/>
    </w:rPr>
  </w:style>
  <w:style w:type="character" w:customStyle="1" w:styleId="grame">
    <w:name w:val="grame"/>
    <w:uiPriority w:val="99"/>
    <w:qFormat/>
  </w:style>
  <w:style w:type="character" w:customStyle="1" w:styleId="26">
    <w:name w:val="Основной текст с отступом 2 Знак"/>
    <w:uiPriority w:val="99"/>
    <w:qFormat/>
    <w:locked/>
    <w:rPr>
      <w:sz w:val="24"/>
    </w:rPr>
  </w:style>
  <w:style w:type="character" w:customStyle="1" w:styleId="apple-converted-space">
    <w:name w:val="apple-converted-space"/>
    <w:uiPriority w:val="99"/>
    <w:qFormat/>
  </w:style>
  <w:style w:type="character" w:customStyle="1" w:styleId="CharAttribute0">
    <w:name w:val="CharAttribute0"/>
    <w:uiPriority w:val="99"/>
    <w:qFormat/>
    <w:rPr>
      <w:rFonts w:ascii="Times New Roman" w:hAnsi="Times New Roman"/>
      <w:sz w:val="28"/>
    </w:rPr>
  </w:style>
  <w:style w:type="character" w:customStyle="1" w:styleId="11111111111">
    <w:name w:val="11111111111 Знак"/>
    <w:uiPriority w:val="99"/>
    <w:qFormat/>
    <w:locked/>
    <w:rPr>
      <w:rFonts w:eastAsia="Times New Roman"/>
      <w:sz w:val="28"/>
    </w:rPr>
  </w:style>
  <w:style w:type="character" w:customStyle="1" w:styleId="aff8">
    <w:name w:val="Сравнение редакций. Удаленный фрагмент"/>
    <w:uiPriority w:val="99"/>
    <w:qFormat/>
    <w:rPr>
      <w:color w:val="000000"/>
      <w:shd w:val="clear" w:color="auto" w:fill="FFFFFF"/>
    </w:rPr>
  </w:style>
  <w:style w:type="character" w:customStyle="1" w:styleId="aff9">
    <w:name w:val="Гипертекстовая ссылка"/>
    <w:uiPriority w:val="99"/>
    <w:qFormat/>
    <w:rPr>
      <w:b/>
      <w:color w:val="00000A"/>
    </w:rPr>
  </w:style>
  <w:style w:type="character" w:customStyle="1" w:styleId="110">
    <w:name w:val="Заголовок 1 Знак1"/>
    <w:uiPriority w:val="99"/>
    <w:qFormat/>
    <w:locked/>
    <w:rPr>
      <w:rFonts w:ascii="Arial" w:hAnsi="Arial"/>
      <w:b/>
      <w:color w:val="26282F"/>
      <w:sz w:val="24"/>
    </w:rPr>
  </w:style>
  <w:style w:type="character" w:customStyle="1" w:styleId="affa">
    <w:name w:val="Цветовое выделение"/>
    <w:uiPriority w:val="99"/>
    <w:qFormat/>
    <w:rPr>
      <w:b/>
      <w:color w:val="26282F"/>
    </w:rPr>
  </w:style>
  <w:style w:type="character" w:customStyle="1" w:styleId="ListLabel1">
    <w:name w:val="ListLabel 1"/>
    <w:uiPriority w:val="99"/>
    <w:rPr>
      <w:sz w:val="26"/>
    </w:rPr>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paragraph" w:customStyle="1" w:styleId="16">
    <w:name w:val="Заголовок1"/>
    <w:basedOn w:val="a"/>
    <w:next w:val="af9"/>
    <w:uiPriority w:val="99"/>
    <w:qFormat/>
    <w:pPr>
      <w:keepNext/>
      <w:spacing w:before="240" w:after="120"/>
      <w:jc w:val="left"/>
    </w:pPr>
    <w:rPr>
      <w:rFonts w:ascii="Liberation Sans" w:eastAsia="Times New Roman" w:hAnsi="Liberation Sans" w:cs="FreeSans"/>
      <w:sz w:val="28"/>
      <w:szCs w:val="28"/>
      <w:lang w:eastAsia="ru-RU"/>
    </w:rPr>
  </w:style>
  <w:style w:type="character" w:customStyle="1" w:styleId="17">
    <w:name w:val="Верхний колонтитул Знак1"/>
    <w:uiPriority w:val="99"/>
    <w:qFormat/>
    <w:rPr>
      <w:sz w:val="28"/>
    </w:rPr>
  </w:style>
  <w:style w:type="character" w:customStyle="1" w:styleId="18">
    <w:name w:val="Нижний колонтитул Знак1"/>
    <w:uiPriority w:val="99"/>
    <w:qFormat/>
    <w:rPr>
      <w:sz w:val="28"/>
    </w:rPr>
  </w:style>
  <w:style w:type="character" w:customStyle="1" w:styleId="19">
    <w:name w:val="Текст выноски Знак1"/>
    <w:uiPriority w:val="99"/>
    <w:semiHidden/>
    <w:qFormat/>
    <w:rPr>
      <w:rFonts w:ascii="Tahoma" w:hAnsi="Tahoma"/>
      <w:sz w:val="16"/>
    </w:rPr>
  </w:style>
  <w:style w:type="paragraph" w:customStyle="1" w:styleId="affb">
    <w:name w:val="Знак Знак Знак Знак"/>
    <w:basedOn w:val="a"/>
    <w:uiPriority w:val="99"/>
    <w:qFormat/>
    <w:pPr>
      <w:spacing w:beforeAutospacing="1" w:afterAutospacing="1"/>
      <w:jc w:val="left"/>
    </w:pPr>
    <w:rPr>
      <w:rFonts w:ascii="Tahoma" w:eastAsia="Times New Roman" w:hAnsi="Tahoma" w:cs="Tahoma"/>
      <w:sz w:val="20"/>
      <w:szCs w:val="20"/>
      <w:lang w:val="en-US"/>
    </w:rPr>
  </w:style>
  <w:style w:type="paragraph" w:customStyle="1" w:styleId="ConsNonformat">
    <w:name w:val="ConsNonformat"/>
    <w:uiPriority w:val="99"/>
    <w:qFormat/>
    <w:pPr>
      <w:widowControl w:val="0"/>
    </w:pPr>
    <w:rPr>
      <w:rFonts w:ascii="Courier New" w:eastAsia="Times New Roman" w:hAnsi="Courier New" w:cs="Courier New"/>
    </w:rPr>
  </w:style>
  <w:style w:type="paragraph" w:customStyle="1" w:styleId="-11">
    <w:name w:val="Цветной список - Акцент 11"/>
    <w:basedOn w:val="a"/>
    <w:uiPriority w:val="99"/>
    <w:qFormat/>
    <w:pPr>
      <w:spacing w:after="200" w:line="276" w:lineRule="auto"/>
      <w:ind w:left="720"/>
      <w:jc w:val="left"/>
    </w:pPr>
    <w:rPr>
      <w:rFonts w:eastAsia="Times New Roman"/>
    </w:rPr>
  </w:style>
  <w:style w:type="paragraph" w:customStyle="1" w:styleId="ListParagraph1">
    <w:name w:val="List Paragraph1"/>
    <w:basedOn w:val="a"/>
    <w:uiPriority w:val="99"/>
    <w:qFormat/>
    <w:pPr>
      <w:ind w:left="720"/>
      <w:jc w:val="left"/>
    </w:pPr>
    <w:rPr>
      <w:rFonts w:eastAsia="Times New Roman"/>
      <w:szCs w:val="24"/>
      <w:lang w:eastAsia="ru-RU"/>
    </w:rPr>
  </w:style>
  <w:style w:type="character" w:customStyle="1" w:styleId="210">
    <w:name w:val="Основной текст с отступом 2 Знак1"/>
    <w:basedOn w:val="a0"/>
    <w:link w:val="23"/>
    <w:uiPriority w:val="99"/>
    <w:qFormat/>
    <w:rPr>
      <w:rFonts w:eastAsia="Times New Roman"/>
      <w:szCs w:val="24"/>
      <w:lang w:eastAsia="ru-RU"/>
    </w:rPr>
  </w:style>
  <w:style w:type="paragraph" w:customStyle="1" w:styleId="111111111110">
    <w:name w:val="11111111111"/>
    <w:basedOn w:val="ConsPlusNormal"/>
    <w:uiPriority w:val="99"/>
    <w:qFormat/>
    <w:pPr>
      <w:widowControl w:val="0"/>
      <w:suppressAutoHyphens/>
      <w:autoSpaceDE/>
      <w:autoSpaceDN/>
      <w:adjustRightInd/>
      <w:ind w:firstLine="709"/>
    </w:pPr>
    <w:rPr>
      <w:rFonts w:ascii="Times New Roman" w:eastAsia="Times New Roman" w:hAnsi="Times New Roman" w:cs="Times New Roman"/>
      <w:sz w:val="28"/>
      <w:szCs w:val="28"/>
      <w:lang w:eastAsia="ru-RU"/>
    </w:rPr>
  </w:style>
  <w:style w:type="paragraph" w:customStyle="1" w:styleId="affc">
    <w:name w:val="Прижатый влево"/>
    <w:basedOn w:val="a"/>
    <w:uiPriority w:val="99"/>
    <w:qFormat/>
    <w:pPr>
      <w:widowControl w:val="0"/>
      <w:jc w:val="left"/>
    </w:pPr>
    <w:rPr>
      <w:rFonts w:ascii="Times New Roman CYR" w:eastAsia="Times New Roman" w:hAnsi="Times New Roman CYR" w:cs="Times New Roman CYR"/>
      <w:szCs w:val="24"/>
      <w:lang w:eastAsia="ru-RU"/>
    </w:rPr>
  </w:style>
  <w:style w:type="paragraph" w:customStyle="1" w:styleId="affd">
    <w:name w:val="Дочерний элемент списка"/>
    <w:basedOn w:val="a"/>
    <w:uiPriority w:val="99"/>
    <w:qFormat/>
    <w:rPr>
      <w:rFonts w:ascii="Arial" w:eastAsia="Times New Roman" w:hAnsi="Arial" w:cs="Arial"/>
      <w:color w:val="868381"/>
      <w:sz w:val="20"/>
      <w:szCs w:val="20"/>
      <w:lang w:eastAsia="ru-RU"/>
    </w:rPr>
  </w:style>
  <w:style w:type="paragraph" w:customStyle="1" w:styleId="affe">
    <w:name w:val="Заголовок группы контролов"/>
    <w:basedOn w:val="a"/>
    <w:uiPriority w:val="99"/>
    <w:qFormat/>
    <w:pPr>
      <w:ind w:firstLine="720"/>
    </w:pPr>
    <w:rPr>
      <w:rFonts w:ascii="Arial" w:eastAsia="Times New Roman" w:hAnsi="Arial" w:cs="Arial"/>
      <w:b/>
      <w:bCs/>
      <w:color w:val="000000"/>
      <w:szCs w:val="24"/>
      <w:lang w:eastAsia="ru-RU"/>
    </w:rPr>
  </w:style>
  <w:style w:type="paragraph" w:customStyle="1" w:styleId="afff">
    <w:name w:val="Комментарий"/>
    <w:basedOn w:val="a"/>
    <w:uiPriority w:val="99"/>
    <w:qFormat/>
    <w:pPr>
      <w:jc w:val="left"/>
    </w:pPr>
    <w:rPr>
      <w:rFonts w:ascii="Arial" w:eastAsia="Times New Roman" w:hAnsi="Arial" w:cs="Arial"/>
      <w:color w:val="353842"/>
      <w:szCs w:val="24"/>
      <w:shd w:val="clear" w:color="auto" w:fill="F0F0F0"/>
      <w:lang w:eastAsia="ru-RU"/>
    </w:rPr>
  </w:style>
  <w:style w:type="paragraph" w:customStyle="1" w:styleId="afff0">
    <w:name w:val="Информация об изменениях документа"/>
    <w:basedOn w:val="afff"/>
    <w:uiPriority w:val="99"/>
    <w:qFormat/>
    <w:rPr>
      <w:i/>
      <w:iCs/>
    </w:rPr>
  </w:style>
  <w:style w:type="paragraph" w:customStyle="1" w:styleId="afff1">
    <w:name w:val="Информация о версии"/>
    <w:basedOn w:val="afff"/>
    <w:uiPriority w:val="99"/>
    <w:qFormat/>
    <w:pPr>
      <w:widowControl w:val="0"/>
    </w:pPr>
    <w:rPr>
      <w:rFonts w:ascii="Times New Roman CYR" w:hAnsi="Times New Roman CYR" w:cs="Times New Roman CYR"/>
      <w:i/>
      <w:iCs/>
    </w:rPr>
  </w:style>
  <w:style w:type="paragraph" w:customStyle="1" w:styleId="s16">
    <w:name w:val="s_16"/>
    <w:basedOn w:val="a"/>
    <w:uiPriority w:val="99"/>
    <w:qFormat/>
    <w:pPr>
      <w:spacing w:beforeAutospacing="1" w:afterAutospacing="1"/>
      <w:jc w:val="left"/>
    </w:pPr>
    <w:rPr>
      <w:rFonts w:eastAsia="Times New Roman"/>
      <w:szCs w:val="24"/>
      <w:lang w:eastAsia="ru-RU"/>
    </w:rPr>
  </w:style>
  <w:style w:type="paragraph" w:customStyle="1" w:styleId="afff2">
    <w:name w:val="Информация об изменениях"/>
    <w:basedOn w:val="a"/>
    <w:uiPriority w:val="99"/>
    <w:qFormat/>
    <w:pPr>
      <w:widowControl w:val="0"/>
      <w:shd w:val="clear" w:color="auto" w:fill="EAEFED"/>
      <w:spacing w:before="180"/>
      <w:ind w:left="360" w:right="360"/>
    </w:pPr>
    <w:rPr>
      <w:rFonts w:ascii="Times New Roman CYR" w:eastAsia="Times New Roman" w:hAnsi="Times New Roman CYR" w:cs="Times New Roman CYR"/>
      <w:color w:val="353842"/>
      <w:sz w:val="20"/>
      <w:szCs w:val="20"/>
      <w:lang w:eastAsia="ru-RU"/>
    </w:rPr>
  </w:style>
  <w:style w:type="paragraph" w:customStyle="1" w:styleId="afff3">
    <w:name w:val="Подзаголовок для информации об изменениях"/>
    <w:basedOn w:val="a"/>
    <w:uiPriority w:val="99"/>
    <w:qFormat/>
    <w:pPr>
      <w:widowControl w:val="0"/>
      <w:ind w:firstLine="720"/>
    </w:pPr>
    <w:rPr>
      <w:rFonts w:ascii="Times New Roman CYR" w:eastAsia="Times New Roman" w:hAnsi="Times New Roman CYR" w:cs="Times New Roman CYR"/>
      <w:b/>
      <w:bCs/>
      <w:color w:val="353842"/>
      <w:sz w:val="20"/>
      <w:szCs w:val="20"/>
      <w:lang w:eastAsia="ru-RU"/>
    </w:rPr>
  </w:style>
  <w:style w:type="table" w:customStyle="1" w:styleId="1a">
    <w:name w:val="Сетка таблицы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laceholder Text"/>
    <w:basedOn w:val="a0"/>
    <w:uiPriority w:val="99"/>
    <w:semiHidden/>
    <w:qFormat/>
    <w:rPr>
      <w:rFonts w:cs="Times New Roman"/>
      <w:color w:val="808080"/>
    </w:rPr>
  </w:style>
  <w:style w:type="paragraph" w:customStyle="1" w:styleId="Afff5">
    <w:name w:val="Текстовый блок A"/>
    <w:uiPriority w:val="99"/>
    <w:qFormat/>
    <w:rPr>
      <w:rFonts w:ascii="Helvetica" w:eastAsia="Times New Roman" w:hAnsi="Helvetica" w:cs="Helvetica"/>
      <w:color w:val="000000"/>
      <w:sz w:val="24"/>
      <w:szCs w:val="24"/>
    </w:rPr>
  </w:style>
  <w:style w:type="character" w:customStyle="1" w:styleId="af0">
    <w:name w:val="Текст примечания Знак"/>
    <w:basedOn w:val="a0"/>
    <w:link w:val="af"/>
    <w:uiPriority w:val="99"/>
    <w:qFormat/>
    <w:rPr>
      <w:rFonts w:eastAsia="Times New Roman"/>
      <w:sz w:val="20"/>
      <w:szCs w:val="20"/>
      <w:lang w:eastAsia="ru-RU"/>
    </w:rPr>
  </w:style>
  <w:style w:type="character" w:customStyle="1" w:styleId="af2">
    <w:name w:val="Тема примечания Знак"/>
    <w:basedOn w:val="af0"/>
    <w:link w:val="af1"/>
    <w:uiPriority w:val="99"/>
    <w:qFormat/>
    <w:rPr>
      <w:rFonts w:eastAsia="Times New Roman"/>
      <w:b/>
      <w:bCs/>
      <w:sz w:val="20"/>
      <w:szCs w:val="20"/>
      <w:lang w:eastAsia="ru-RU"/>
    </w:rPr>
  </w:style>
  <w:style w:type="table" w:customStyle="1" w:styleId="1b">
    <w:name w:val="Светлый список1"/>
    <w:uiPriority w:val="99"/>
    <w:qFormat/>
    <w:rPr>
      <w:rFonts w:ascii="Calibri" w:eastAsia="Times New Roman" w:hAnsi="Calibri"/>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fault">
    <w:name w:val="Default"/>
    <w:uiPriority w:val="99"/>
    <w:qFormat/>
    <w:pPr>
      <w:autoSpaceDE w:val="0"/>
      <w:autoSpaceDN w:val="0"/>
      <w:adjustRightInd w:val="0"/>
    </w:pPr>
    <w:rPr>
      <w:rFonts w:eastAsia="Times New Roman"/>
      <w:color w:val="000000"/>
      <w:sz w:val="24"/>
      <w:szCs w:val="24"/>
    </w:rPr>
  </w:style>
  <w:style w:type="character" w:customStyle="1" w:styleId="af6">
    <w:name w:val="Текст сноски Знак"/>
    <w:basedOn w:val="a0"/>
    <w:link w:val="af5"/>
    <w:uiPriority w:val="99"/>
    <w:qFormat/>
    <w:rPr>
      <w:rFonts w:ascii="Calibri" w:eastAsia="Times New Roman" w:hAnsi="Calibri"/>
      <w:sz w:val="20"/>
      <w:szCs w:val="20"/>
      <w:lang w:eastAsia="ru-RU"/>
    </w:rPr>
  </w:style>
  <w:style w:type="table" w:customStyle="1" w:styleId="27">
    <w:name w:val="Сетка таблицы2"/>
    <w:uiPriority w:val="9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концевой сноски Знак"/>
    <w:basedOn w:val="a0"/>
    <w:link w:val="ad"/>
    <w:uiPriority w:val="99"/>
    <w:qFormat/>
    <w:rPr>
      <w:rFonts w:eastAsia="Times New Roman"/>
      <w:sz w:val="20"/>
      <w:szCs w:val="20"/>
      <w:lang w:eastAsia="ru-RU"/>
    </w:rPr>
  </w:style>
  <w:style w:type="table" w:customStyle="1" w:styleId="111">
    <w:name w:val="Светлый список11"/>
    <w:uiPriority w:val="99"/>
    <w:qFormat/>
    <w:rPr>
      <w:rFonts w:ascii="Calibri" w:eastAsia="Times New Roman" w:hAnsi="Calibri"/>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
    <w:name w:val="Светлый список12"/>
    <w:uiPriority w:val="99"/>
    <w:qFormat/>
    <w:rPr>
      <w:rFonts w:ascii="Calibri" w:eastAsia="Times New Roman" w:hAnsi="Calibri"/>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
    <w:name w:val="Сетка таблицы21"/>
    <w:uiPriority w:val="99"/>
    <w:qFormat/>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Рецензия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273A17DAB4752C30FD15848718EFFB096E66AEDF7EA1FF0ABA46A7E8A806554C9FB04398FB3BAC39C177C445C3F131188108AD11C9B62A45B36C8BbBY9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1C333E243124C2591DE0EBB71E9DAEFF8E38645EC1A47271C6F59F6829E7F369D75DCF74341AEDB15272N8X2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4C1C333E243124C2591DE0EBB71E9DAEFF8E38645EC1A47271C6F59F6829E7F369D75DCF74341AEDB1527DN8X2F" TargetMode="External"/><Relationship Id="rId4" Type="http://schemas.openxmlformats.org/officeDocument/2006/relationships/styles" Target="styles.xml"/><Relationship Id="rId9" Type="http://schemas.openxmlformats.org/officeDocument/2006/relationships/hyperlink" Target="consultantplus://offline/ref=4C1C333E243124C2591DE0EBB71E9DAEFF8E38645EC1A47271C6F59F6829E7F369D75DCF74341AEDB1527DN8X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BA2ED-70BB-469A-BA3D-4DD42BE8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2961</Words>
  <Characters>16879</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2</cp:revision>
  <cp:lastPrinted>2024-09-30T12:32:00Z</cp:lastPrinted>
  <dcterms:created xsi:type="dcterms:W3CDTF">2024-10-02T12:58:00Z</dcterms:created>
  <dcterms:modified xsi:type="dcterms:W3CDTF">2024-10-02T12:58:00Z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DEBD26AE7172464E8665EFF4CC20AA37_13</vt:lpwstr>
  </property>
</Properties>
</file>