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30.09.2015 № 3275»</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05.12.2022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30.09.2015 № 3275»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по физической культуре и спорту.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разработан в  соответствии со статьей 179 Бюджетного кодекса Российской Федерации, пунктом 19 части 1 статьи 16 Федерального закона от 06.10.2003 № 131-ФЗ «Об общих принципах организации местного самоуправления в Российской Федерации», статьей 9 Федерального закона от 04.12.2007 № 329-ФЗ «О физической культуре и спорте в Российской Федерации», пунктом 22 части 1 статьи 7, пунктами 3 - 15 части 7 статьи 45, пунктом 10 части 2 статьи 55 Устава муниципального образования «Город Димитровград»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30.09.2015 № 3275 «Об утверждении муниципальной программы «Развитие физической культуры и спорта в городе Димитровграде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http://dimitrovgrad.ru/regulatory/program_projects/35773/</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773/"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2</Pages>
  <Words>702</Words>
  <Characters>4004</Characters>
  <CharactersWithSpaces>4697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