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049" w:rsidRPr="006721DF" w:rsidRDefault="00731049" w:rsidP="00597982">
      <w:pPr>
        <w:jc w:val="center"/>
        <w:rPr>
          <w:b/>
          <w:bCs/>
          <w:sz w:val="28"/>
          <w:szCs w:val="28"/>
        </w:rPr>
      </w:pPr>
      <w:r w:rsidRPr="006721DF">
        <w:rPr>
          <w:b/>
          <w:bCs/>
          <w:sz w:val="28"/>
          <w:szCs w:val="28"/>
        </w:rPr>
        <w:t>Администрация города Димитровграда Ульяновской области</w:t>
      </w:r>
    </w:p>
    <w:p w:rsidR="00731049" w:rsidRPr="006721DF" w:rsidRDefault="00731049" w:rsidP="00597982">
      <w:pPr>
        <w:pBdr>
          <w:bottom w:val="single" w:sz="8" w:space="1" w:color="000000"/>
        </w:pBdr>
        <w:jc w:val="center"/>
        <w:rPr>
          <w:b/>
          <w:bCs/>
          <w:sz w:val="28"/>
          <w:szCs w:val="28"/>
        </w:rPr>
      </w:pPr>
      <w:r w:rsidRPr="006721DF">
        <w:rPr>
          <w:b/>
          <w:bCs/>
          <w:sz w:val="28"/>
          <w:szCs w:val="28"/>
        </w:rPr>
        <w:t>Правовое управление</w:t>
      </w:r>
    </w:p>
    <w:p w:rsidR="00731049" w:rsidRPr="006721DF" w:rsidRDefault="00731049" w:rsidP="00597982">
      <w:pPr>
        <w:jc w:val="center"/>
        <w:rPr>
          <w:sz w:val="28"/>
          <w:szCs w:val="28"/>
        </w:rPr>
      </w:pPr>
      <w:r w:rsidRPr="006721DF">
        <w:rPr>
          <w:sz w:val="28"/>
          <w:szCs w:val="28"/>
        </w:rPr>
        <w:t>ул. Хмельницкого, 93, г. Димитровград, Ульяновской области</w:t>
      </w:r>
    </w:p>
    <w:p w:rsidR="00731049" w:rsidRPr="006721DF" w:rsidRDefault="00731049" w:rsidP="00597982">
      <w:pPr>
        <w:jc w:val="center"/>
        <w:rPr>
          <w:b/>
          <w:bCs/>
          <w:sz w:val="28"/>
          <w:szCs w:val="28"/>
        </w:rPr>
      </w:pPr>
    </w:p>
    <w:p w:rsidR="00731049" w:rsidRPr="00EF790A" w:rsidRDefault="00731049" w:rsidP="00597982">
      <w:pPr>
        <w:jc w:val="center"/>
        <w:rPr>
          <w:b/>
          <w:bCs/>
          <w:sz w:val="28"/>
          <w:szCs w:val="28"/>
        </w:rPr>
      </w:pPr>
      <w:r w:rsidRPr="00EF790A">
        <w:rPr>
          <w:b/>
          <w:bCs/>
          <w:sz w:val="28"/>
          <w:szCs w:val="28"/>
        </w:rPr>
        <w:t>Заключение</w:t>
      </w:r>
    </w:p>
    <w:p w:rsidR="00731049" w:rsidRPr="00EF790A" w:rsidRDefault="00731049" w:rsidP="00AB1509">
      <w:pPr>
        <w:pStyle w:val="1"/>
        <w:ind w:firstLine="0"/>
        <w:jc w:val="center"/>
        <w:rPr>
          <w:rFonts w:ascii="Times New Roman" w:hAnsi="Times New Roman"/>
          <w:b/>
          <w:bCs/>
          <w:color w:val="000000"/>
        </w:rPr>
      </w:pPr>
      <w:r w:rsidRPr="00EF790A">
        <w:rPr>
          <w:rFonts w:ascii="Times New Roman" w:hAnsi="Times New Roman"/>
          <w:b/>
          <w:bCs/>
        </w:rPr>
        <w:t xml:space="preserve">по результатам </w:t>
      </w:r>
      <w:proofErr w:type="gramStart"/>
      <w:r w:rsidRPr="00EF790A">
        <w:rPr>
          <w:rFonts w:ascii="Times New Roman" w:hAnsi="Times New Roman"/>
          <w:b/>
          <w:bCs/>
        </w:rPr>
        <w:t>проведения антикоррупционной экспертизы проекта постановления Администрации</w:t>
      </w:r>
      <w:proofErr w:type="gramEnd"/>
      <w:r w:rsidRPr="00EF790A">
        <w:rPr>
          <w:rFonts w:ascii="Times New Roman" w:hAnsi="Times New Roman"/>
          <w:b/>
          <w:bCs/>
        </w:rPr>
        <w:t xml:space="preserve"> города «</w:t>
      </w:r>
      <w:r w:rsidR="00C32E44">
        <w:rPr>
          <w:rFonts w:ascii="Times New Roman" w:hAnsi="Times New Roman"/>
          <w:b/>
          <w:bCs/>
          <w:color w:val="000000"/>
        </w:rPr>
        <w:t>О создании Рабочей группы по рассмотрению результатов финансово-хозяйственной деятельности общества с ограниченной ответственностью «Сервис-К» при осуществлении хозяйственной деятельности</w:t>
      </w:r>
      <w:r w:rsidRPr="00EF790A">
        <w:rPr>
          <w:rFonts w:ascii="Times New Roman" w:hAnsi="Times New Roman"/>
          <w:b/>
          <w:bCs/>
        </w:rPr>
        <w:t>»</w:t>
      </w:r>
    </w:p>
    <w:p w:rsidR="00731049" w:rsidRPr="00EF790A" w:rsidRDefault="00731049" w:rsidP="004F640D">
      <w:pPr>
        <w:pStyle w:val="Eniieieoaeu"/>
        <w:spacing w:line="240" w:lineRule="auto"/>
        <w:ind w:right="-1"/>
        <w:jc w:val="center"/>
        <w:rPr>
          <w:b/>
          <w:bCs/>
          <w:sz w:val="28"/>
          <w:szCs w:val="28"/>
        </w:rPr>
      </w:pPr>
    </w:p>
    <w:p w:rsidR="00731049" w:rsidRPr="00EF790A" w:rsidRDefault="00731049" w:rsidP="00597982">
      <w:pPr>
        <w:rPr>
          <w:b/>
          <w:bCs/>
          <w:sz w:val="28"/>
          <w:szCs w:val="28"/>
        </w:rPr>
      </w:pPr>
      <w:r w:rsidRPr="00EF790A">
        <w:rPr>
          <w:b/>
          <w:bCs/>
          <w:sz w:val="28"/>
          <w:szCs w:val="28"/>
        </w:rPr>
        <w:t xml:space="preserve">Дата экспертизы: </w:t>
      </w:r>
      <w:r w:rsidR="00C32E44">
        <w:rPr>
          <w:b/>
          <w:bCs/>
          <w:sz w:val="28"/>
          <w:szCs w:val="28"/>
        </w:rPr>
        <w:t>31.03</w:t>
      </w:r>
      <w:r w:rsidR="00AB1509" w:rsidRPr="00EF790A">
        <w:rPr>
          <w:b/>
          <w:bCs/>
          <w:sz w:val="28"/>
          <w:szCs w:val="28"/>
        </w:rPr>
        <w:t>.2025</w:t>
      </w:r>
    </w:p>
    <w:p w:rsidR="00731049" w:rsidRPr="00EF790A" w:rsidRDefault="00731049" w:rsidP="00597982">
      <w:pPr>
        <w:rPr>
          <w:b/>
          <w:bCs/>
          <w:sz w:val="28"/>
          <w:szCs w:val="28"/>
        </w:rPr>
      </w:pPr>
      <w:r w:rsidRPr="00EF790A">
        <w:rPr>
          <w:b/>
          <w:bCs/>
          <w:sz w:val="28"/>
          <w:szCs w:val="28"/>
        </w:rPr>
        <w:t xml:space="preserve">Результат экспертизы: </w:t>
      </w:r>
      <w:proofErr w:type="spellStart"/>
      <w:r w:rsidRPr="00EF790A">
        <w:rPr>
          <w:b/>
          <w:bCs/>
          <w:sz w:val="28"/>
          <w:szCs w:val="28"/>
        </w:rPr>
        <w:t>коррупциогенные</w:t>
      </w:r>
      <w:proofErr w:type="spellEnd"/>
      <w:r w:rsidRPr="00EF790A">
        <w:rPr>
          <w:b/>
          <w:bCs/>
          <w:sz w:val="28"/>
          <w:szCs w:val="28"/>
        </w:rPr>
        <w:t xml:space="preserve"> факторы не выявлены</w:t>
      </w:r>
    </w:p>
    <w:p w:rsidR="00731049" w:rsidRPr="00EF790A" w:rsidRDefault="00731049" w:rsidP="00597982">
      <w:pPr>
        <w:rPr>
          <w:b/>
          <w:bCs/>
          <w:sz w:val="28"/>
          <w:szCs w:val="28"/>
        </w:rPr>
      </w:pPr>
    </w:p>
    <w:p w:rsidR="00731049" w:rsidRPr="00EF790A" w:rsidRDefault="00731049" w:rsidP="00597982">
      <w:pPr>
        <w:jc w:val="center"/>
        <w:rPr>
          <w:b/>
          <w:bCs/>
          <w:sz w:val="28"/>
          <w:szCs w:val="28"/>
        </w:rPr>
      </w:pPr>
      <w:r w:rsidRPr="00EF790A">
        <w:rPr>
          <w:b/>
          <w:bCs/>
          <w:sz w:val="28"/>
          <w:szCs w:val="28"/>
        </w:rPr>
        <w:t>1.Общие положения</w:t>
      </w:r>
    </w:p>
    <w:p w:rsidR="00731049" w:rsidRPr="00EF790A" w:rsidRDefault="00731049" w:rsidP="00DF69BF">
      <w:pPr>
        <w:pStyle w:val="1"/>
        <w:ind w:firstLine="708"/>
        <w:jc w:val="both"/>
        <w:rPr>
          <w:rFonts w:ascii="Times New Roman" w:hAnsi="Times New Roman"/>
          <w:bCs/>
          <w:color w:val="000000"/>
        </w:rPr>
      </w:pPr>
      <w:r w:rsidRPr="00EF790A">
        <w:rPr>
          <w:rFonts w:ascii="Times New Roman" w:hAnsi="Times New Roman"/>
        </w:rPr>
        <w:t xml:space="preserve">Настоящее заключение дано на проект постановления Администрации города Димитровграда Ульяновской области </w:t>
      </w:r>
      <w:r w:rsidR="00DF69BF" w:rsidRPr="00C32E44">
        <w:rPr>
          <w:rFonts w:ascii="Times New Roman" w:hAnsi="Times New Roman"/>
          <w:bCs/>
        </w:rPr>
        <w:t>«</w:t>
      </w:r>
      <w:r w:rsidR="00C32E44" w:rsidRPr="00C32E44">
        <w:rPr>
          <w:rFonts w:ascii="Times New Roman" w:hAnsi="Times New Roman"/>
          <w:bCs/>
          <w:color w:val="000000"/>
        </w:rPr>
        <w:t>О создании Рабочей группы по рассмотрению результатов финансово-хозяйственной деятельности общества с ограниченной ответственностью «Сервис-К» при осуществлении хозяйственной деятельности</w:t>
      </w:r>
      <w:r w:rsidR="00DF69BF" w:rsidRPr="00C32E44">
        <w:rPr>
          <w:rFonts w:ascii="Times New Roman" w:hAnsi="Times New Roman"/>
          <w:bCs/>
        </w:rPr>
        <w:t>»</w:t>
      </w:r>
      <w:r w:rsidR="00AB1509" w:rsidRPr="00EF790A">
        <w:rPr>
          <w:rFonts w:ascii="Times New Roman" w:hAnsi="Times New Roman"/>
        </w:rPr>
        <w:t xml:space="preserve"> </w:t>
      </w:r>
      <w:r w:rsidRPr="00EF790A">
        <w:rPr>
          <w:rFonts w:ascii="Times New Roman" w:hAnsi="Times New Roman"/>
        </w:rPr>
        <w:t>(далее - Проект).</w:t>
      </w:r>
    </w:p>
    <w:p w:rsidR="00731049" w:rsidRPr="00EF790A" w:rsidRDefault="00731049" w:rsidP="00DF69BF">
      <w:pPr>
        <w:ind w:firstLine="709"/>
        <w:jc w:val="both"/>
        <w:rPr>
          <w:sz w:val="28"/>
          <w:szCs w:val="28"/>
        </w:rPr>
      </w:pPr>
      <w:r w:rsidRPr="00EF790A">
        <w:rPr>
          <w:sz w:val="28"/>
          <w:szCs w:val="28"/>
        </w:rPr>
        <w:t xml:space="preserve">Проект внесен </w:t>
      </w:r>
      <w:r w:rsidR="00C32E44">
        <w:rPr>
          <w:sz w:val="28"/>
          <w:szCs w:val="28"/>
        </w:rPr>
        <w:t>Комитетом по управлению имуществом города Димитровграда</w:t>
      </w:r>
      <w:r w:rsidRPr="00EF790A">
        <w:rPr>
          <w:sz w:val="28"/>
          <w:szCs w:val="28"/>
        </w:rPr>
        <w:t>.</w:t>
      </w:r>
    </w:p>
    <w:p w:rsidR="00731049" w:rsidRPr="00EF790A" w:rsidRDefault="00731049" w:rsidP="00DF69BF">
      <w:pPr>
        <w:ind w:firstLine="709"/>
        <w:jc w:val="both"/>
        <w:rPr>
          <w:sz w:val="28"/>
          <w:szCs w:val="28"/>
        </w:rPr>
      </w:pPr>
      <w:proofErr w:type="gramStart"/>
      <w:r w:rsidRPr="00EF790A">
        <w:rPr>
          <w:sz w:val="28"/>
          <w:szCs w:val="28"/>
        </w:rPr>
        <w:t xml:space="preserve">Экспертиза проведена в соответствии с </w:t>
      </w:r>
      <w:r w:rsidRPr="00EF790A">
        <w:rPr>
          <w:sz w:val="28"/>
          <w:szCs w:val="28"/>
          <w:lang w:eastAsia="ru-RU"/>
        </w:rPr>
        <w:t>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РФ от 26.02.2010 № 96 и Порядком проведения антикоррупционной экспертизы нормативных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 w:rsidRPr="00EF790A">
        <w:rPr>
          <w:sz w:val="28"/>
          <w:szCs w:val="28"/>
        </w:rPr>
        <w:t xml:space="preserve">, утвержденным постановлением Администрации города </w:t>
      </w:r>
      <w:r w:rsidRPr="00EF790A">
        <w:rPr>
          <w:sz w:val="28"/>
          <w:szCs w:val="28"/>
          <w:lang w:eastAsia="ru-RU"/>
        </w:rPr>
        <w:t xml:space="preserve">от </w:t>
      </w:r>
      <w:r w:rsidR="00575B25" w:rsidRPr="00EF790A">
        <w:rPr>
          <w:sz w:val="28"/>
          <w:szCs w:val="28"/>
          <w:lang w:eastAsia="ru-RU"/>
        </w:rPr>
        <w:t>25.10.2023</w:t>
      </w:r>
      <w:r w:rsidRPr="00EF790A">
        <w:rPr>
          <w:sz w:val="28"/>
          <w:szCs w:val="28"/>
          <w:lang w:eastAsia="ru-RU"/>
        </w:rPr>
        <w:t xml:space="preserve"> № </w:t>
      </w:r>
      <w:r w:rsidR="00575B25" w:rsidRPr="00EF790A">
        <w:rPr>
          <w:sz w:val="28"/>
          <w:szCs w:val="28"/>
          <w:lang w:eastAsia="ru-RU"/>
        </w:rPr>
        <w:t>3407</w:t>
      </w:r>
      <w:r w:rsidRPr="00EF790A">
        <w:rPr>
          <w:sz w:val="28"/>
          <w:szCs w:val="28"/>
        </w:rPr>
        <w:t>.</w:t>
      </w:r>
      <w:proofErr w:type="gramEnd"/>
    </w:p>
    <w:p w:rsidR="00731049" w:rsidRPr="00EF790A" w:rsidRDefault="00731049" w:rsidP="00597982">
      <w:pPr>
        <w:ind w:firstLine="709"/>
        <w:jc w:val="both"/>
        <w:rPr>
          <w:sz w:val="28"/>
          <w:szCs w:val="28"/>
        </w:rPr>
      </w:pPr>
    </w:p>
    <w:p w:rsidR="00731049" w:rsidRPr="00EF790A" w:rsidRDefault="00731049" w:rsidP="00597982">
      <w:pPr>
        <w:ind w:firstLine="709"/>
        <w:jc w:val="center"/>
        <w:rPr>
          <w:b/>
          <w:bCs/>
          <w:sz w:val="28"/>
          <w:szCs w:val="28"/>
        </w:rPr>
      </w:pPr>
      <w:r w:rsidRPr="00EF790A">
        <w:rPr>
          <w:b/>
          <w:bCs/>
          <w:sz w:val="28"/>
          <w:szCs w:val="28"/>
        </w:rPr>
        <w:t>2.Описание проекта</w:t>
      </w:r>
    </w:p>
    <w:p w:rsidR="003C4825" w:rsidRDefault="00731049" w:rsidP="00575B25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EF790A">
        <w:rPr>
          <w:sz w:val="28"/>
          <w:szCs w:val="28"/>
        </w:rPr>
        <w:t xml:space="preserve">Проект разработан в соответствии </w:t>
      </w:r>
      <w:r w:rsidR="00C32E44">
        <w:rPr>
          <w:sz w:val="28"/>
          <w:szCs w:val="28"/>
        </w:rPr>
        <w:t xml:space="preserve">с </w:t>
      </w:r>
      <w:r w:rsidR="00DF69BF" w:rsidRPr="00EF790A">
        <w:rPr>
          <w:sz w:val="28"/>
          <w:szCs w:val="28"/>
        </w:rPr>
        <w:t>Федеральным законом от 06.10.2003</w:t>
      </w:r>
      <w:r w:rsidR="00BC101A" w:rsidRPr="00EF790A">
        <w:rPr>
          <w:sz w:val="28"/>
          <w:szCs w:val="28"/>
        </w:rPr>
        <w:t xml:space="preserve"> №131-ФЗ «Об общих принципах организации местного самоуправления в</w:t>
      </w:r>
      <w:r w:rsidR="00AB1509" w:rsidRPr="00EF790A">
        <w:rPr>
          <w:sz w:val="28"/>
          <w:szCs w:val="28"/>
        </w:rPr>
        <w:t xml:space="preserve"> Российской Федерации», </w:t>
      </w:r>
      <w:r w:rsidR="00C32E44">
        <w:rPr>
          <w:sz w:val="28"/>
          <w:szCs w:val="28"/>
        </w:rPr>
        <w:t xml:space="preserve">пунктом 14 части 3, пунктом 20 части 4 </w:t>
      </w:r>
      <w:r w:rsidR="00AB1509" w:rsidRPr="00EF790A">
        <w:rPr>
          <w:sz w:val="28"/>
          <w:szCs w:val="28"/>
        </w:rPr>
        <w:t>Устав</w:t>
      </w:r>
      <w:r w:rsidR="00C32E44">
        <w:rPr>
          <w:sz w:val="28"/>
          <w:szCs w:val="28"/>
        </w:rPr>
        <w:t>а</w:t>
      </w:r>
      <w:r w:rsidR="00AB1509" w:rsidRPr="00EF790A">
        <w:rPr>
          <w:sz w:val="28"/>
          <w:szCs w:val="28"/>
        </w:rPr>
        <w:t xml:space="preserve"> муниципального образования «Город Ди</w:t>
      </w:r>
      <w:r w:rsidR="00BC101A" w:rsidRPr="00EF790A">
        <w:rPr>
          <w:sz w:val="28"/>
          <w:szCs w:val="28"/>
        </w:rPr>
        <w:t>митровград» Ульяновской области</w:t>
      </w:r>
      <w:r w:rsidR="00C32E44">
        <w:rPr>
          <w:sz w:val="28"/>
          <w:szCs w:val="28"/>
        </w:rPr>
        <w:t>, Решением Городской Думы города Димитровграда Ульяновской области третьего созыва от 31.10.2018 №4/24 «Об утверждении Положения о Комитете по управлению имуществом города Димитровграда», Решением Городской Думы</w:t>
      </w:r>
      <w:proofErr w:type="gramEnd"/>
      <w:r w:rsidR="00C32E44">
        <w:rPr>
          <w:sz w:val="28"/>
          <w:szCs w:val="28"/>
        </w:rPr>
        <w:t xml:space="preserve"> города Димитровграда Ульяновской области третьего созыва от 31.10.2018 №4/25 «Об утверждении Положения об управлении и распоряжении муниципальной собственностью города Димитровграда Ульяновской области»</w:t>
      </w:r>
      <w:r w:rsidR="00BC101A" w:rsidRPr="00EF790A">
        <w:rPr>
          <w:sz w:val="28"/>
          <w:szCs w:val="28"/>
        </w:rPr>
        <w:t>.</w:t>
      </w:r>
    </w:p>
    <w:p w:rsidR="00C32E44" w:rsidRPr="00C32E44" w:rsidRDefault="00C32E44" w:rsidP="00575B25">
      <w:pPr>
        <w:pStyle w:val="ConsPlusNormal"/>
        <w:ind w:firstLine="709"/>
        <w:jc w:val="both"/>
        <w:rPr>
          <w:sz w:val="28"/>
          <w:szCs w:val="28"/>
        </w:rPr>
      </w:pPr>
      <w:r w:rsidRPr="00EF790A">
        <w:rPr>
          <w:sz w:val="28"/>
          <w:szCs w:val="28"/>
        </w:rPr>
        <w:t>Пунктом 1 Проекта предлагается</w:t>
      </w:r>
      <w:r>
        <w:rPr>
          <w:sz w:val="28"/>
          <w:szCs w:val="28"/>
        </w:rPr>
        <w:t xml:space="preserve"> создать Рабочую группу по </w:t>
      </w:r>
      <w:r w:rsidRPr="00C32E44">
        <w:rPr>
          <w:bCs/>
          <w:color w:val="000000"/>
          <w:sz w:val="28"/>
          <w:szCs w:val="28"/>
        </w:rPr>
        <w:t xml:space="preserve">рассмотрению результатов финансово-хозяйственной деятельности общества с </w:t>
      </w:r>
      <w:r w:rsidRPr="00C32E44">
        <w:rPr>
          <w:bCs/>
          <w:color w:val="000000"/>
          <w:sz w:val="28"/>
          <w:szCs w:val="28"/>
        </w:rPr>
        <w:lastRenderedPageBreak/>
        <w:t>ограниченной ответственностью «Сервис-К» при осуществлении хозяйственной деятельности</w:t>
      </w:r>
      <w:r>
        <w:rPr>
          <w:bCs/>
          <w:color w:val="000000"/>
          <w:sz w:val="28"/>
          <w:szCs w:val="28"/>
        </w:rPr>
        <w:t>.</w:t>
      </w:r>
    </w:p>
    <w:p w:rsidR="00C32E44" w:rsidRPr="00C32E44" w:rsidRDefault="00C32E44" w:rsidP="00C32E44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2</w:t>
      </w:r>
      <w:r w:rsidR="00731049" w:rsidRPr="00EF790A">
        <w:rPr>
          <w:sz w:val="28"/>
          <w:szCs w:val="28"/>
        </w:rPr>
        <w:t xml:space="preserve"> Проекта предлагается </w:t>
      </w:r>
      <w:r w:rsidR="00BC101A" w:rsidRPr="00EF790A">
        <w:rPr>
          <w:sz w:val="28"/>
          <w:szCs w:val="28"/>
        </w:rPr>
        <w:t xml:space="preserve">утвердить </w:t>
      </w:r>
      <w:r>
        <w:rPr>
          <w:bCs/>
          <w:color w:val="000000"/>
          <w:sz w:val="28"/>
          <w:szCs w:val="28"/>
        </w:rPr>
        <w:t xml:space="preserve">Положение о </w:t>
      </w:r>
      <w:r>
        <w:rPr>
          <w:sz w:val="28"/>
          <w:szCs w:val="28"/>
        </w:rPr>
        <w:t>Рабоч</w:t>
      </w:r>
      <w:r>
        <w:rPr>
          <w:sz w:val="28"/>
          <w:szCs w:val="28"/>
        </w:rPr>
        <w:t>ей</w:t>
      </w:r>
      <w:r>
        <w:rPr>
          <w:sz w:val="28"/>
          <w:szCs w:val="28"/>
        </w:rPr>
        <w:t xml:space="preserve"> групп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по </w:t>
      </w:r>
      <w:r w:rsidRPr="00C32E44">
        <w:rPr>
          <w:bCs/>
          <w:color w:val="000000"/>
          <w:sz w:val="28"/>
          <w:szCs w:val="28"/>
        </w:rPr>
        <w:t>рассмотрению результатов финансово-хозяйственной деятельности общества с ограниченной ответственностью «Сервис-К» при осуществлении хозяйственной деятельности</w:t>
      </w:r>
      <w:r>
        <w:rPr>
          <w:bCs/>
          <w:color w:val="000000"/>
          <w:sz w:val="28"/>
          <w:szCs w:val="28"/>
        </w:rPr>
        <w:t>.</w:t>
      </w:r>
    </w:p>
    <w:p w:rsidR="00575B25" w:rsidRPr="00EF790A" w:rsidRDefault="00575B25" w:rsidP="00C32E44">
      <w:pPr>
        <w:pStyle w:val="ConsPlusNormal"/>
        <w:ind w:firstLine="708"/>
        <w:jc w:val="both"/>
        <w:rPr>
          <w:sz w:val="28"/>
          <w:szCs w:val="28"/>
        </w:rPr>
      </w:pPr>
      <w:r w:rsidRPr="00EF790A">
        <w:rPr>
          <w:sz w:val="28"/>
          <w:szCs w:val="28"/>
        </w:rPr>
        <w:t xml:space="preserve">Пунктом </w:t>
      </w:r>
      <w:r w:rsidR="00C32E44">
        <w:rPr>
          <w:sz w:val="28"/>
          <w:szCs w:val="28"/>
        </w:rPr>
        <w:t>3</w:t>
      </w:r>
      <w:r w:rsidRPr="00EF790A">
        <w:rPr>
          <w:sz w:val="28"/>
          <w:szCs w:val="28"/>
        </w:rPr>
        <w:t xml:space="preserve"> Проекта</w:t>
      </w:r>
      <w:r w:rsidR="00EB25EF" w:rsidRPr="00EF790A">
        <w:rPr>
          <w:sz w:val="28"/>
          <w:szCs w:val="28"/>
        </w:rPr>
        <w:t xml:space="preserve"> предлагается установить, что постановление подлежит официальному опубликованию.</w:t>
      </w:r>
    </w:p>
    <w:p w:rsidR="00731049" w:rsidRPr="00EF790A" w:rsidRDefault="00EF790A" w:rsidP="00597982">
      <w:pPr>
        <w:pStyle w:val="ConsPlusNormal"/>
        <w:ind w:firstLine="709"/>
        <w:jc w:val="both"/>
        <w:rPr>
          <w:sz w:val="28"/>
          <w:szCs w:val="28"/>
        </w:rPr>
      </w:pPr>
      <w:r w:rsidRPr="00EF790A">
        <w:rPr>
          <w:sz w:val="28"/>
          <w:szCs w:val="28"/>
        </w:rPr>
        <w:t>Пунктом 5</w:t>
      </w:r>
      <w:r w:rsidR="00731049" w:rsidRPr="00EF790A">
        <w:rPr>
          <w:sz w:val="28"/>
          <w:szCs w:val="28"/>
        </w:rPr>
        <w:t xml:space="preserve"> Проекта возлагается </w:t>
      </w:r>
      <w:proofErr w:type="gramStart"/>
      <w:r w:rsidR="00731049" w:rsidRPr="00EF790A">
        <w:rPr>
          <w:sz w:val="28"/>
          <w:szCs w:val="28"/>
        </w:rPr>
        <w:t>контроль за</w:t>
      </w:r>
      <w:proofErr w:type="gramEnd"/>
      <w:r w:rsidR="00731049" w:rsidRPr="00EF790A">
        <w:rPr>
          <w:sz w:val="28"/>
          <w:szCs w:val="28"/>
        </w:rPr>
        <w:t xml:space="preserve"> исполнением постановления.</w:t>
      </w:r>
    </w:p>
    <w:p w:rsidR="00731049" w:rsidRPr="00EF790A" w:rsidRDefault="00731049" w:rsidP="00374AFE">
      <w:pPr>
        <w:ind w:firstLine="709"/>
        <w:jc w:val="both"/>
        <w:rPr>
          <w:sz w:val="28"/>
          <w:szCs w:val="28"/>
          <w:lang w:eastAsia="ru-RU"/>
        </w:rPr>
      </w:pPr>
      <w:r w:rsidRPr="00EF790A">
        <w:rPr>
          <w:sz w:val="28"/>
          <w:szCs w:val="28"/>
        </w:rPr>
        <w:t xml:space="preserve">В соответствии с </w:t>
      </w:r>
      <w:r w:rsidRPr="00EF790A">
        <w:rPr>
          <w:sz w:val="28"/>
          <w:szCs w:val="28"/>
          <w:lang w:eastAsia="ru-RU"/>
        </w:rPr>
        <w:t xml:space="preserve">Порядком подготовки муниципальных нормативных правовых </w:t>
      </w:r>
      <w:proofErr w:type="gramStart"/>
      <w:r w:rsidRPr="00EF790A">
        <w:rPr>
          <w:sz w:val="28"/>
          <w:szCs w:val="28"/>
          <w:lang w:eastAsia="ru-RU"/>
        </w:rPr>
        <w:t>актов органов местного самоуправления города Димитровграда Ульяновской</w:t>
      </w:r>
      <w:proofErr w:type="gramEnd"/>
      <w:r w:rsidRPr="00EF790A">
        <w:rPr>
          <w:sz w:val="28"/>
          <w:szCs w:val="28"/>
          <w:lang w:eastAsia="ru-RU"/>
        </w:rPr>
        <w:t xml:space="preserve"> области, разработчиками которых выступают структурные подразделения, отраслевые (функциональные) органы Администрации города Димитровграда Ульяновской области, утвержденным постановлением Администрации города от 24.12.2018 №2810, к Проекту приложены пояснительная записка, финансово-экономическое обоснование.</w:t>
      </w:r>
    </w:p>
    <w:p w:rsidR="00731049" w:rsidRPr="00EF790A" w:rsidRDefault="00731049" w:rsidP="00374AFE">
      <w:pPr>
        <w:ind w:firstLine="709"/>
        <w:jc w:val="both"/>
        <w:rPr>
          <w:b/>
          <w:bCs/>
          <w:sz w:val="28"/>
          <w:szCs w:val="28"/>
        </w:rPr>
      </w:pPr>
    </w:p>
    <w:p w:rsidR="00731049" w:rsidRPr="00EF790A" w:rsidRDefault="00731049" w:rsidP="00597982">
      <w:pPr>
        <w:ind w:firstLine="709"/>
        <w:jc w:val="center"/>
        <w:rPr>
          <w:b/>
          <w:bCs/>
          <w:sz w:val="28"/>
          <w:szCs w:val="28"/>
        </w:rPr>
      </w:pPr>
      <w:r w:rsidRPr="00EF790A">
        <w:rPr>
          <w:b/>
          <w:bCs/>
          <w:sz w:val="28"/>
          <w:szCs w:val="28"/>
        </w:rPr>
        <w:t>3.Выявленные в положениях проекта постановления факторы, которые способствуют или могут способствовать созданию условий для проявления коррупции</w:t>
      </w:r>
    </w:p>
    <w:p w:rsidR="00731049" w:rsidRPr="00EF790A" w:rsidRDefault="00731049" w:rsidP="00597982">
      <w:pPr>
        <w:ind w:firstLine="709"/>
        <w:jc w:val="center"/>
        <w:rPr>
          <w:sz w:val="28"/>
          <w:szCs w:val="28"/>
        </w:rPr>
      </w:pPr>
    </w:p>
    <w:p w:rsidR="00731049" w:rsidRPr="00EF790A" w:rsidRDefault="00731049" w:rsidP="00597982">
      <w:pPr>
        <w:ind w:firstLine="709"/>
        <w:jc w:val="both"/>
        <w:rPr>
          <w:sz w:val="28"/>
          <w:szCs w:val="28"/>
        </w:rPr>
      </w:pPr>
      <w:r w:rsidRPr="00EF790A">
        <w:rPr>
          <w:sz w:val="28"/>
          <w:szCs w:val="28"/>
        </w:rPr>
        <w:t>Факторов, которые способствуют или могут способствовать созданию условий для проявления коррупции в проекте постановления, не выявлено.</w:t>
      </w:r>
    </w:p>
    <w:p w:rsidR="00731049" w:rsidRPr="00EF790A" w:rsidRDefault="00731049" w:rsidP="00597982">
      <w:pPr>
        <w:ind w:firstLine="709"/>
        <w:jc w:val="both"/>
        <w:rPr>
          <w:sz w:val="28"/>
          <w:szCs w:val="28"/>
        </w:rPr>
      </w:pPr>
    </w:p>
    <w:p w:rsidR="00731049" w:rsidRPr="00EF790A" w:rsidRDefault="00731049" w:rsidP="00597982">
      <w:pPr>
        <w:autoSpaceDE w:val="0"/>
        <w:ind w:firstLine="709"/>
        <w:jc w:val="center"/>
        <w:rPr>
          <w:sz w:val="28"/>
          <w:szCs w:val="28"/>
        </w:rPr>
      </w:pPr>
      <w:r w:rsidRPr="00EF790A">
        <w:rPr>
          <w:b/>
          <w:bCs/>
          <w:sz w:val="28"/>
          <w:szCs w:val="28"/>
        </w:rPr>
        <w:t>4.Выводы по результатам антикоррупционной экспертизы</w:t>
      </w:r>
      <w:r w:rsidRPr="00EF790A">
        <w:rPr>
          <w:sz w:val="28"/>
          <w:szCs w:val="28"/>
        </w:rPr>
        <w:t xml:space="preserve"> </w:t>
      </w:r>
    </w:p>
    <w:p w:rsidR="00731049" w:rsidRPr="00EF790A" w:rsidRDefault="00731049" w:rsidP="00597982">
      <w:pPr>
        <w:autoSpaceDE w:val="0"/>
        <w:ind w:firstLine="709"/>
        <w:jc w:val="center"/>
        <w:rPr>
          <w:sz w:val="28"/>
          <w:szCs w:val="28"/>
        </w:rPr>
      </w:pPr>
    </w:p>
    <w:p w:rsidR="00731049" w:rsidRPr="00EF790A" w:rsidRDefault="00731049" w:rsidP="00597982">
      <w:pPr>
        <w:ind w:firstLine="708"/>
        <w:jc w:val="both"/>
        <w:rPr>
          <w:color w:val="000000"/>
          <w:sz w:val="28"/>
          <w:szCs w:val="28"/>
        </w:rPr>
      </w:pPr>
      <w:r w:rsidRPr="00EF790A">
        <w:rPr>
          <w:sz w:val="28"/>
          <w:szCs w:val="28"/>
        </w:rPr>
        <w:t>Проект признается прошедшим антикоррупционную экспертизу</w:t>
      </w:r>
      <w:r w:rsidRPr="00EF790A">
        <w:rPr>
          <w:color w:val="000000"/>
          <w:sz w:val="28"/>
          <w:szCs w:val="28"/>
        </w:rPr>
        <w:t>.</w:t>
      </w:r>
    </w:p>
    <w:p w:rsidR="00731049" w:rsidRPr="00EF790A" w:rsidRDefault="00731049" w:rsidP="001B769B">
      <w:pPr>
        <w:ind w:firstLine="708"/>
        <w:jc w:val="both"/>
        <w:rPr>
          <w:sz w:val="28"/>
          <w:szCs w:val="28"/>
        </w:rPr>
      </w:pPr>
      <w:r w:rsidRPr="00EF790A">
        <w:rPr>
          <w:sz w:val="28"/>
          <w:szCs w:val="28"/>
        </w:rPr>
        <w:t>Проект подлежит направлению в прокуратуру города</w:t>
      </w:r>
      <w:r w:rsidR="004D5F42">
        <w:rPr>
          <w:sz w:val="28"/>
          <w:szCs w:val="28"/>
        </w:rPr>
        <w:t>.</w:t>
      </w:r>
      <w:bookmarkStart w:id="0" w:name="_GoBack"/>
      <w:bookmarkEnd w:id="0"/>
    </w:p>
    <w:p w:rsidR="00731049" w:rsidRPr="00EF790A" w:rsidRDefault="00731049" w:rsidP="00597982">
      <w:pPr>
        <w:ind w:firstLine="709"/>
        <w:jc w:val="both"/>
        <w:rPr>
          <w:sz w:val="28"/>
          <w:szCs w:val="28"/>
        </w:rPr>
      </w:pPr>
      <w:r w:rsidRPr="00EF790A">
        <w:rPr>
          <w:sz w:val="28"/>
          <w:szCs w:val="28"/>
        </w:rPr>
        <w:t>Проект подлежит размещению на официальном сайте Администрации города, а также направляется на общественное обсуждение.</w:t>
      </w:r>
    </w:p>
    <w:p w:rsidR="00731049" w:rsidRPr="00EF790A" w:rsidRDefault="00731049" w:rsidP="00597982">
      <w:pPr>
        <w:ind w:firstLine="709"/>
        <w:jc w:val="both"/>
        <w:rPr>
          <w:sz w:val="28"/>
          <w:szCs w:val="28"/>
        </w:rPr>
      </w:pPr>
      <w:r w:rsidRPr="00EF790A">
        <w:rPr>
          <w:sz w:val="28"/>
          <w:szCs w:val="28"/>
        </w:rPr>
        <w:t xml:space="preserve">Проект также подлежит направлению в подразделения, </w:t>
      </w:r>
      <w:r w:rsidRPr="00EF790A">
        <w:rPr>
          <w:color w:val="212121"/>
          <w:sz w:val="28"/>
          <w:szCs w:val="28"/>
        </w:rPr>
        <w:t xml:space="preserve">образуемые в Правительстве Ульяновской области, и в исполнительные органы государственной власти Ульяновской области по соответствующим направлениям деятельности. </w:t>
      </w:r>
    </w:p>
    <w:p w:rsidR="00731049" w:rsidRPr="00EF790A" w:rsidRDefault="00731049" w:rsidP="00597982">
      <w:pPr>
        <w:jc w:val="both"/>
        <w:rPr>
          <w:sz w:val="28"/>
          <w:szCs w:val="28"/>
        </w:rPr>
      </w:pPr>
    </w:p>
    <w:p w:rsidR="00731049" w:rsidRPr="00EF790A" w:rsidRDefault="00731049" w:rsidP="00597982">
      <w:pPr>
        <w:jc w:val="both"/>
        <w:rPr>
          <w:sz w:val="28"/>
          <w:szCs w:val="28"/>
        </w:rPr>
      </w:pPr>
    </w:p>
    <w:p w:rsidR="00731049" w:rsidRPr="00EF790A" w:rsidRDefault="00575B25" w:rsidP="00E06E9E">
      <w:pPr>
        <w:rPr>
          <w:sz w:val="28"/>
          <w:szCs w:val="28"/>
        </w:rPr>
      </w:pPr>
      <w:r w:rsidRPr="00EF790A">
        <w:rPr>
          <w:sz w:val="28"/>
          <w:szCs w:val="28"/>
        </w:rPr>
        <w:t>Главный специалист-эксперт</w:t>
      </w:r>
    </w:p>
    <w:p w:rsidR="00731049" w:rsidRPr="00EF790A" w:rsidRDefault="00731049" w:rsidP="00E06E9E">
      <w:pPr>
        <w:rPr>
          <w:sz w:val="28"/>
          <w:szCs w:val="28"/>
        </w:rPr>
      </w:pPr>
      <w:r w:rsidRPr="00EF790A">
        <w:rPr>
          <w:sz w:val="28"/>
          <w:szCs w:val="28"/>
        </w:rPr>
        <w:t>отдела правовой экспертизы</w:t>
      </w:r>
    </w:p>
    <w:p w:rsidR="00731049" w:rsidRPr="00EF790A" w:rsidRDefault="00731049" w:rsidP="00E06E9E">
      <w:pPr>
        <w:rPr>
          <w:sz w:val="28"/>
          <w:szCs w:val="28"/>
        </w:rPr>
      </w:pPr>
      <w:r w:rsidRPr="00EF790A">
        <w:rPr>
          <w:sz w:val="28"/>
          <w:szCs w:val="28"/>
        </w:rPr>
        <w:t>правового управления</w:t>
      </w:r>
      <w:r w:rsidRPr="00EF790A">
        <w:rPr>
          <w:sz w:val="28"/>
          <w:szCs w:val="28"/>
        </w:rPr>
        <w:tab/>
      </w:r>
      <w:r w:rsidRPr="00EF790A">
        <w:rPr>
          <w:sz w:val="28"/>
          <w:szCs w:val="28"/>
        </w:rPr>
        <w:tab/>
      </w:r>
      <w:r w:rsidRPr="00EF790A">
        <w:rPr>
          <w:sz w:val="28"/>
          <w:szCs w:val="28"/>
        </w:rPr>
        <w:tab/>
        <w:t xml:space="preserve">  </w:t>
      </w:r>
      <w:r w:rsidRPr="00EF790A">
        <w:rPr>
          <w:sz w:val="28"/>
          <w:szCs w:val="28"/>
        </w:rPr>
        <w:tab/>
      </w:r>
      <w:r w:rsidRPr="00EF790A">
        <w:rPr>
          <w:sz w:val="28"/>
          <w:szCs w:val="28"/>
        </w:rPr>
        <w:tab/>
      </w:r>
      <w:r w:rsidRPr="00EF790A">
        <w:rPr>
          <w:sz w:val="28"/>
          <w:szCs w:val="28"/>
        </w:rPr>
        <w:tab/>
        <w:t xml:space="preserve">              </w:t>
      </w:r>
      <w:proofErr w:type="spellStart"/>
      <w:r w:rsidRPr="00EF790A">
        <w:rPr>
          <w:sz w:val="28"/>
          <w:szCs w:val="28"/>
        </w:rPr>
        <w:t>Т.Ю.Тойгильдина</w:t>
      </w:r>
      <w:proofErr w:type="spellEnd"/>
    </w:p>
    <w:p w:rsidR="00731049" w:rsidRPr="00EF790A" w:rsidRDefault="00731049" w:rsidP="00597982">
      <w:pPr>
        <w:rPr>
          <w:sz w:val="28"/>
          <w:szCs w:val="28"/>
        </w:rPr>
      </w:pPr>
    </w:p>
    <w:p w:rsidR="00731049" w:rsidRPr="00EF790A" w:rsidRDefault="00731049" w:rsidP="00597982">
      <w:pPr>
        <w:rPr>
          <w:sz w:val="28"/>
          <w:szCs w:val="28"/>
        </w:rPr>
      </w:pPr>
    </w:p>
    <w:p w:rsidR="00731049" w:rsidRPr="00EF790A" w:rsidRDefault="00731049" w:rsidP="00597982">
      <w:pPr>
        <w:jc w:val="both"/>
        <w:rPr>
          <w:sz w:val="28"/>
          <w:szCs w:val="28"/>
        </w:rPr>
      </w:pPr>
      <w:r w:rsidRPr="00EF790A">
        <w:rPr>
          <w:sz w:val="28"/>
          <w:szCs w:val="28"/>
        </w:rPr>
        <w:t>Согласовано:</w:t>
      </w:r>
    </w:p>
    <w:p w:rsidR="00731049" w:rsidRPr="00EF790A" w:rsidRDefault="00731049" w:rsidP="00597982">
      <w:pPr>
        <w:jc w:val="both"/>
        <w:rPr>
          <w:sz w:val="28"/>
          <w:szCs w:val="28"/>
        </w:rPr>
      </w:pPr>
      <w:r w:rsidRPr="00EF790A">
        <w:rPr>
          <w:sz w:val="28"/>
          <w:szCs w:val="28"/>
        </w:rPr>
        <w:t xml:space="preserve">Начальник правового управления </w:t>
      </w:r>
    </w:p>
    <w:p w:rsidR="00731049" w:rsidRPr="00EF790A" w:rsidRDefault="00731049" w:rsidP="001B769B">
      <w:pPr>
        <w:jc w:val="both"/>
        <w:rPr>
          <w:sz w:val="28"/>
          <w:szCs w:val="28"/>
        </w:rPr>
      </w:pPr>
      <w:r w:rsidRPr="00EF790A">
        <w:rPr>
          <w:sz w:val="28"/>
          <w:szCs w:val="28"/>
        </w:rPr>
        <w:t>Администрации города</w:t>
      </w:r>
      <w:r w:rsidRPr="00EF790A">
        <w:rPr>
          <w:sz w:val="28"/>
          <w:szCs w:val="28"/>
        </w:rPr>
        <w:tab/>
      </w:r>
      <w:r w:rsidRPr="00EF790A">
        <w:rPr>
          <w:sz w:val="28"/>
          <w:szCs w:val="28"/>
        </w:rPr>
        <w:tab/>
      </w:r>
      <w:r w:rsidRPr="00EF790A">
        <w:rPr>
          <w:sz w:val="28"/>
          <w:szCs w:val="28"/>
        </w:rPr>
        <w:tab/>
      </w:r>
      <w:r w:rsidRPr="00EF790A">
        <w:rPr>
          <w:sz w:val="28"/>
          <w:szCs w:val="28"/>
        </w:rPr>
        <w:tab/>
      </w:r>
      <w:r w:rsidRPr="00EF790A">
        <w:rPr>
          <w:sz w:val="28"/>
          <w:szCs w:val="28"/>
        </w:rPr>
        <w:tab/>
      </w:r>
      <w:r w:rsidRPr="00EF790A">
        <w:rPr>
          <w:sz w:val="28"/>
          <w:szCs w:val="28"/>
        </w:rPr>
        <w:tab/>
      </w:r>
      <w:r w:rsidRPr="00EF790A">
        <w:rPr>
          <w:sz w:val="28"/>
          <w:szCs w:val="28"/>
        </w:rPr>
        <w:tab/>
      </w:r>
      <w:r w:rsidRPr="00EF790A">
        <w:rPr>
          <w:sz w:val="28"/>
          <w:szCs w:val="28"/>
        </w:rPr>
        <w:tab/>
        <w:t xml:space="preserve"> </w:t>
      </w:r>
      <w:proofErr w:type="spellStart"/>
      <w:r w:rsidRPr="00EF790A">
        <w:rPr>
          <w:sz w:val="28"/>
          <w:szCs w:val="28"/>
        </w:rPr>
        <w:t>С.Н.Барышева</w:t>
      </w:r>
      <w:proofErr w:type="spellEnd"/>
    </w:p>
    <w:sectPr w:rsidR="00731049" w:rsidRPr="00EF790A" w:rsidSect="00846893">
      <w:footnotePr>
        <w:pos w:val="beneathText"/>
      </w:footnotePr>
      <w:pgSz w:w="11905" w:h="16837"/>
      <w:pgMar w:top="1134" w:right="567" w:bottom="1134" w:left="1701" w:header="851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7982"/>
    <w:rsid w:val="00010C72"/>
    <w:rsid w:val="00016D90"/>
    <w:rsid w:val="000324C7"/>
    <w:rsid w:val="000341ED"/>
    <w:rsid w:val="00034C3A"/>
    <w:rsid w:val="00054FA2"/>
    <w:rsid w:val="000B30F7"/>
    <w:rsid w:val="000B48EF"/>
    <w:rsid w:val="00171AD4"/>
    <w:rsid w:val="001969A2"/>
    <w:rsid w:val="001B1413"/>
    <w:rsid w:val="001B769B"/>
    <w:rsid w:val="0020601D"/>
    <w:rsid w:val="0022370F"/>
    <w:rsid w:val="00262DB7"/>
    <w:rsid w:val="002A0FE3"/>
    <w:rsid w:val="002B6325"/>
    <w:rsid w:val="002D4371"/>
    <w:rsid w:val="002F76D9"/>
    <w:rsid w:val="00304DCB"/>
    <w:rsid w:val="00374AFE"/>
    <w:rsid w:val="003C4013"/>
    <w:rsid w:val="003C4825"/>
    <w:rsid w:val="003C71EF"/>
    <w:rsid w:val="004020C8"/>
    <w:rsid w:val="00403956"/>
    <w:rsid w:val="004252CC"/>
    <w:rsid w:val="00464F4B"/>
    <w:rsid w:val="00477261"/>
    <w:rsid w:val="0048306A"/>
    <w:rsid w:val="004D5F42"/>
    <w:rsid w:val="004F640D"/>
    <w:rsid w:val="00505908"/>
    <w:rsid w:val="00513AE3"/>
    <w:rsid w:val="00515A24"/>
    <w:rsid w:val="00545DAD"/>
    <w:rsid w:val="005665ED"/>
    <w:rsid w:val="00575B25"/>
    <w:rsid w:val="00597982"/>
    <w:rsid w:val="005C36B0"/>
    <w:rsid w:val="005E20CA"/>
    <w:rsid w:val="006721DF"/>
    <w:rsid w:val="00700EF6"/>
    <w:rsid w:val="00715F0B"/>
    <w:rsid w:val="0072022A"/>
    <w:rsid w:val="00731049"/>
    <w:rsid w:val="00740820"/>
    <w:rsid w:val="007665EA"/>
    <w:rsid w:val="007F744A"/>
    <w:rsid w:val="00846893"/>
    <w:rsid w:val="00892F23"/>
    <w:rsid w:val="00895FFC"/>
    <w:rsid w:val="00926CA4"/>
    <w:rsid w:val="00960D97"/>
    <w:rsid w:val="0099216D"/>
    <w:rsid w:val="009A3806"/>
    <w:rsid w:val="009C1C2B"/>
    <w:rsid w:val="00A52B59"/>
    <w:rsid w:val="00AB1509"/>
    <w:rsid w:val="00AE6CBB"/>
    <w:rsid w:val="00AF614F"/>
    <w:rsid w:val="00B12132"/>
    <w:rsid w:val="00B3324C"/>
    <w:rsid w:val="00B466DC"/>
    <w:rsid w:val="00B9298E"/>
    <w:rsid w:val="00BB7525"/>
    <w:rsid w:val="00BC101A"/>
    <w:rsid w:val="00BD6893"/>
    <w:rsid w:val="00C02BA6"/>
    <w:rsid w:val="00C32E44"/>
    <w:rsid w:val="00C40F8D"/>
    <w:rsid w:val="00C724C3"/>
    <w:rsid w:val="00CA419D"/>
    <w:rsid w:val="00CB762D"/>
    <w:rsid w:val="00CD629E"/>
    <w:rsid w:val="00D77068"/>
    <w:rsid w:val="00DC4417"/>
    <w:rsid w:val="00DE5305"/>
    <w:rsid w:val="00DF69BF"/>
    <w:rsid w:val="00E06E9E"/>
    <w:rsid w:val="00E20569"/>
    <w:rsid w:val="00E435BD"/>
    <w:rsid w:val="00EB25EF"/>
    <w:rsid w:val="00EB6AA7"/>
    <w:rsid w:val="00EF790A"/>
    <w:rsid w:val="00F23B7D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982"/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97982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Eniieieoaeu">
    <w:name w:val="Eniieieoaeu"/>
    <w:basedOn w:val="a"/>
    <w:uiPriority w:val="99"/>
    <w:rsid w:val="00597982"/>
    <w:pPr>
      <w:spacing w:line="240" w:lineRule="exact"/>
    </w:pPr>
    <w:rPr>
      <w:sz w:val="30"/>
      <w:szCs w:val="30"/>
      <w:lang w:eastAsia="ru-RU"/>
    </w:rPr>
  </w:style>
  <w:style w:type="paragraph" w:styleId="a3">
    <w:name w:val="Balloon Text"/>
    <w:basedOn w:val="a"/>
    <w:link w:val="a4"/>
    <w:uiPriority w:val="99"/>
    <w:semiHidden/>
    <w:rsid w:val="00513AE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513AE3"/>
    <w:rPr>
      <w:rFonts w:ascii="Segoe UI" w:hAnsi="Segoe UI" w:cs="Segoe UI"/>
      <w:sz w:val="18"/>
      <w:szCs w:val="18"/>
      <w:lang w:eastAsia="ar-SA" w:bidi="ar-SA"/>
    </w:rPr>
  </w:style>
  <w:style w:type="paragraph" w:customStyle="1" w:styleId="a5">
    <w:name w:val="Знак Знак Знак Знак Знак Знак Знак"/>
    <w:basedOn w:val="a"/>
    <w:uiPriority w:val="99"/>
    <w:rsid w:val="00E06E9E"/>
    <w:pPr>
      <w:widowControl w:val="0"/>
      <w:autoSpaceDE w:val="0"/>
      <w:autoSpaceDN w:val="0"/>
      <w:adjustRightInd w:val="0"/>
      <w:spacing w:after="160" w:line="240" w:lineRule="exact"/>
      <w:jc w:val="right"/>
    </w:pPr>
    <w:rPr>
      <w:rFonts w:eastAsia="Calibri"/>
      <w:sz w:val="20"/>
      <w:szCs w:val="20"/>
      <w:lang w:val="en-GB" w:eastAsia="en-US"/>
    </w:rPr>
  </w:style>
  <w:style w:type="paragraph" w:styleId="a6">
    <w:name w:val="Normal (Web)"/>
    <w:basedOn w:val="a"/>
    <w:uiPriority w:val="99"/>
    <w:unhideWhenUsed/>
    <w:rsid w:val="00575B25"/>
  </w:style>
  <w:style w:type="character" w:customStyle="1" w:styleId="ConsPlusNormal0">
    <w:name w:val="ConsPlusNormal Знак"/>
    <w:link w:val="ConsPlusNormal"/>
    <w:qFormat/>
    <w:rsid w:val="00575B25"/>
    <w:rPr>
      <w:rFonts w:ascii="Times New Roman" w:eastAsia="Times New Roman" w:hAnsi="Times New Roman"/>
      <w:sz w:val="24"/>
      <w:szCs w:val="24"/>
    </w:rPr>
  </w:style>
  <w:style w:type="character" w:customStyle="1" w:styleId="a7">
    <w:name w:val="Основной текст_"/>
    <w:link w:val="1"/>
    <w:locked/>
    <w:rsid w:val="00AB1509"/>
    <w:rPr>
      <w:sz w:val="28"/>
      <w:szCs w:val="28"/>
    </w:rPr>
  </w:style>
  <w:style w:type="paragraph" w:customStyle="1" w:styleId="1">
    <w:name w:val="Основной текст1"/>
    <w:basedOn w:val="a"/>
    <w:link w:val="a7"/>
    <w:rsid w:val="00AB1509"/>
    <w:pPr>
      <w:widowControl w:val="0"/>
      <w:ind w:firstLine="400"/>
    </w:pPr>
    <w:rPr>
      <w:rFonts w:ascii="Calibri" w:eastAsia="Calibri" w:hAnsi="Calibri"/>
      <w:sz w:val="28"/>
      <w:szCs w:val="28"/>
      <w:lang w:eastAsia="ru-RU"/>
    </w:rPr>
  </w:style>
  <w:style w:type="paragraph" w:customStyle="1" w:styleId="21">
    <w:name w:val="Основной текст с отступом 21"/>
    <w:basedOn w:val="a"/>
    <w:rsid w:val="00AB1509"/>
    <w:pPr>
      <w:ind w:firstLine="709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Кочетков</dc:creator>
  <cp:keywords/>
  <dc:description/>
  <cp:lastModifiedBy>Мифтахова</cp:lastModifiedBy>
  <cp:revision>18</cp:revision>
  <cp:lastPrinted>2025-02-28T09:16:00Z</cp:lastPrinted>
  <dcterms:created xsi:type="dcterms:W3CDTF">2020-11-02T06:10:00Z</dcterms:created>
  <dcterms:modified xsi:type="dcterms:W3CDTF">2025-03-31T09:52:00Z</dcterms:modified>
</cp:coreProperties>
</file>