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0" w:rsidRDefault="005671A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F582D" w:rsidRDefault="00EF58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 ГОРОДА ДИМИТРОВГРАДА </w:t>
      </w:r>
    </w:p>
    <w:p w:rsidR="00EF582D" w:rsidRDefault="00EF58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Ульяновской области  </w:t>
      </w:r>
    </w:p>
    <w:p w:rsidR="00EF582D" w:rsidRDefault="00EF58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582D" w:rsidRDefault="00EF58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EF582D" w:rsidRDefault="00EF58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582D" w:rsidRDefault="00EF58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date">
        <w:smartTagPr>
          <w:attr w:name="ls" w:val="trans"/>
          <w:attr w:name="Month" w:val="4"/>
          <w:attr w:name="Day" w:val="28"/>
          <w:attr w:name="Year" w:val="2025"/>
        </w:smartTagPr>
        <w:smartTag w:uri="urn:schemas-microsoft-com:office:smarttags" w:element="date">
          <w:smartTagPr>
            <w:attr w:name="ls" w:val="trans"/>
            <w:attr w:name="Month" w:val="4"/>
            <w:attr w:name="Day" w:val="28"/>
            <w:attr w:name="Year" w:val="2025"/>
          </w:smartTagPr>
          <w:r>
            <w:rPr>
              <w:rFonts w:ascii="Times New Roman" w:hAnsi="Times New Roman"/>
              <w:b/>
              <w:sz w:val="26"/>
              <w:szCs w:val="26"/>
            </w:rPr>
            <w:t>28 апреля 2025</w:t>
          </w:r>
        </w:smartTag>
        <w:r>
          <w:rPr>
            <w:rFonts w:ascii="Times New Roman" w:hAnsi="Times New Roman"/>
            <w:b/>
            <w:sz w:val="26"/>
            <w:szCs w:val="26"/>
          </w:rPr>
          <w:t xml:space="preserve"> года</w:t>
        </w:r>
      </w:smartTag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№ 072 </w:t>
      </w:r>
    </w:p>
    <w:p w:rsidR="00EF582D" w:rsidRDefault="00EF58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60F0E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b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b/>
          <w:sz w:val="26"/>
          <w:szCs w:val="26"/>
        </w:rPr>
        <w:t xml:space="preserve"> №2320»</w:t>
      </w:r>
      <w:proofErr w:type="gramEnd"/>
    </w:p>
    <w:p w:rsidR="00A5099F" w:rsidRPr="00560F0E" w:rsidRDefault="00A509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099F" w:rsidRPr="00560F0E" w:rsidRDefault="00B7332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 xml:space="preserve">В соответствии со статьями 5.1, 33 Градостроительного кодекса Российской Федерации, частью 5 статьи 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560F0E">
          <w:rPr>
            <w:rFonts w:ascii="Times New Roman" w:hAnsi="Times New Roman"/>
            <w:sz w:val="26"/>
            <w:szCs w:val="26"/>
          </w:rPr>
          <w:t>06.10.2003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статьей 2.2 </w:t>
      </w:r>
      <w:r w:rsidRPr="00560F0E">
        <w:rPr>
          <w:rFonts w:ascii="Times New Roman" w:hAnsi="Times New Roman"/>
          <w:spacing w:val="-2"/>
          <w:sz w:val="26"/>
          <w:szCs w:val="26"/>
        </w:rPr>
        <w:t xml:space="preserve">Закона Ульяновской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8"/>
        </w:smartTagPr>
        <w:r w:rsidRPr="00560F0E">
          <w:rPr>
            <w:rFonts w:ascii="Times New Roman" w:hAnsi="Times New Roman"/>
            <w:spacing w:val="-2"/>
            <w:sz w:val="26"/>
            <w:szCs w:val="26"/>
          </w:rPr>
          <w:t>30.06.2008</w:t>
        </w:r>
      </w:smartTag>
      <w:r w:rsidRPr="00560F0E">
        <w:rPr>
          <w:rFonts w:ascii="Times New Roman" w:hAnsi="Times New Roman"/>
          <w:spacing w:val="-2"/>
          <w:sz w:val="26"/>
          <w:szCs w:val="26"/>
        </w:rPr>
        <w:t xml:space="preserve"> № 118-ЗО «Градостроительный устав Ульяновской области», </w:t>
      </w:r>
      <w:r w:rsidRPr="00560F0E">
        <w:rPr>
          <w:rFonts w:ascii="Times New Roman" w:hAnsi="Times New Roman"/>
          <w:sz w:val="26"/>
          <w:szCs w:val="26"/>
        </w:rPr>
        <w:t>пунктом 28 части 1 статьи 7, частью 4 статьи 17, пунктом 2 части 5 статьи 45 Устава муниципального образования «Город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Димитровград» Ульяновской области,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Димитровграда Ульяновской области, утвержденным решением Городской Думы города Димитровграда Ульяновской области третьего созыва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19"/>
        </w:smartTagPr>
        <w:r w:rsidRPr="00560F0E">
          <w:rPr>
            <w:rFonts w:ascii="Times New Roman" w:hAnsi="Times New Roman"/>
            <w:sz w:val="26"/>
            <w:szCs w:val="26"/>
          </w:rPr>
          <w:t>30.10.2019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№34/254, на основании протокола заседания Комиссии по подготовке Правил землепользования и застройки города Димитровграда Ульяновской области от </w:t>
      </w:r>
      <w:smartTag w:uri="urn:schemas-microsoft-com:office:smarttags" w:element="date">
        <w:smartTagPr>
          <w:attr w:name="ls" w:val="trans"/>
          <w:attr w:name="Month" w:val="01"/>
          <w:attr w:name="Day" w:val="23"/>
          <w:attr w:name="Year" w:val="2025"/>
        </w:smartTagPr>
        <w:r w:rsidR="00006B78" w:rsidRPr="00560F0E">
          <w:rPr>
            <w:rFonts w:ascii="Times New Roman" w:hAnsi="Times New Roman"/>
            <w:sz w:val="26"/>
            <w:szCs w:val="26"/>
          </w:rPr>
          <w:t>23</w:t>
        </w:r>
        <w:r w:rsidRPr="00560F0E">
          <w:rPr>
            <w:rFonts w:ascii="Times New Roman" w:hAnsi="Times New Roman"/>
            <w:sz w:val="26"/>
            <w:szCs w:val="26"/>
          </w:rPr>
          <w:t>.</w:t>
        </w:r>
        <w:r w:rsidR="0059502D" w:rsidRPr="00560F0E">
          <w:rPr>
            <w:rFonts w:ascii="Times New Roman" w:hAnsi="Times New Roman"/>
            <w:sz w:val="26"/>
            <w:szCs w:val="26"/>
          </w:rPr>
          <w:t>0</w:t>
        </w:r>
        <w:r w:rsidR="00006B78" w:rsidRPr="00560F0E">
          <w:rPr>
            <w:rFonts w:ascii="Times New Roman" w:hAnsi="Times New Roman"/>
            <w:sz w:val="26"/>
            <w:szCs w:val="26"/>
          </w:rPr>
          <w:t>1</w:t>
        </w:r>
        <w:r w:rsidR="0059502D" w:rsidRPr="00560F0E">
          <w:rPr>
            <w:rFonts w:ascii="Times New Roman" w:hAnsi="Times New Roman"/>
            <w:sz w:val="26"/>
            <w:szCs w:val="26"/>
          </w:rPr>
          <w:t>.</w:t>
        </w:r>
        <w:r w:rsidRPr="00560F0E">
          <w:rPr>
            <w:rFonts w:ascii="Times New Roman" w:hAnsi="Times New Roman"/>
            <w:sz w:val="26"/>
            <w:szCs w:val="26"/>
          </w:rPr>
          <w:t>202</w:t>
        </w:r>
        <w:r w:rsidR="0059502D" w:rsidRPr="00560F0E">
          <w:rPr>
            <w:rFonts w:ascii="Times New Roman" w:hAnsi="Times New Roman"/>
            <w:sz w:val="26"/>
            <w:szCs w:val="26"/>
          </w:rPr>
          <w:t>5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</w:t>
      </w:r>
      <w:r w:rsidR="00006B78" w:rsidRPr="00560F0E">
        <w:rPr>
          <w:rFonts w:ascii="Times New Roman" w:hAnsi="Times New Roman"/>
          <w:sz w:val="26"/>
          <w:szCs w:val="26"/>
        </w:rPr>
        <w:t xml:space="preserve"> 1</w:t>
      </w:r>
      <w:r w:rsidRPr="00560F0E">
        <w:rPr>
          <w:rFonts w:ascii="Times New Roman" w:hAnsi="Times New Roman"/>
          <w:sz w:val="26"/>
          <w:szCs w:val="26"/>
        </w:rPr>
        <w:t>, протокола заседания Комиссии по подготовке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Правил землепользования и застройки города Димитровграда Ульяновской области от </w:t>
      </w:r>
      <w:r w:rsidR="00006B78" w:rsidRPr="00560F0E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date">
        <w:smartTagPr>
          <w:attr w:name="ls" w:val="trans"/>
          <w:attr w:name="Month" w:val="03"/>
          <w:attr w:name="Day" w:val="14"/>
          <w:attr w:name="Year" w:val="2025"/>
        </w:smartTagPr>
        <w:r w:rsidR="00006B78" w:rsidRPr="00560F0E">
          <w:rPr>
            <w:rFonts w:ascii="Times New Roman" w:hAnsi="Times New Roman"/>
            <w:sz w:val="26"/>
            <w:szCs w:val="26"/>
          </w:rPr>
          <w:t>14.03.2025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</w:t>
      </w:r>
      <w:r w:rsidR="00006B78" w:rsidRPr="00560F0E">
        <w:rPr>
          <w:rFonts w:ascii="Times New Roman" w:hAnsi="Times New Roman"/>
          <w:sz w:val="26"/>
          <w:szCs w:val="26"/>
        </w:rPr>
        <w:t xml:space="preserve">5, </w:t>
      </w:r>
      <w:r w:rsidR="00560F0E" w:rsidRPr="00560F0E">
        <w:rPr>
          <w:rFonts w:ascii="Times New Roman" w:hAnsi="Times New Roman"/>
          <w:sz w:val="26"/>
          <w:szCs w:val="26"/>
        </w:rPr>
        <w:t xml:space="preserve">протокола заседания Комиссии по подготовке Правил землепользования и застройки города Димитровграда Ульяновской области от  </w:t>
      </w:r>
      <w:smartTag w:uri="urn:schemas-microsoft-com:office:smarttags" w:element="date">
        <w:smartTagPr>
          <w:attr w:name="ls" w:val="trans"/>
          <w:attr w:name="Month" w:val="04"/>
          <w:attr w:name="Day" w:val="17"/>
          <w:attr w:name="Year" w:val="2025"/>
        </w:smartTagPr>
        <w:r w:rsidR="00560F0E" w:rsidRPr="00560F0E">
          <w:rPr>
            <w:rFonts w:ascii="Times New Roman" w:hAnsi="Times New Roman"/>
            <w:sz w:val="26"/>
            <w:szCs w:val="26"/>
          </w:rPr>
          <w:t>17.04.2025</w:t>
        </w:r>
      </w:smartTag>
      <w:r w:rsidR="00560F0E" w:rsidRPr="00560F0E">
        <w:rPr>
          <w:rFonts w:ascii="Times New Roman" w:hAnsi="Times New Roman"/>
          <w:sz w:val="26"/>
          <w:szCs w:val="26"/>
        </w:rPr>
        <w:t xml:space="preserve"> № 6,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>п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A5099F" w:rsidRPr="00560F0E" w:rsidRDefault="00B7332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1. Назначить публичные слушания по проекту </w:t>
      </w:r>
      <w:proofErr w:type="gramStart"/>
      <w:r w:rsidRPr="00560F0E">
        <w:rPr>
          <w:rFonts w:ascii="Times New Roman" w:hAnsi="Times New Roman"/>
          <w:sz w:val="26"/>
          <w:szCs w:val="26"/>
        </w:rPr>
        <w:t>постановления Администрации города Димитровграда Ульяновской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№2320»  (далее - проект). </w:t>
      </w:r>
    </w:p>
    <w:p w:rsidR="00A5099F" w:rsidRPr="00560F0E" w:rsidRDefault="00B7332F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2. Инициаторы проведения публичных слушаний: </w:t>
      </w:r>
      <w:r w:rsidR="0059502D" w:rsidRPr="00560F0E">
        <w:rPr>
          <w:rFonts w:ascii="Times New Roman" w:hAnsi="Times New Roman"/>
          <w:sz w:val="26"/>
          <w:szCs w:val="26"/>
        </w:rPr>
        <w:t>Администрация города Димитровграда  Ульяновской области</w:t>
      </w:r>
      <w:r w:rsidRPr="00560F0E">
        <w:rPr>
          <w:rFonts w:ascii="Times New Roman" w:hAnsi="Times New Roman"/>
          <w:sz w:val="26"/>
          <w:szCs w:val="26"/>
        </w:rPr>
        <w:t>.</w:t>
      </w:r>
    </w:p>
    <w:p w:rsidR="00A5099F" w:rsidRPr="00560F0E" w:rsidRDefault="00B733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3. Организатор публичных слушаний: Комиссия по подготовке Правил землепользования и </w:t>
      </w:r>
      <w:proofErr w:type="gramStart"/>
      <w:r w:rsidRPr="00560F0E">
        <w:rPr>
          <w:rFonts w:ascii="Times New Roman" w:hAnsi="Times New Roman"/>
          <w:sz w:val="26"/>
          <w:szCs w:val="26"/>
        </w:rPr>
        <w:t>застройки города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Димитровграда Ульяновской области (далее - Комиссия), созданная постановлением Администрации города от </w:t>
      </w:r>
      <w:smartTag w:uri="urn:schemas-microsoft-com:office:smarttags" w:element="date">
        <w:smartTagPr>
          <w:attr w:name="ls" w:val="trans"/>
          <w:attr w:name="Month" w:val="10"/>
          <w:attr w:name="Day" w:val="23"/>
          <w:attr w:name="Year" w:val="2018"/>
        </w:smartTagPr>
        <w:r w:rsidRPr="00560F0E">
          <w:rPr>
            <w:rFonts w:ascii="Times New Roman" w:hAnsi="Times New Roman"/>
            <w:sz w:val="26"/>
            <w:szCs w:val="26"/>
          </w:rPr>
          <w:t>23.10.2018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2343, ответственная за подготовку и проведение публичных слушаний.</w:t>
      </w:r>
    </w:p>
    <w:p w:rsidR="00A5099F" w:rsidRPr="00560F0E" w:rsidRDefault="00B7332F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4. Определить местонахождение Комиссии, ответственной за подготовку и проведение публичных слушаний: Муниципальное казенное учреждение «Управление архитектуры и градостроительства города Димитровграда», расположенное по адресу: Ульяновская область, город Димитровград, улица Гагарина, 16, кабинет № 312, телефон 2-73-26.</w:t>
      </w:r>
    </w:p>
    <w:p w:rsidR="00A5099F" w:rsidRPr="00560F0E" w:rsidRDefault="00B733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5. Продолжительность общественных обсуждений или публичных слушаний по проекту составляет не более одного месяца со дня опубликования такого проекта.</w:t>
      </w:r>
    </w:p>
    <w:p w:rsidR="00A5099F" w:rsidRPr="00560F0E" w:rsidRDefault="00B7332F" w:rsidP="008E56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6. Дата, время и место проведения собрания участников публичных слушаний: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25"/>
        </w:smartTagPr>
        <w:r w:rsidR="00800600" w:rsidRPr="00560F0E">
          <w:rPr>
            <w:rFonts w:ascii="Times New Roman" w:hAnsi="Times New Roman"/>
            <w:sz w:val="26"/>
            <w:szCs w:val="26"/>
          </w:rPr>
          <w:t>27</w:t>
        </w:r>
        <w:r w:rsidRPr="00560F0E">
          <w:rPr>
            <w:rFonts w:ascii="Times New Roman" w:hAnsi="Times New Roman"/>
            <w:sz w:val="26"/>
            <w:szCs w:val="26"/>
          </w:rPr>
          <w:t>.0</w:t>
        </w:r>
        <w:r w:rsidR="00800600" w:rsidRPr="00560F0E">
          <w:rPr>
            <w:rFonts w:ascii="Times New Roman" w:hAnsi="Times New Roman"/>
            <w:sz w:val="26"/>
            <w:szCs w:val="26"/>
          </w:rPr>
          <w:t>5</w:t>
        </w:r>
        <w:r w:rsidRPr="00560F0E">
          <w:rPr>
            <w:rFonts w:ascii="Times New Roman" w:hAnsi="Times New Roman"/>
            <w:sz w:val="26"/>
            <w:szCs w:val="26"/>
          </w:rPr>
          <w:t>.202</w:t>
        </w:r>
        <w:r w:rsidR="00800600" w:rsidRPr="00560F0E">
          <w:rPr>
            <w:rFonts w:ascii="Times New Roman" w:hAnsi="Times New Roman"/>
            <w:sz w:val="26"/>
            <w:szCs w:val="26"/>
          </w:rPr>
          <w:t>5</w:t>
        </w:r>
      </w:smartTag>
      <w:r w:rsidRPr="00560F0E">
        <w:rPr>
          <w:rFonts w:ascii="Times New Roman" w:hAnsi="Times New Roman"/>
          <w:sz w:val="26"/>
          <w:szCs w:val="26"/>
        </w:rPr>
        <w:t xml:space="preserve"> в </w:t>
      </w:r>
      <w:smartTag w:uri="urn:schemas-microsoft-com:office:smarttags" w:element="time">
        <w:smartTagPr>
          <w:attr w:name="Hour" w:val="16"/>
          <w:attr w:name="Minute" w:val="00"/>
        </w:smartTagPr>
        <w:r w:rsidRPr="00560F0E">
          <w:rPr>
            <w:rFonts w:ascii="Times New Roman" w:hAnsi="Times New Roman"/>
            <w:sz w:val="26"/>
            <w:szCs w:val="26"/>
          </w:rPr>
          <w:t>16 часов 00</w:t>
        </w:r>
      </w:smartTag>
      <w:r w:rsidRPr="00560F0E">
        <w:rPr>
          <w:rFonts w:ascii="Times New Roman" w:hAnsi="Times New Roman"/>
          <w:sz w:val="26"/>
          <w:szCs w:val="26"/>
        </w:rPr>
        <w:t xml:space="preserve"> минут </w:t>
      </w:r>
      <w:r w:rsidR="00800600" w:rsidRPr="00560F0E">
        <w:rPr>
          <w:rFonts w:ascii="Times New Roman" w:hAnsi="Times New Roman"/>
          <w:sz w:val="26"/>
          <w:szCs w:val="26"/>
        </w:rPr>
        <w:t xml:space="preserve">в помещении здания </w:t>
      </w:r>
      <w:r w:rsidR="00800600" w:rsidRPr="00560F0E">
        <w:rPr>
          <w:rFonts w:ascii="Times New Roman" w:eastAsia="Arial" w:hAnsi="Times New Roman"/>
          <w:sz w:val="26"/>
          <w:szCs w:val="26"/>
        </w:rPr>
        <w:t>Муниципального автономного учреждения культуры Центр культуры и досуга «Восход»</w:t>
      </w:r>
      <w:r w:rsidR="00800600" w:rsidRPr="00560F0E">
        <w:rPr>
          <w:rFonts w:ascii="Times New Roman" w:hAnsi="Times New Roman"/>
          <w:sz w:val="26"/>
          <w:szCs w:val="26"/>
        </w:rPr>
        <w:t xml:space="preserve">, расположенного по адресу: Ульяновская область, город Димитровград, проспект Ленина, д. 17; </w:t>
      </w:r>
    </w:p>
    <w:p w:rsidR="00A5099F" w:rsidRPr="00560F0E" w:rsidRDefault="00B7332F" w:rsidP="008E5624">
      <w:pPr>
        <w:pStyle w:val="33"/>
        <w:spacing w:after="0"/>
        <w:rPr>
          <w:b/>
        </w:rPr>
      </w:pPr>
      <w:r w:rsidRPr="00560F0E">
        <w:t xml:space="preserve">7. Установить дату официального опубликования оповещения о начале публичных слушаний </w:t>
      </w:r>
      <w:r w:rsidR="00482FDE" w:rsidRPr="00482FDE">
        <w:t xml:space="preserve">на официальном сайте  Администрации города в разделе  </w:t>
      </w:r>
      <w:r w:rsidR="00482FDE" w:rsidRPr="00482FDE">
        <w:lastRenderedPageBreak/>
        <w:t>«dimitrovgradpress.ru»</w:t>
      </w:r>
      <w:r w:rsidRPr="00560F0E">
        <w:t xml:space="preserve"> и размещения в информационно-телекоммуникационной сети Интернет на официальном сайте Администрации города  </w:t>
      </w:r>
      <w:smartTag w:uri="urn:schemas-microsoft-com:office:smarttags" w:element="date">
        <w:smartTagPr>
          <w:attr w:name="ls" w:val="trans"/>
          <w:attr w:name="Month" w:val="04"/>
          <w:attr w:name="Day" w:val="30"/>
          <w:attr w:name="Year" w:val="2025"/>
        </w:smartTagPr>
        <w:r w:rsidR="00800600" w:rsidRPr="00560F0E">
          <w:t>30</w:t>
        </w:r>
        <w:r w:rsidRPr="00560F0E">
          <w:t>.0</w:t>
        </w:r>
        <w:r w:rsidR="00800600" w:rsidRPr="00560F0E">
          <w:t>4</w:t>
        </w:r>
        <w:r w:rsidRPr="00560F0E">
          <w:t>.202</w:t>
        </w:r>
        <w:r w:rsidR="00800600" w:rsidRPr="00560F0E">
          <w:t>5</w:t>
        </w:r>
        <w:r w:rsidRPr="00560F0E">
          <w:t>.</w:t>
        </w:r>
      </w:smartTag>
    </w:p>
    <w:p w:rsidR="00A5099F" w:rsidRPr="00560F0E" w:rsidRDefault="00B733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8. Определить, что оповещение о начале публичных слушаний будет размещено в помещении Муниципального казенного учреждения «Управление архитектуры и градостроительства города Димитровграда», расположенного по адресу: Ульяновская область, город Димитровград, улица Гагарина, 16, кабинет №306</w:t>
      </w:r>
      <w:r w:rsidRPr="00560F0E">
        <w:rPr>
          <w:rFonts w:ascii="Times New Roman" w:hAnsi="Times New Roman"/>
          <w:sz w:val="26"/>
          <w:szCs w:val="26"/>
          <w:highlight w:val="white"/>
        </w:rPr>
        <w:t xml:space="preserve">. </w:t>
      </w:r>
      <w:r w:rsidRPr="00560F0E">
        <w:rPr>
          <w:rFonts w:ascii="Times New Roman" w:hAnsi="Times New Roman"/>
          <w:sz w:val="26"/>
          <w:szCs w:val="26"/>
        </w:rPr>
        <w:t xml:space="preserve"> Дата размещения оповещения: </w:t>
      </w:r>
      <w:smartTag w:uri="urn:schemas-microsoft-com:office:smarttags" w:element="date">
        <w:smartTagPr>
          <w:attr w:name="ls" w:val="trans"/>
          <w:attr w:name="Month" w:val="04"/>
          <w:attr w:name="Day" w:val="30"/>
          <w:attr w:name="Year" w:val="2025"/>
        </w:smartTagPr>
        <w:r w:rsidR="00800600" w:rsidRPr="00560F0E">
          <w:rPr>
            <w:rFonts w:ascii="Times New Roman" w:hAnsi="Times New Roman"/>
            <w:sz w:val="26"/>
            <w:szCs w:val="26"/>
          </w:rPr>
          <w:t>30</w:t>
        </w:r>
        <w:r w:rsidRPr="00560F0E">
          <w:rPr>
            <w:rFonts w:ascii="Times New Roman" w:hAnsi="Times New Roman"/>
            <w:sz w:val="26"/>
            <w:szCs w:val="26"/>
          </w:rPr>
          <w:t>.0</w:t>
        </w:r>
        <w:r w:rsidR="00800600" w:rsidRPr="00560F0E">
          <w:rPr>
            <w:rFonts w:ascii="Times New Roman" w:hAnsi="Times New Roman"/>
            <w:sz w:val="26"/>
            <w:szCs w:val="26"/>
          </w:rPr>
          <w:t>4</w:t>
        </w:r>
        <w:r w:rsidRPr="00560F0E">
          <w:rPr>
            <w:rFonts w:ascii="Times New Roman" w:hAnsi="Times New Roman"/>
            <w:sz w:val="26"/>
            <w:szCs w:val="26"/>
          </w:rPr>
          <w:t>.202</w:t>
        </w:r>
        <w:r w:rsidR="00800600" w:rsidRPr="00560F0E">
          <w:rPr>
            <w:rFonts w:ascii="Times New Roman" w:hAnsi="Times New Roman"/>
            <w:sz w:val="26"/>
            <w:szCs w:val="26"/>
          </w:rPr>
          <w:t>5</w:t>
        </w:r>
        <w:r w:rsidRPr="00560F0E">
          <w:rPr>
            <w:rFonts w:ascii="Times New Roman" w:hAnsi="Times New Roman"/>
            <w:sz w:val="26"/>
            <w:szCs w:val="26"/>
          </w:rPr>
          <w:t>.</w:t>
        </w:r>
      </w:smartTag>
    </w:p>
    <w:p w:rsidR="00A5099F" w:rsidRPr="00560F0E" w:rsidRDefault="00B733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9. Установить срок размещения проекта в информационно-телекоммуникационной сети Интернет на официальном сайте Администрации города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25"/>
        </w:smartTagPr>
        <w:r w:rsidR="00800600" w:rsidRPr="00560F0E">
          <w:rPr>
            <w:rFonts w:ascii="Times New Roman" w:hAnsi="Times New Roman"/>
            <w:sz w:val="26"/>
            <w:szCs w:val="26"/>
          </w:rPr>
          <w:t>0</w:t>
        </w:r>
        <w:r w:rsidR="008E5624">
          <w:rPr>
            <w:rFonts w:ascii="Times New Roman" w:hAnsi="Times New Roman"/>
            <w:sz w:val="26"/>
            <w:szCs w:val="26"/>
          </w:rPr>
          <w:t>7</w:t>
        </w:r>
        <w:r w:rsidRPr="00560F0E">
          <w:rPr>
            <w:rFonts w:ascii="Times New Roman" w:hAnsi="Times New Roman"/>
            <w:sz w:val="26"/>
            <w:szCs w:val="26"/>
          </w:rPr>
          <w:t>.05.202</w:t>
        </w:r>
        <w:r w:rsidR="00800600" w:rsidRPr="00560F0E">
          <w:rPr>
            <w:rFonts w:ascii="Times New Roman" w:hAnsi="Times New Roman"/>
            <w:sz w:val="26"/>
            <w:szCs w:val="26"/>
          </w:rPr>
          <w:t>5</w:t>
        </w:r>
      </w:smartTag>
      <w:r w:rsidRPr="00560F0E">
        <w:rPr>
          <w:rFonts w:ascii="Times New Roman" w:hAnsi="Times New Roman"/>
          <w:sz w:val="26"/>
          <w:szCs w:val="26"/>
        </w:rPr>
        <w:t xml:space="preserve"> (приложение).</w:t>
      </w:r>
    </w:p>
    <w:p w:rsidR="00A5099F" w:rsidRPr="00560F0E" w:rsidRDefault="00B7332F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60F0E">
        <w:rPr>
          <w:rFonts w:ascii="Times New Roman" w:hAnsi="Times New Roman"/>
          <w:b w:val="0"/>
          <w:sz w:val="26"/>
          <w:szCs w:val="26"/>
        </w:rPr>
        <w:t xml:space="preserve">10. Определить, что экспозиция проекта, подлежащая рассмотрению на публичных слушаниях, будет размещена в помещении Муниципального казенного учреждения «Управление архитектуры и градостроительства города Димитровграда», расположенного по адресу: Ульяновская область, город Димитровград, улица Гагарина, 16, </w:t>
      </w:r>
      <w:r w:rsidR="008E5624">
        <w:rPr>
          <w:rFonts w:ascii="Times New Roman" w:hAnsi="Times New Roman"/>
          <w:b w:val="0"/>
          <w:sz w:val="26"/>
          <w:szCs w:val="26"/>
        </w:rPr>
        <w:t>этаж 3</w:t>
      </w:r>
      <w:r w:rsidRPr="00560F0E">
        <w:rPr>
          <w:rFonts w:ascii="Times New Roman" w:hAnsi="Times New Roman"/>
          <w:b w:val="0"/>
          <w:sz w:val="26"/>
          <w:szCs w:val="26"/>
          <w:highlight w:val="white"/>
        </w:rPr>
        <w:t>.</w:t>
      </w:r>
      <w:r w:rsidRPr="00560F0E">
        <w:rPr>
          <w:rFonts w:ascii="Times New Roman" w:hAnsi="Times New Roman"/>
          <w:b w:val="0"/>
          <w:sz w:val="26"/>
          <w:szCs w:val="26"/>
        </w:rPr>
        <w:t xml:space="preserve"> Дата открытия экспозиции: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25"/>
        </w:smartTagPr>
        <w:r w:rsidRPr="00560F0E">
          <w:rPr>
            <w:rFonts w:ascii="Times New Roman" w:hAnsi="Times New Roman"/>
            <w:b w:val="0"/>
            <w:sz w:val="26"/>
            <w:szCs w:val="26"/>
          </w:rPr>
          <w:t>0</w:t>
        </w:r>
        <w:r w:rsidR="00482FDE">
          <w:rPr>
            <w:rFonts w:ascii="Times New Roman" w:hAnsi="Times New Roman"/>
            <w:b w:val="0"/>
            <w:sz w:val="26"/>
            <w:szCs w:val="26"/>
          </w:rPr>
          <w:t>7</w:t>
        </w:r>
        <w:r w:rsidRPr="00560F0E">
          <w:rPr>
            <w:rFonts w:ascii="Times New Roman" w:hAnsi="Times New Roman"/>
            <w:b w:val="0"/>
            <w:sz w:val="26"/>
            <w:szCs w:val="26"/>
          </w:rPr>
          <w:t>.05.202</w:t>
        </w:r>
        <w:r w:rsidR="00D5277B" w:rsidRPr="00560F0E">
          <w:rPr>
            <w:rFonts w:ascii="Times New Roman" w:hAnsi="Times New Roman"/>
            <w:b w:val="0"/>
            <w:sz w:val="26"/>
            <w:szCs w:val="26"/>
          </w:rPr>
          <w:t>5</w:t>
        </w:r>
        <w:r w:rsidRPr="00560F0E">
          <w:rPr>
            <w:rFonts w:ascii="Times New Roman" w:hAnsi="Times New Roman"/>
            <w:b w:val="0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sz w:val="26"/>
          <w:szCs w:val="26"/>
        </w:rPr>
        <w:t xml:space="preserve"> Срок проведения экспозиции: с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25"/>
        </w:smartTagPr>
        <w:r w:rsidR="00D5277B" w:rsidRPr="00560F0E">
          <w:rPr>
            <w:rFonts w:ascii="Times New Roman" w:hAnsi="Times New Roman"/>
            <w:b w:val="0"/>
            <w:sz w:val="26"/>
            <w:szCs w:val="26"/>
          </w:rPr>
          <w:t>0</w:t>
        </w:r>
        <w:r w:rsidR="00482FDE">
          <w:rPr>
            <w:rFonts w:ascii="Times New Roman" w:hAnsi="Times New Roman"/>
            <w:b w:val="0"/>
            <w:sz w:val="26"/>
            <w:szCs w:val="26"/>
          </w:rPr>
          <w:t>7</w:t>
        </w:r>
        <w:r w:rsidRPr="00560F0E">
          <w:rPr>
            <w:rFonts w:ascii="Times New Roman" w:hAnsi="Times New Roman"/>
            <w:b w:val="0"/>
            <w:sz w:val="26"/>
            <w:szCs w:val="26"/>
          </w:rPr>
          <w:t>.05.202</w:t>
        </w:r>
        <w:r w:rsidR="00D5277B" w:rsidRPr="00560F0E">
          <w:rPr>
            <w:rFonts w:ascii="Times New Roman" w:hAnsi="Times New Roman"/>
            <w:b w:val="0"/>
            <w:sz w:val="26"/>
            <w:szCs w:val="26"/>
          </w:rPr>
          <w:t>5</w:t>
        </w:r>
      </w:smartTag>
      <w:r w:rsidRPr="00560F0E">
        <w:rPr>
          <w:rFonts w:ascii="Times New Roman" w:hAnsi="Times New Roman"/>
          <w:b w:val="0"/>
          <w:sz w:val="26"/>
          <w:szCs w:val="26"/>
        </w:rPr>
        <w:t xml:space="preserve"> по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25"/>
        </w:smartTagPr>
        <w:r w:rsidR="00D5277B" w:rsidRPr="00560F0E">
          <w:rPr>
            <w:rFonts w:ascii="Times New Roman" w:hAnsi="Times New Roman"/>
            <w:b w:val="0"/>
            <w:sz w:val="26"/>
            <w:szCs w:val="26"/>
          </w:rPr>
          <w:t>26</w:t>
        </w:r>
        <w:r w:rsidRPr="00560F0E">
          <w:rPr>
            <w:rFonts w:ascii="Times New Roman" w:hAnsi="Times New Roman"/>
            <w:b w:val="0"/>
            <w:sz w:val="26"/>
            <w:szCs w:val="26"/>
          </w:rPr>
          <w:t>.05</w:t>
        </w:r>
        <w:r w:rsidR="00D5277B" w:rsidRPr="00560F0E">
          <w:rPr>
            <w:rFonts w:ascii="Times New Roman" w:hAnsi="Times New Roman"/>
            <w:b w:val="0"/>
            <w:sz w:val="26"/>
            <w:szCs w:val="26"/>
          </w:rPr>
          <w:t>.</w:t>
        </w:r>
        <w:r w:rsidRPr="00560F0E">
          <w:rPr>
            <w:rFonts w:ascii="Times New Roman" w:hAnsi="Times New Roman"/>
            <w:b w:val="0"/>
            <w:sz w:val="26"/>
            <w:szCs w:val="26"/>
          </w:rPr>
          <w:t>202</w:t>
        </w:r>
        <w:r w:rsidR="00D5277B" w:rsidRPr="00560F0E">
          <w:rPr>
            <w:rFonts w:ascii="Times New Roman" w:hAnsi="Times New Roman"/>
            <w:b w:val="0"/>
            <w:sz w:val="26"/>
            <w:szCs w:val="26"/>
          </w:rPr>
          <w:t>5</w:t>
        </w:r>
        <w:r w:rsidRPr="00560F0E">
          <w:rPr>
            <w:rFonts w:ascii="Times New Roman" w:hAnsi="Times New Roman"/>
            <w:b w:val="0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sz w:val="26"/>
          <w:szCs w:val="26"/>
        </w:rPr>
        <w:t xml:space="preserve"> Время работы экспозиции: с </w:t>
      </w:r>
      <w:smartTag w:uri="urn:schemas-microsoft-com:office:smarttags" w:element="time">
        <w:smartTagPr>
          <w:attr w:name="Hour" w:val="9"/>
          <w:attr w:name="Minute" w:val="00"/>
        </w:smartTagPr>
        <w:r w:rsidRPr="00560F0E">
          <w:rPr>
            <w:rFonts w:ascii="Times New Roman" w:hAnsi="Times New Roman"/>
            <w:b w:val="0"/>
            <w:sz w:val="26"/>
            <w:szCs w:val="26"/>
          </w:rPr>
          <w:t>9.00</w:t>
        </w:r>
      </w:smartTag>
      <w:r w:rsidRPr="00560F0E">
        <w:rPr>
          <w:rFonts w:ascii="Times New Roman" w:hAnsi="Times New Roman"/>
          <w:b w:val="0"/>
          <w:sz w:val="26"/>
          <w:szCs w:val="26"/>
        </w:rPr>
        <w:t xml:space="preserve"> до </w:t>
      </w:r>
      <w:smartTag w:uri="urn:schemas-microsoft-com:office:smarttags" w:element="time">
        <w:smartTagPr>
          <w:attr w:name="Hour" w:val="17"/>
          <w:attr w:name="Minute" w:val="00"/>
        </w:smartTagPr>
        <w:r w:rsidRPr="00560F0E">
          <w:rPr>
            <w:rFonts w:ascii="Times New Roman" w:hAnsi="Times New Roman"/>
            <w:b w:val="0"/>
            <w:sz w:val="26"/>
            <w:szCs w:val="26"/>
          </w:rPr>
          <w:t>17.00,</w:t>
        </w:r>
      </w:smartTag>
      <w:r w:rsidRPr="00560F0E">
        <w:rPr>
          <w:rFonts w:ascii="Times New Roman" w:hAnsi="Times New Roman"/>
          <w:b w:val="0"/>
          <w:sz w:val="26"/>
          <w:szCs w:val="26"/>
        </w:rPr>
        <w:t xml:space="preserve"> с понедельника по пятницу (кроме выходных и праздничных дней).</w:t>
      </w:r>
    </w:p>
    <w:p w:rsidR="00A5099F" w:rsidRPr="00560F0E" w:rsidRDefault="00B7332F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560F0E">
        <w:rPr>
          <w:rFonts w:ascii="Times New Roman" w:hAnsi="Times New Roman"/>
          <w:b w:val="0"/>
          <w:sz w:val="26"/>
          <w:szCs w:val="26"/>
        </w:rPr>
        <w:t xml:space="preserve">11. </w:t>
      </w:r>
      <w:proofErr w:type="gramStart"/>
      <w:r w:rsidRPr="00560F0E">
        <w:rPr>
          <w:rFonts w:ascii="Times New Roman" w:hAnsi="Times New Roman"/>
          <w:b w:val="0"/>
          <w:sz w:val="26"/>
          <w:szCs w:val="26"/>
        </w:rPr>
        <w:t>Установить, что внесение предложений и замечаний осуществляется в Комиссию посредством официального сайта Администрации города в информационно-телекоммуникационной сети Интернет, в письменной форме в адрес Комиссии, посредством записи в книге (журнале) учета посетителей экспозиции проекта в помещении Муниципального казенного учреждения «Управление архитектуры и градостроительства города Димитровграда», расположенного по адресу:</w:t>
      </w:r>
      <w:proofErr w:type="gramEnd"/>
      <w:r w:rsidRPr="00560F0E">
        <w:rPr>
          <w:rFonts w:ascii="Times New Roman" w:hAnsi="Times New Roman"/>
          <w:b w:val="0"/>
          <w:sz w:val="26"/>
          <w:szCs w:val="26"/>
        </w:rPr>
        <w:t xml:space="preserve"> Ульяновская область, город Димитровград, улица Гагарина, 16, 3 этаж</w:t>
      </w:r>
      <w:r w:rsidRPr="00560F0E">
        <w:rPr>
          <w:rFonts w:ascii="Times New Roman" w:hAnsi="Times New Roman"/>
          <w:b w:val="0"/>
          <w:sz w:val="26"/>
          <w:szCs w:val="26"/>
          <w:highlight w:val="white"/>
        </w:rPr>
        <w:t>.</w:t>
      </w:r>
      <w:r w:rsidRPr="00560F0E">
        <w:rPr>
          <w:rFonts w:ascii="Times New Roman" w:hAnsi="Times New Roman"/>
          <w:b w:val="0"/>
          <w:sz w:val="26"/>
          <w:szCs w:val="26"/>
        </w:rPr>
        <w:t xml:space="preserve"> Срок внесения участниками публичных слушаний предложений и замечаний: с 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25"/>
        </w:smartTagPr>
        <w:r w:rsidR="00482FDE">
          <w:rPr>
            <w:rFonts w:ascii="Times New Roman" w:hAnsi="Times New Roman"/>
            <w:b w:val="0"/>
            <w:sz w:val="26"/>
            <w:szCs w:val="26"/>
          </w:rPr>
          <w:t>07</w:t>
        </w:r>
        <w:r w:rsidR="007A0AD8" w:rsidRPr="00560F0E">
          <w:rPr>
            <w:rFonts w:ascii="Times New Roman" w:hAnsi="Times New Roman"/>
            <w:b w:val="0"/>
            <w:sz w:val="26"/>
            <w:szCs w:val="26"/>
          </w:rPr>
          <w:t>.05.2025</w:t>
        </w:r>
      </w:smartTag>
      <w:r w:rsidR="007A0AD8" w:rsidRPr="00560F0E">
        <w:rPr>
          <w:rFonts w:ascii="Times New Roman" w:hAnsi="Times New Roman"/>
          <w:b w:val="0"/>
          <w:sz w:val="26"/>
          <w:szCs w:val="26"/>
        </w:rPr>
        <w:t xml:space="preserve"> по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25"/>
        </w:smartTagPr>
        <w:r w:rsidR="007A0AD8" w:rsidRPr="00560F0E">
          <w:rPr>
            <w:rFonts w:ascii="Times New Roman" w:hAnsi="Times New Roman"/>
            <w:b w:val="0"/>
            <w:sz w:val="26"/>
            <w:szCs w:val="26"/>
          </w:rPr>
          <w:t>26.05.2025</w:t>
        </w:r>
        <w:r w:rsidRPr="00560F0E">
          <w:rPr>
            <w:rFonts w:ascii="Times New Roman" w:hAnsi="Times New Roman"/>
            <w:b w:val="0"/>
            <w:sz w:val="26"/>
            <w:szCs w:val="26"/>
          </w:rPr>
          <w:t>.</w:t>
        </w:r>
      </w:smartTag>
    </w:p>
    <w:p w:rsidR="00A5099F" w:rsidRPr="00560F0E" w:rsidRDefault="00B733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12. Установить, что организационно-техническое и информационное обеспечение проведения публичных слушаний по проекту возлагается на </w:t>
      </w:r>
      <w:r w:rsidR="007A0AD8" w:rsidRPr="00560F0E">
        <w:rPr>
          <w:rFonts w:ascii="Times New Roman" w:hAnsi="Times New Roman"/>
          <w:sz w:val="26"/>
          <w:szCs w:val="26"/>
        </w:rPr>
        <w:t>Администрацию города Димитровграда Ульяновской области</w:t>
      </w:r>
      <w:r w:rsidRPr="00560F0E">
        <w:rPr>
          <w:rFonts w:ascii="Times New Roman" w:hAnsi="Times New Roman"/>
          <w:spacing w:val="-2"/>
          <w:sz w:val="26"/>
          <w:szCs w:val="26"/>
        </w:rPr>
        <w:t>.</w:t>
      </w:r>
      <w:r w:rsidRPr="00560F0E">
        <w:rPr>
          <w:rFonts w:ascii="Times New Roman" w:hAnsi="Times New Roman"/>
          <w:sz w:val="26"/>
          <w:szCs w:val="26"/>
        </w:rPr>
        <w:t xml:space="preserve"> </w:t>
      </w:r>
    </w:p>
    <w:p w:rsidR="00A5099F" w:rsidRPr="00560F0E" w:rsidRDefault="00B7332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13. Установить, что настоящее постановление подлежит официальному опубликованию и размещению в информационно-телекоммуникационной сети Интернет на официальном сайте Администрации города не позднее 7 рабочих дней с момента его подписания.</w:t>
      </w:r>
    </w:p>
    <w:p w:rsidR="00A5099F" w:rsidRPr="00560F0E" w:rsidRDefault="00B733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14. Контроль за исполнением настоящего постановления возложить на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560F0E">
        <w:rPr>
          <w:rFonts w:ascii="Times New Roman" w:hAnsi="Times New Roman"/>
          <w:sz w:val="26"/>
          <w:szCs w:val="26"/>
        </w:rPr>
        <w:t>ервого заместителя Главы города  Муллина Н.Ю.</w:t>
      </w:r>
    </w:p>
    <w:p w:rsidR="00A5099F" w:rsidRPr="00560F0E" w:rsidRDefault="00A509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99F" w:rsidRDefault="00A5099F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9B2415" w:rsidRPr="00560F0E" w:rsidRDefault="009B2415">
      <w:pPr>
        <w:spacing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B7332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Глава города                                                                                                   С.А.Сандрюков</w:t>
      </w:r>
    </w:p>
    <w:p w:rsidR="00A5099F" w:rsidRPr="00560F0E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  <w:szCs w:val="26"/>
        </w:rPr>
      </w:pPr>
    </w:p>
    <w:p w:rsidR="00A5099F" w:rsidRDefault="00A5099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</w:rPr>
      </w:pPr>
    </w:p>
    <w:p w:rsidR="00A5099F" w:rsidRDefault="00A5099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</w:rPr>
      </w:pPr>
    </w:p>
    <w:p w:rsidR="00A5099F" w:rsidRDefault="00A5099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</w:rPr>
      </w:pPr>
    </w:p>
    <w:p w:rsidR="00A5099F" w:rsidRDefault="00A5099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</w:rPr>
      </w:pPr>
    </w:p>
    <w:p w:rsidR="00A5099F" w:rsidRDefault="00A5099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</w:rPr>
      </w:pPr>
    </w:p>
    <w:p w:rsidR="007A0AD8" w:rsidRDefault="007A0AD8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</w:rPr>
      </w:pPr>
    </w:p>
    <w:p w:rsidR="007A0AD8" w:rsidRDefault="007A0AD8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</w:rPr>
      </w:pPr>
    </w:p>
    <w:p w:rsidR="00A5099F" w:rsidRPr="00560F0E" w:rsidRDefault="00B7332F">
      <w:pPr>
        <w:widowControl w:val="0"/>
        <w:spacing w:after="0" w:line="240" w:lineRule="auto"/>
        <w:ind w:left="4820" w:firstLine="70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к постановлению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Главы города</w:t>
      </w:r>
    </w:p>
    <w:p w:rsidR="00A5099F" w:rsidRPr="00560F0E" w:rsidRDefault="00B7332F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от _____________№_____</w:t>
      </w:r>
      <w:proofErr w:type="gramEnd"/>
    </w:p>
    <w:p w:rsidR="00A5099F" w:rsidRPr="00560F0E" w:rsidRDefault="00B7332F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 </w:t>
      </w:r>
    </w:p>
    <w:p w:rsidR="00A5099F" w:rsidRPr="00560F0E" w:rsidRDefault="00A5099F">
      <w:pPr>
        <w:keepNext/>
        <w:tabs>
          <w:tab w:val="left" w:pos="0"/>
        </w:tabs>
        <w:spacing w:after="0" w:line="240" w:lineRule="auto"/>
        <w:jc w:val="center"/>
        <w:outlineLvl w:val="7"/>
        <w:rPr>
          <w:rFonts w:ascii="Times New Roman" w:hAnsi="Times New Roman"/>
          <w:sz w:val="26"/>
          <w:szCs w:val="26"/>
        </w:rPr>
      </w:pPr>
    </w:p>
    <w:p w:rsidR="00A5099F" w:rsidRPr="00560F0E" w:rsidRDefault="00B7332F">
      <w:pPr>
        <w:keepNext/>
        <w:tabs>
          <w:tab w:val="left" w:pos="0"/>
        </w:tabs>
        <w:spacing w:after="0" w:line="240" w:lineRule="auto"/>
        <w:jc w:val="center"/>
        <w:outlineLvl w:val="7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Проект</w:t>
      </w:r>
    </w:p>
    <w:p w:rsidR="00A5099F" w:rsidRPr="00560F0E" w:rsidRDefault="00A509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099F" w:rsidRPr="00560F0E" w:rsidRDefault="00B7332F">
      <w:pPr>
        <w:keepNext/>
        <w:tabs>
          <w:tab w:val="left" w:pos="0"/>
        </w:tabs>
        <w:spacing w:after="0" w:line="240" w:lineRule="auto"/>
        <w:jc w:val="center"/>
        <w:outlineLvl w:val="7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 ГОРОДА ДИМИТРОВГРАДА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Ульяновской области</w:t>
      </w:r>
    </w:p>
    <w:p w:rsidR="00A5099F" w:rsidRPr="00560F0E" w:rsidRDefault="00A509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099F" w:rsidRPr="00560F0E" w:rsidRDefault="00B7332F">
      <w:pPr>
        <w:keepNext/>
        <w:tabs>
          <w:tab w:val="left" w:pos="0"/>
        </w:tabs>
        <w:spacing w:after="0" w:line="240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ПОСТАНОВЛЕНИЕ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г</w:t>
      </w:r>
      <w:proofErr w:type="gramStart"/>
      <w:r w:rsidRPr="00560F0E">
        <w:rPr>
          <w:rFonts w:ascii="Times New Roman" w:hAnsi="Times New Roman"/>
          <w:sz w:val="26"/>
          <w:szCs w:val="26"/>
        </w:rPr>
        <w:t>.Д</w:t>
      </w:r>
      <w:proofErr w:type="gramEnd"/>
      <w:r w:rsidRPr="00560F0E">
        <w:rPr>
          <w:rFonts w:ascii="Times New Roman" w:hAnsi="Times New Roman"/>
          <w:sz w:val="26"/>
          <w:szCs w:val="26"/>
        </w:rPr>
        <w:t>имитровград</w:t>
      </w:r>
    </w:p>
    <w:p w:rsidR="00A5099F" w:rsidRPr="00560F0E" w:rsidRDefault="00A5099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 xml:space="preserve">«О внесении изменений в постановление Администрации города 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b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b/>
          <w:sz w:val="26"/>
          <w:szCs w:val="26"/>
        </w:rPr>
        <w:t xml:space="preserve"> №2320»</w:t>
      </w:r>
    </w:p>
    <w:p w:rsidR="00E614DC" w:rsidRPr="00560F0E" w:rsidRDefault="00E614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5099F" w:rsidRPr="00560F0E" w:rsidRDefault="00B7332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В соответствии со статьями </w:t>
      </w:r>
      <w:r w:rsidR="00E614DC" w:rsidRPr="00560F0E">
        <w:rPr>
          <w:rFonts w:ascii="Times New Roman" w:hAnsi="Times New Roman"/>
          <w:sz w:val="26"/>
          <w:szCs w:val="26"/>
        </w:rPr>
        <w:t xml:space="preserve">30, </w:t>
      </w:r>
      <w:r w:rsidRPr="00560F0E">
        <w:rPr>
          <w:rFonts w:ascii="Times New Roman" w:hAnsi="Times New Roman"/>
          <w:sz w:val="26"/>
          <w:szCs w:val="26"/>
        </w:rPr>
        <w:t xml:space="preserve">31, 32, 33 Градостроительного кодекса  Российской Федерации, пунктом 26 части 1 статьи 16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560F0E">
          <w:rPr>
            <w:rFonts w:ascii="Times New Roman" w:hAnsi="Times New Roman"/>
            <w:sz w:val="26"/>
            <w:szCs w:val="26"/>
          </w:rPr>
          <w:t>06.10.2003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статьей 2.2.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Закона Ульяновской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8"/>
        </w:smartTagPr>
        <w:r w:rsidRPr="00560F0E">
          <w:rPr>
            <w:rFonts w:ascii="Times New Roman" w:hAnsi="Times New Roman"/>
            <w:sz w:val="26"/>
            <w:szCs w:val="26"/>
          </w:rPr>
          <w:t>30.06.2008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118-ЗО «Градостроительный устав Ульяновской области», пунктом 28 части 1 статьи 7 и пунктом 2 части 5 статьи 45 Устава муниципального образования «Город Димитровград» Ульяновской области, рассмотрев заключение по результатам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№2320» от ___________, протокол публичных слушаний по проекту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постановления Администрации города Димитровграда Ульяновской области «О внесении изменений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№2320» от ________________, </w:t>
      </w:r>
      <w:proofErr w:type="gramStart"/>
      <w:r w:rsidRPr="00560F0E">
        <w:rPr>
          <w:rFonts w:ascii="Times New Roman" w:hAnsi="Times New Roman"/>
          <w:sz w:val="26"/>
          <w:szCs w:val="26"/>
        </w:rPr>
        <w:t>п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A5099F" w:rsidRPr="00560F0E" w:rsidRDefault="00B7332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 2320 «Об утверждении Правил землепользования и </w:t>
      </w:r>
      <w:proofErr w:type="gramStart"/>
      <w:r w:rsidRPr="00560F0E">
        <w:rPr>
          <w:rFonts w:ascii="Times New Roman" w:hAnsi="Times New Roman"/>
          <w:sz w:val="26"/>
          <w:szCs w:val="26"/>
        </w:rPr>
        <w:t>застройки города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Димитровграда Ульяновской области» (далее - постановление) следующие изменения: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1.1 Пункт 1.1. части 2 статьи 6 главы  3 Правил землепользования и </w:t>
      </w:r>
      <w:proofErr w:type="gramStart"/>
      <w:r w:rsidRPr="00560F0E">
        <w:rPr>
          <w:rFonts w:ascii="Times New Roman" w:eastAsia="Arial" w:hAnsi="Times New Roman"/>
          <w:sz w:val="26"/>
          <w:szCs w:val="26"/>
        </w:rPr>
        <w:t>застройки города</w:t>
      </w:r>
      <w:proofErr w:type="gramEnd"/>
      <w:r w:rsidRPr="00560F0E">
        <w:rPr>
          <w:rFonts w:ascii="Times New Roman" w:eastAsia="Arial" w:hAnsi="Times New Roman"/>
          <w:sz w:val="26"/>
          <w:szCs w:val="26"/>
        </w:rPr>
        <w:t xml:space="preserve"> Димитровграда Ульяновской области, являющихся приложением № 2 к постановлению  (далее - Правила) исключить;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1.2. Часть 2 статьи 6 главы  3 Правил дополнить пунктом 3.1 следующего содержания: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пунктов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1.3. Часть 2 статьи 6 главы 3 Правил дополнить пунктом 8 следующего содержания: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lastRenderedPageBreak/>
        <w:t>«8)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1.4. Пункт 2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 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1.5. Пункт 4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1.6. Пункт 6 части 3 статьи 6 главы  3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1.7. Пункт 7 части 3 статьи 6 главы 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«7) </w:t>
      </w:r>
      <w:proofErr w:type="gramStart"/>
      <w:r w:rsidRPr="00560F0E">
        <w:rPr>
          <w:rFonts w:ascii="Times New Roman" w:hAnsi="Times New Roman"/>
          <w:sz w:val="26"/>
          <w:szCs w:val="26"/>
        </w:rPr>
        <w:t>высшим исполнительным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правообладателей;»;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1.8. Часть 10 статьи 7 главы 3 Правил изложить 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«10. </w:t>
      </w:r>
      <w:proofErr w:type="gramStart"/>
      <w:r w:rsidRPr="00560F0E">
        <w:rPr>
          <w:rFonts w:ascii="Times New Roman" w:hAnsi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регламент, в границах территории, подлежащей комплексному развитию</w:t>
      </w:r>
      <w:proofErr w:type="gramStart"/>
      <w:r w:rsidRPr="00560F0E">
        <w:rPr>
          <w:rFonts w:ascii="Times New Roman" w:hAnsi="Times New Roman"/>
          <w:sz w:val="26"/>
          <w:szCs w:val="26"/>
        </w:rPr>
        <w:t>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t>1.9. подпункт а)  пункта 1 части 2 статьи 10 главы 4 Правил изложить в следующей 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«а) </w:t>
      </w:r>
      <w:r w:rsidRPr="00560F0E">
        <w:rPr>
          <w:rFonts w:ascii="Times New Roman" w:hAnsi="Times New Roman"/>
          <w:sz w:val="26"/>
          <w:szCs w:val="26"/>
        </w:rPr>
        <w:t>красные линии (в случае их установления, изменения)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560F0E">
          <w:rPr>
            <w:rFonts w:ascii="Times New Roman" w:eastAsia="Arial" w:hAnsi="Times New Roman"/>
            <w:sz w:val="26"/>
            <w:szCs w:val="26"/>
          </w:rPr>
          <w:t>1.10.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подпункт б)  пункта 1 части 2 статьи 10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560F0E">
          <w:rPr>
            <w:rFonts w:ascii="Times New Roman" w:eastAsia="Arial" w:hAnsi="Times New Roman"/>
            <w:sz w:val="26"/>
            <w:szCs w:val="26"/>
          </w:rPr>
          <w:t>1.11.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2 части 2 статьи 10 главы  4 Правил изложить в 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lastRenderedPageBreak/>
        <w:t>«2)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</w:r>
      <w:hyperlink r:id="rId7" w:history="1">
        <w:r w:rsidRPr="009B2415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частью 12.7 статьи 45</w:t>
        </w:r>
      </w:hyperlink>
      <w:r w:rsidRPr="00560F0E">
        <w:rPr>
          <w:rFonts w:ascii="Times New Roman" w:hAnsi="Times New Roman"/>
          <w:sz w:val="26"/>
          <w:szCs w:val="26"/>
        </w:rPr>
        <w:t xml:space="preserve"> Градостроительного Кодекса РФ информация о планируемых мероприятиях по обеспечению сохранения применительно к территориальным зонам, в которых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2"/>
        </w:smartTagPr>
        <w:r w:rsidRPr="00560F0E">
          <w:rPr>
            <w:rFonts w:ascii="Times New Roman" w:eastAsia="Arial" w:hAnsi="Times New Roman"/>
            <w:sz w:val="26"/>
            <w:szCs w:val="26"/>
          </w:rPr>
          <w:t>1.12.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3 части 2 статьи 10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«3) положения об очередности планируемого развития территории, содержащие этапы и максимальные сроки осуществления:</w:t>
      </w:r>
    </w:p>
    <w:p w:rsidR="00E614DC" w:rsidRPr="009B2415" w:rsidRDefault="00E614DC" w:rsidP="009B2415">
      <w:pPr>
        <w:pStyle w:val="23"/>
        <w:autoSpaceDN w:val="0"/>
        <w:adjustRightInd w:val="0"/>
        <w:rPr>
          <w:rFonts w:eastAsia="Times New Roman"/>
        </w:rPr>
      </w:pPr>
      <w:r w:rsidRPr="009B2415">
        <w:rPr>
          <w:rFonts w:eastAsia="Times New Roman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строительства).»;</w:t>
      </w:r>
      <w:proofErr w:type="gramEnd"/>
    </w:p>
    <w:p w:rsidR="00E614DC" w:rsidRPr="00560F0E" w:rsidRDefault="00E614DC" w:rsidP="00E614DC">
      <w:pPr>
        <w:pStyle w:val="23"/>
        <w:rPr>
          <w:kern w:val="2"/>
          <w:lang w:eastAsia="ar-SA"/>
        </w:rPr>
      </w:pPr>
      <w:smartTag w:uri="urn:schemas-microsoft-com:office:smarttags" w:element="time">
        <w:smartTagPr>
          <w:attr w:name="Hour" w:val="1"/>
          <w:attr w:name="Minute" w:val="13"/>
        </w:smartTagPr>
        <w:r w:rsidRPr="00560F0E">
          <w:t>1.13.</w:t>
        </w:r>
      </w:smartTag>
      <w:r w:rsidRPr="00560F0E">
        <w:t xml:space="preserve"> Пункта 1 части 1 статьи 13 главы 4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«1)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и (или) дома блокированной застройки, объекты индивидуального жилищного строительства, указанные в </w:t>
      </w:r>
      <w:hyperlink r:id="rId8" w:history="1">
        <w:r w:rsidRPr="009B2415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части 2</w:t>
        </w:r>
      </w:hyperlink>
      <w:r w:rsidRPr="009B241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sz w:val="26"/>
          <w:szCs w:val="26"/>
        </w:rPr>
        <w:t>статьи 65  Градостроительного кодекса РФ (далее - комплексное развитие территории жилой застройки)</w:t>
      </w:r>
      <w:proofErr w:type="gramStart"/>
      <w:r w:rsidRPr="00560F0E">
        <w:rPr>
          <w:rFonts w:ascii="Times New Roman" w:hAnsi="Times New Roman"/>
          <w:sz w:val="26"/>
          <w:szCs w:val="26"/>
        </w:rPr>
        <w:t>;»</w:t>
      </w:r>
      <w:proofErr w:type="gramEnd"/>
      <w:r w:rsidRPr="00560F0E">
        <w:rPr>
          <w:rFonts w:ascii="Times New Roman" w:hAnsi="Times New Roman"/>
          <w:sz w:val="26"/>
          <w:szCs w:val="26"/>
        </w:rPr>
        <w:t>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4"/>
        </w:smartTagPr>
        <w:r w:rsidRPr="00560F0E">
          <w:rPr>
            <w:rFonts w:ascii="Times New Roman" w:eastAsia="Arial" w:hAnsi="Times New Roman"/>
            <w:sz w:val="26"/>
            <w:szCs w:val="26"/>
          </w:rPr>
          <w:t>1.14.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Пункта 2 части 1 статьи 13 главы 4 Правил изложить в следующей редакции:</w:t>
      </w:r>
    </w:p>
    <w:p w:rsidR="00E614DC" w:rsidRPr="00560F0E" w:rsidRDefault="00E614DC" w:rsidP="00E61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/>
          <w:color w:val="auto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2)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объекты капитального строительства, указанные в части 4 статьи 65 Градостроительного кодекса  РФ  (далее - комплексное развитие территории нежилой застройки);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5"/>
        </w:smartTagPr>
        <w:r w:rsidRPr="00560F0E">
          <w:rPr>
            <w:rFonts w:ascii="Times New Roman" w:eastAsia="Arial" w:hAnsi="Times New Roman"/>
            <w:sz w:val="26"/>
            <w:szCs w:val="26"/>
          </w:rPr>
          <w:lastRenderedPageBreak/>
          <w:t>1.15.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 3 части 1 статьи 13 главы  4 Правил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«3) комплексное развитие территории, осуществляемое в границах одного или нескольких элементов планировочной структуры, их частей или в границах территории, на которой могут быть выделены один или несколько элементов планировочной структуры (при отсутствии на такой территории выделенных элементов планировочной структуры), и на которых расположены земельные участки, которые находятся в государственной либо муниципальной собственности, либо земельные участки, государственная собственность на которые не</w:t>
      </w:r>
      <w:proofErr w:type="gramEnd"/>
      <w:r w:rsidRPr="00560F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0F0E">
        <w:rPr>
          <w:rFonts w:ascii="Times New Roman" w:hAnsi="Times New Roman"/>
          <w:sz w:val="26"/>
          <w:szCs w:val="26"/>
        </w:rPr>
        <w:t>разграничена</w:t>
      </w:r>
      <w:proofErr w:type="gramEnd"/>
      <w:r w:rsidRPr="00560F0E">
        <w:rPr>
          <w:rFonts w:ascii="Times New Roman" w:hAnsi="Times New Roman"/>
          <w:sz w:val="26"/>
          <w:szCs w:val="26"/>
        </w:rPr>
        <w:t>, в том числе с расположенными на них объектами капитального строительства, при условии, что такие земельные участки, объекты капитального строительства не обременены правами третьих лиц, за исключением сервитутов, публичных сервитутов (далее - комплексное развитие незастроенной территории);»;</w:t>
      </w:r>
    </w:p>
    <w:p w:rsidR="00E614DC" w:rsidRPr="00560F0E" w:rsidRDefault="00E614DC" w:rsidP="008E5624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6"/>
        </w:smartTagPr>
        <w:r w:rsidRPr="00560F0E">
          <w:rPr>
            <w:rFonts w:ascii="Times New Roman" w:eastAsia="Arial" w:hAnsi="Times New Roman"/>
            <w:sz w:val="26"/>
            <w:szCs w:val="26"/>
          </w:rPr>
          <w:t>1.16.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Статью 31 главы 4 Правил дополнить частью 12 следующего содержания:</w:t>
      </w:r>
    </w:p>
    <w:p w:rsidR="00E614DC" w:rsidRPr="00560F0E" w:rsidRDefault="00E614DC" w:rsidP="008E5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560F0E">
        <w:rPr>
          <w:rFonts w:ascii="Times New Roman" w:hAnsi="Times New Roman"/>
          <w:bCs/>
          <w:sz w:val="26"/>
          <w:szCs w:val="26"/>
        </w:rPr>
        <w:t xml:space="preserve">«12. </w:t>
      </w:r>
      <w:proofErr w:type="gramStart"/>
      <w:r w:rsidRPr="00560F0E">
        <w:rPr>
          <w:rFonts w:ascii="Times New Roman" w:hAnsi="Times New Roman"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территорий.»;</w:t>
      </w:r>
      <w:proofErr w:type="gramEnd"/>
    </w:p>
    <w:p w:rsidR="00E614DC" w:rsidRPr="00560F0E" w:rsidRDefault="00E614DC" w:rsidP="00E614DC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smartTag w:uri="urn:schemas-microsoft-com:office:smarttags" w:element="time">
        <w:smartTagPr>
          <w:attr w:name="Hour" w:val="1"/>
          <w:attr w:name="Minute" w:val="17"/>
        </w:smartTagPr>
        <w:r w:rsidRPr="00560F0E">
          <w:rPr>
            <w:rFonts w:ascii="Times New Roman" w:eastAsia="Arial" w:hAnsi="Times New Roman"/>
            <w:sz w:val="26"/>
            <w:szCs w:val="26"/>
          </w:rPr>
          <w:t>1.17.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10 таблицы статьи 34 главы 9 Правил, изложить в следующей редакции:</w:t>
      </w:r>
    </w:p>
    <w:p w:rsidR="00E614DC" w:rsidRPr="00560F0E" w:rsidRDefault="00E614DC" w:rsidP="00E614DC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91"/>
        <w:gridCol w:w="851"/>
        <w:gridCol w:w="736"/>
      </w:tblGrid>
      <w:tr w:rsidR="00E614DC" w:rsidRPr="00560F0E" w:rsidTr="00E61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ind w:left="76" w:right="-31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eastAsia="Andale Sans UI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bCs/>
                <w:sz w:val="26"/>
                <w:szCs w:val="26"/>
              </w:rPr>
              <w:t>Хранение автотранспорта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ind w:right="114" w:firstLine="114"/>
              <w:jc w:val="both"/>
              <w:rPr>
                <w:rFonts w:ascii="Times New Roman" w:hAnsi="Times New Roman"/>
                <w:strike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</w:t>
            </w:r>
            <w:r w:rsidRPr="00560F0E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 том числе с разделением на машиноместа, за исключением гаражей, размещение которых предусмотрено содержанием вида разрешенного использования с </w:t>
            </w:r>
            <w:hyperlink r:id="rId9" w:history="1">
              <w:r w:rsidRPr="00560F0E">
                <w:rPr>
                  <w:rStyle w:val="aa"/>
                  <w:rFonts w:ascii="Times New Roman" w:hAnsi="Times New Roman"/>
                  <w:bCs/>
                  <w:iCs/>
                  <w:color w:val="auto"/>
                  <w:sz w:val="26"/>
                  <w:szCs w:val="26"/>
                </w:rPr>
                <w:t>кодом 4.9</w:t>
              </w:r>
            </w:hyperlink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2.7.1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ЖЖ2 (у); Ж3 (у); Т, 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before="60"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Предельные размеры земельных участков и предельные параметры</w:t>
            </w:r>
          </w:p>
          <w:p w:rsidR="00E614DC" w:rsidRPr="00560F0E" w:rsidRDefault="00E614DC" w:rsidP="00E614DC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разрешённого строительства, реконструкции объектов капитального строительства</w:t>
            </w:r>
          </w:p>
          <w:p w:rsidR="00E614DC" w:rsidRPr="00560F0E" w:rsidRDefault="00E614DC" w:rsidP="00E614DC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Предельные размеры земельных участков. 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560F0E" w:rsidRDefault="00E614DC" w:rsidP="0059502D">
            <w:pPr>
              <w:pStyle w:val="afa"/>
              <w:spacing w:after="0" w:line="240" w:lineRule="auto"/>
            </w:pPr>
            <w:r w:rsidRPr="00560F0E">
              <w:t xml:space="preserve">Минимальный площадь земельного участка на 1 индивидуальный гаража боксового типа – </w:t>
            </w:r>
            <w:smartTag w:uri="urn:schemas-microsoft-com:office:smarttags" w:element="metricconverter">
              <w:smartTagPr>
                <w:attr w:name="ProductID" w:val="0,003 га"/>
              </w:smartTagPr>
              <w:r w:rsidRPr="00560F0E">
                <w:t>0,003 га</w:t>
              </w:r>
            </w:smartTag>
            <w:r w:rsidRPr="00560F0E">
              <w:t>.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Максимальная площадь  земельного участка на 1 индивидуальный гараж боксового типа – </w:t>
            </w:r>
            <w:smartTag w:uri="urn:schemas-microsoft-com:office:smarttags" w:element="metricconverter">
              <w:smartTagPr>
                <w:attr w:name="ProductID" w:val="0,0072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0,0072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614DC" w:rsidRPr="00560F0E" w:rsidRDefault="00E614DC" w:rsidP="0059502D">
            <w:pPr>
              <w:tabs>
                <w:tab w:val="left" w:pos="398"/>
                <w:tab w:val="left" w:pos="567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Минимальная площадь земельного участка для иных объектов капитального строительства, относящихся к описанию вида разрешённого использования «хранение автотранспорта» (код 2.7.1),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0,03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 максимальная площадь не подлежит установлению.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Минимальные отступы от границ земельных участков </w:t>
            </w:r>
            <w:smartTag w:uri="urn:schemas-microsoft-com:office:smarttags" w:element="metricconverter">
              <w:smartTagPr>
                <w:attr w:name="ProductID" w:val="-1 м"/>
              </w:smartTagPr>
              <w:r w:rsidRPr="00560F0E">
                <w:rPr>
                  <w:rFonts w:ascii="Times New Roman" w:hAnsi="Times New Roman"/>
                  <w:sz w:val="26"/>
                  <w:szCs w:val="26"/>
                  <w:lang w:eastAsia="ar-SA"/>
                </w:rPr>
                <w:t>-1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Предельное количество этажей – 1 этаж.</w:t>
            </w:r>
          </w:p>
          <w:p w:rsidR="00E614DC" w:rsidRPr="00560F0E" w:rsidRDefault="00E614DC" w:rsidP="00E614DC">
            <w:pPr>
              <w:pStyle w:val="ab"/>
              <w:numPr>
                <w:ilvl w:val="0"/>
                <w:numId w:val="1"/>
              </w:numPr>
              <w:tabs>
                <w:tab w:val="left" w:pos="398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 – 60%.</w:t>
            </w:r>
          </w:p>
          <w:p w:rsidR="00E614DC" w:rsidRPr="00560F0E" w:rsidRDefault="00E614DC" w:rsidP="00E614DC">
            <w:pPr>
              <w:pStyle w:val="ab"/>
              <w:tabs>
                <w:tab w:val="left" w:pos="539"/>
                <w:tab w:val="left" w:pos="567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 – не подлежат установлению.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     5.Регламент использования земельных участков</w:t>
            </w:r>
            <w:r w:rsidR="008E5624">
              <w:rPr>
                <w:rFonts w:ascii="Times New Roman" w:hAnsi="Times New Roman"/>
                <w:sz w:val="26"/>
                <w:szCs w:val="26"/>
                <w:lang w:eastAsia="ar-SA"/>
              </w:rPr>
              <w:t>,</w:t>
            </w: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</w:t>
            </w:r>
            <w:r w:rsidR="008E562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отношении которых действует  Федеральный закон 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4"/>
                <w:attr w:name="Year" w:val="2023"/>
              </w:smartTagPr>
              <w:r w:rsidRPr="00560F0E">
                <w:rPr>
                  <w:rFonts w:ascii="Times New Roman" w:hAnsi="Times New Roman"/>
                  <w:sz w:val="26"/>
                  <w:szCs w:val="26"/>
                  <w:lang w:eastAsia="ar-SA"/>
                </w:rPr>
                <w:t>24.07.2023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№  338- ФЗ    «</w:t>
            </w:r>
            <w:r w:rsidRPr="00560F0E">
              <w:rPr>
                <w:rFonts w:ascii="Times New Roman" w:hAnsi="Times New Roman"/>
                <w:sz w:val="26"/>
                <w:szCs w:val="26"/>
              </w:rPr>
              <w:t>О гаражных  объединениях и о внесении изменений в отдельные законодательные акты Российской Федерации», устанавливается  в соответствии  с указанным Федеральным законом.</w:t>
            </w:r>
          </w:p>
        </w:tc>
      </w:tr>
    </w:tbl>
    <w:p w:rsidR="00E614DC" w:rsidRPr="00560F0E" w:rsidRDefault="00E614DC" w:rsidP="00E614DC">
      <w:pPr>
        <w:autoSpaceDE w:val="0"/>
        <w:spacing w:line="240" w:lineRule="auto"/>
        <w:ind w:firstLine="705"/>
        <w:jc w:val="both"/>
        <w:rPr>
          <w:rFonts w:ascii="Times New Roman" w:eastAsia="Arial" w:hAnsi="Times New Roman"/>
          <w:kern w:val="2"/>
          <w:sz w:val="26"/>
          <w:szCs w:val="26"/>
          <w:lang w:eastAsia="ar-SA"/>
        </w:rPr>
      </w:pPr>
      <w:r w:rsidRPr="00560F0E">
        <w:rPr>
          <w:rFonts w:ascii="Times New Roman" w:eastAsia="Arial" w:hAnsi="Times New Roman"/>
          <w:sz w:val="26"/>
          <w:szCs w:val="26"/>
        </w:rPr>
        <w:lastRenderedPageBreak/>
        <w:tab/>
        <w:t xml:space="preserve">                                                                                                                                ».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8"/>
        </w:smartTagPr>
        <w:r w:rsidRPr="00560F0E">
          <w:rPr>
            <w:rFonts w:ascii="Times New Roman" w:eastAsia="Arial" w:hAnsi="Times New Roman"/>
            <w:sz w:val="26"/>
            <w:szCs w:val="26"/>
          </w:rPr>
          <w:t>1.18.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30 таблицы статьи 34 главы 9 Правил, изложить в следующей редакции: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1821"/>
        <w:gridCol w:w="5556"/>
        <w:gridCol w:w="567"/>
        <w:gridCol w:w="993"/>
      </w:tblGrid>
      <w:tr w:rsidR="00E614DC" w:rsidRPr="00560F0E" w:rsidTr="00E614D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284" w:right="-312" w:hanging="142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Гостиничное обслуживание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57" w:right="57" w:firstLine="114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57" w:right="57"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114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Ж1 (у), Ж2 (у)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,Ж</w:t>
            </w:r>
            <w:proofErr w:type="gramEnd"/>
            <w:r w:rsidRPr="00560F0E">
              <w:rPr>
                <w:rFonts w:ascii="Times New Roman" w:hAnsi="Times New Roman"/>
                <w:sz w:val="26"/>
                <w:szCs w:val="26"/>
              </w:rPr>
              <w:t xml:space="preserve"> 3 (у),О</w:t>
            </w:r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Предельные размеры земельных участков и предельные параметры</w:t>
            </w:r>
          </w:p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разрешённого строительства, реконструкции объектов капитального строительства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Предельные размеры земельных участков: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площадь земельных участков устанавливается с учётом пункта 3 статьи 34 Правил.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Максимальная площадь земельных участков не подлежит установлению.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Минимальные отступы от границ земельных участков до зданий, строений, сооружений устанавливаются с учётом пункта 4 статьи 34 Правил.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красной линии улицы – по линии застройки улицы.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Максимальное количество этажей – 4.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Максимальный процент застройки в границах земельного участка – 50%.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2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Минимальная доля озеленения от площади земельного участка – 15%.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left="57" w:right="57" w:firstLine="114"/>
              <w:jc w:val="both"/>
              <w:rPr>
                <w:rFonts w:ascii="Times New Roman" w:hAnsi="Times New Roman"/>
                <w:spacing w:val="-2"/>
                <w:kern w:val="2"/>
                <w:sz w:val="26"/>
                <w:szCs w:val="26"/>
              </w:rPr>
            </w:pPr>
          </w:p>
        </w:tc>
      </w:tr>
    </w:tbl>
    <w:p w:rsidR="00E614DC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:rsidR="009B2415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19"/>
        </w:smartTagPr>
        <w:r w:rsidRPr="00560F0E">
          <w:rPr>
            <w:rFonts w:ascii="Times New Roman" w:eastAsia="Arial" w:hAnsi="Times New Roman"/>
            <w:sz w:val="26"/>
            <w:szCs w:val="26"/>
          </w:rPr>
          <w:t>1.1</w:t>
        </w:r>
        <w:r>
          <w:rPr>
            <w:rFonts w:ascii="Times New Roman" w:eastAsia="Arial" w:hAnsi="Times New Roman"/>
            <w:sz w:val="26"/>
            <w:szCs w:val="26"/>
          </w:rPr>
          <w:t>9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Пункт </w:t>
      </w:r>
      <w:r>
        <w:rPr>
          <w:rFonts w:ascii="Times New Roman" w:eastAsia="Arial" w:hAnsi="Times New Roman"/>
          <w:sz w:val="26"/>
          <w:szCs w:val="26"/>
        </w:rPr>
        <w:t>53</w:t>
      </w:r>
      <w:r w:rsidRPr="00560F0E">
        <w:rPr>
          <w:rFonts w:ascii="Times New Roman" w:eastAsia="Arial" w:hAnsi="Times New Roman"/>
          <w:sz w:val="26"/>
          <w:szCs w:val="26"/>
        </w:rPr>
        <w:t xml:space="preserve"> таблицы статьи 34 главы 9 Правил, изложить в следующей редакции:</w:t>
      </w:r>
    </w:p>
    <w:p w:rsidR="009B2415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</w:p>
    <w:p w:rsidR="009B2415" w:rsidRPr="00560F0E" w:rsidRDefault="009B2415" w:rsidP="009B2415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166"/>
        <w:gridCol w:w="717"/>
        <w:gridCol w:w="996"/>
      </w:tblGrid>
      <w:tr w:rsidR="009B2415" w:rsidRPr="006D74A1" w:rsidTr="00906DEB">
        <w:tc>
          <w:tcPr>
            <w:tcW w:w="588" w:type="dxa"/>
            <w:vAlign w:val="center"/>
          </w:tcPr>
          <w:p w:rsidR="009B2415" w:rsidRPr="006D74A1" w:rsidRDefault="009B2415" w:rsidP="00906DEB">
            <w:pPr>
              <w:suppressAutoHyphens/>
              <w:ind w:left="28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059" w:type="dxa"/>
            <w:vAlign w:val="center"/>
          </w:tcPr>
          <w:p w:rsidR="009B2415" w:rsidRPr="006D74A1" w:rsidRDefault="009B2415" w:rsidP="00906DEB">
            <w:pPr>
              <w:ind w:firstLine="114"/>
              <w:jc w:val="center"/>
              <w:rPr>
                <w:rFonts w:ascii="Times New Roman" w:hAnsi="Times New Roman"/>
                <w:b/>
                <w:szCs w:val="22"/>
              </w:rPr>
            </w:pPr>
            <w:r w:rsidRPr="006D74A1">
              <w:rPr>
                <w:rFonts w:ascii="Times New Roman" w:hAnsi="Times New Roman"/>
                <w:b/>
                <w:szCs w:val="22"/>
              </w:rPr>
              <w:t xml:space="preserve">Обеспечение внутреннего 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6D74A1">
              <w:rPr>
                <w:rFonts w:ascii="Times New Roman" w:hAnsi="Times New Roman"/>
                <w:b/>
                <w:szCs w:val="22"/>
              </w:rPr>
              <w:t>правопорядка</w:t>
            </w:r>
          </w:p>
        </w:tc>
        <w:tc>
          <w:tcPr>
            <w:tcW w:w="5166" w:type="dxa"/>
            <w:vAlign w:val="center"/>
          </w:tcPr>
          <w:p w:rsidR="009B2415" w:rsidRPr="006D74A1" w:rsidRDefault="009B2415" w:rsidP="00906DEB">
            <w:pPr>
              <w:autoSpaceDE w:val="0"/>
              <w:autoSpaceDN w:val="0"/>
              <w:adjustRightInd w:val="0"/>
              <w:spacing w:line="240" w:lineRule="auto"/>
              <w:ind w:left="55" w:right="114" w:firstLine="114"/>
              <w:jc w:val="both"/>
              <w:rPr>
                <w:rFonts w:ascii="Times New Roman" w:hAnsi="Times New Roman"/>
              </w:rPr>
            </w:pPr>
            <w:proofErr w:type="gramStart"/>
            <w:r w:rsidRPr="006D74A1">
              <w:rPr>
                <w:rFonts w:ascii="Times New Roman" w:hAnsi="Times New Roman"/>
                <w:spacing w:val="-2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 w:rsidRPr="006D74A1">
              <w:rPr>
                <w:rFonts w:ascii="Times New Roman" w:hAnsi="Times New Roman"/>
              </w:rPr>
              <w:t xml:space="preserve">Росгвардии </w:t>
            </w:r>
            <w:r w:rsidRPr="006D74A1">
              <w:rPr>
                <w:rFonts w:ascii="Times New Roman" w:hAnsi="Times New Roman"/>
                <w:spacing w:val="-2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</w:t>
            </w:r>
            <w:proofErr w:type="gramEnd"/>
          </w:p>
        </w:tc>
        <w:tc>
          <w:tcPr>
            <w:tcW w:w="717" w:type="dxa"/>
            <w:vAlign w:val="center"/>
          </w:tcPr>
          <w:p w:rsidR="009B2415" w:rsidRPr="006D74A1" w:rsidRDefault="009B2415" w:rsidP="00906DEB">
            <w:pPr>
              <w:ind w:left="57" w:right="57" w:firstLine="114"/>
              <w:jc w:val="center"/>
              <w:rPr>
                <w:rFonts w:ascii="Times New Roman" w:hAnsi="Times New Roman"/>
              </w:rPr>
            </w:pPr>
            <w:r w:rsidRPr="006D74A1">
              <w:rPr>
                <w:rFonts w:ascii="Times New Roman" w:hAnsi="Times New Roman"/>
              </w:rPr>
              <w:t>8.3</w:t>
            </w:r>
          </w:p>
        </w:tc>
        <w:tc>
          <w:tcPr>
            <w:tcW w:w="996" w:type="dxa"/>
            <w:vAlign w:val="center"/>
          </w:tcPr>
          <w:p w:rsidR="009B2415" w:rsidRPr="006D74A1" w:rsidRDefault="009B2415" w:rsidP="00906DEB">
            <w:pPr>
              <w:ind w:left="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,О</w:t>
            </w:r>
          </w:p>
        </w:tc>
      </w:tr>
      <w:tr w:rsidR="009B2415" w:rsidRPr="005440D0" w:rsidTr="00906DEB">
        <w:tc>
          <w:tcPr>
            <w:tcW w:w="9526" w:type="dxa"/>
            <w:gridSpan w:val="5"/>
            <w:vAlign w:val="center"/>
          </w:tcPr>
          <w:p w:rsidR="009B2415" w:rsidRPr="005440D0" w:rsidRDefault="009B2415" w:rsidP="00906DEB">
            <w:pPr>
              <w:spacing w:before="60" w:after="0" w:line="240" w:lineRule="auto"/>
              <w:ind w:firstLine="114"/>
              <w:rPr>
                <w:rFonts w:ascii="Times New Roman" w:hAnsi="Times New Roman"/>
                <w:b/>
                <w:i/>
                <w:sz w:val="20"/>
              </w:rPr>
            </w:pPr>
            <w:r w:rsidRPr="005440D0">
              <w:rPr>
                <w:rFonts w:ascii="Times New Roman" w:hAnsi="Times New Roman"/>
                <w:b/>
                <w:i/>
                <w:sz w:val="20"/>
              </w:rPr>
              <w:t>Предельные размеры земельных участков и предельные параметры</w:t>
            </w:r>
          </w:p>
          <w:p w:rsidR="009B2415" w:rsidRPr="005440D0" w:rsidRDefault="009B2415" w:rsidP="00906DEB">
            <w:pPr>
              <w:spacing w:after="0" w:line="240" w:lineRule="auto"/>
              <w:ind w:firstLine="114"/>
              <w:rPr>
                <w:rFonts w:ascii="Times New Roman" w:hAnsi="Times New Roman"/>
                <w:b/>
                <w:i/>
                <w:strike/>
                <w:sz w:val="20"/>
              </w:rPr>
            </w:pPr>
            <w:r w:rsidRPr="005440D0">
              <w:rPr>
                <w:rFonts w:ascii="Times New Roman" w:hAnsi="Times New Roman"/>
                <w:b/>
                <w:i/>
                <w:sz w:val="20"/>
              </w:rPr>
              <w:t>разрешённого строительства, реконструкции объектов капитального строительства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Предельные размеры земельных участков устанавливаются с учётом пункта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3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 статьи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34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 Правил.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Минимальные отступы от границ земельных участков до зданий, строений, сооружений.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lastRenderedPageBreak/>
              <w:t xml:space="preserve">Минимальный отступ от красной линии до фронта выезда пожарных автомобилей пожарных депо -                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440D0">
                <w:rPr>
                  <w:rFonts w:ascii="Times New Roman" w:hAnsi="Times New Roman"/>
                </w:rPr>
                <w:t>10 метров</w:t>
              </w:r>
            </w:smartTag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красной линии улицы для иных объектов капитального строительства, относящихся к описанию вида разрешенного использования «обеспечение внутреннего правопорядка» (код 8.3) </w:t>
            </w:r>
            <w:r>
              <w:rPr>
                <w:rFonts w:ascii="Times New Roman" w:hAnsi="Times New Roman"/>
              </w:rPr>
              <w:t>не подлежит установлению</w:t>
            </w:r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Минимальный отступ от границ смежных земельных участков до стен зданий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440D0">
                <w:rPr>
                  <w:rFonts w:ascii="Times New Roman" w:hAnsi="Times New Roman"/>
                </w:rPr>
                <w:t>3 м</w:t>
              </w:r>
            </w:smartTag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 xml:space="preserve">Предельное количество этажей </w:t>
            </w:r>
            <w:r>
              <w:rPr>
                <w:rFonts w:ascii="Times New Roman" w:hAnsi="Times New Roman" w:cs="Arial"/>
                <w:sz w:val="20"/>
                <w:lang w:eastAsia="ar-SA"/>
              </w:rPr>
              <w:t>не подлежит установлению</w:t>
            </w:r>
            <w:r w:rsidRPr="005440D0">
              <w:rPr>
                <w:rFonts w:ascii="Times New Roman" w:hAnsi="Times New Roman" w:cs="Arial"/>
                <w:sz w:val="20"/>
                <w:lang w:eastAsia="ar-SA"/>
              </w:rPr>
              <w:t>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Максимальный процент застройки в границах земельного участка – 80%.</w:t>
            </w:r>
          </w:p>
          <w:p w:rsidR="009B2415" w:rsidRPr="005440D0" w:rsidRDefault="009B2415" w:rsidP="009B2415">
            <w:pPr>
              <w:pStyle w:val="ab"/>
              <w:numPr>
                <w:ilvl w:val="0"/>
                <w:numId w:val="5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 w:cs="Arial"/>
                <w:sz w:val="20"/>
                <w:lang w:eastAsia="ar-SA"/>
              </w:rPr>
            </w:pPr>
            <w:r w:rsidRPr="005440D0">
              <w:rPr>
                <w:rFonts w:ascii="Times New Roman" w:hAnsi="Times New Roman" w:cs="Arial"/>
                <w:sz w:val="20"/>
                <w:lang w:eastAsia="ar-SA"/>
              </w:rPr>
              <w:t>Иные предельные параметры разрешённого строительства, реконструкции объектов капитального строительства.</w:t>
            </w:r>
          </w:p>
          <w:p w:rsidR="009B2415" w:rsidRPr="005440D0" w:rsidRDefault="009B2415" w:rsidP="00906DEB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 xml:space="preserve">Установка ограждений обосновывается проектом, ограждение земельного участка следует предусматривать в соответствии с условиями охраны, максимальная высота ограждения </w:t>
            </w:r>
            <w:r>
              <w:rPr>
                <w:rFonts w:ascii="Times New Roman" w:hAnsi="Times New Roman"/>
              </w:rPr>
              <w:t>не подлежит установлению</w:t>
            </w:r>
            <w:r w:rsidRPr="005440D0">
              <w:rPr>
                <w:rFonts w:ascii="Times New Roman" w:hAnsi="Times New Roman"/>
              </w:rPr>
              <w:t>.</w:t>
            </w:r>
          </w:p>
          <w:p w:rsidR="009B2415" w:rsidRPr="005440D0" w:rsidRDefault="009B2415" w:rsidP="009B2415">
            <w:pPr>
              <w:tabs>
                <w:tab w:val="left" w:pos="398"/>
              </w:tabs>
              <w:ind w:left="57" w:right="57" w:firstLine="114"/>
              <w:jc w:val="both"/>
              <w:rPr>
                <w:rFonts w:ascii="Times New Roman" w:hAnsi="Times New Roman"/>
              </w:rPr>
            </w:pPr>
            <w:r w:rsidRPr="005440D0">
              <w:rPr>
                <w:rFonts w:ascii="Times New Roman" w:hAnsi="Times New Roman"/>
              </w:rPr>
              <w:t>Минимальная доля озеленения от площади земельного участка – 10%.</w:t>
            </w:r>
          </w:p>
        </w:tc>
      </w:tr>
    </w:tbl>
    <w:p w:rsidR="009B2415" w:rsidRDefault="009B2415" w:rsidP="009B2415">
      <w:pPr>
        <w:autoSpaceDE w:val="0"/>
        <w:spacing w:after="0" w:line="240" w:lineRule="auto"/>
        <w:ind w:left="8496" w:firstLine="708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lastRenderedPageBreak/>
        <w:t>».</w:t>
      </w:r>
    </w:p>
    <w:p w:rsidR="00E614DC" w:rsidRPr="00560F0E" w:rsidRDefault="00E614DC" w:rsidP="0059502D">
      <w:pPr>
        <w:autoSpaceDE w:val="0"/>
        <w:spacing w:after="0" w:line="240" w:lineRule="auto"/>
        <w:ind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0"/>
        </w:smartTagPr>
        <w:r w:rsidRPr="00560F0E">
          <w:rPr>
            <w:rFonts w:ascii="Times New Roman" w:eastAsia="Arial" w:hAnsi="Times New Roman"/>
            <w:sz w:val="26"/>
            <w:szCs w:val="26"/>
          </w:rPr>
          <w:t>1.</w:t>
        </w:r>
        <w:r w:rsidR="009B2415">
          <w:rPr>
            <w:rFonts w:ascii="Times New Roman" w:eastAsia="Arial" w:hAnsi="Times New Roman"/>
            <w:sz w:val="26"/>
            <w:szCs w:val="26"/>
          </w:rPr>
          <w:t>20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Таблицу статьи 34 главы 9 Правил дополнить пунктом 65 следующего содержания:</w:t>
      </w:r>
    </w:p>
    <w:p w:rsidR="00E614DC" w:rsidRPr="00560F0E" w:rsidRDefault="00E614DC" w:rsidP="0059502D">
      <w:pPr>
        <w:autoSpaceDE w:val="0"/>
        <w:spacing w:after="0" w:line="240" w:lineRule="auto"/>
        <w:jc w:val="both"/>
        <w:rPr>
          <w:rFonts w:ascii="Times New Roman" w:eastAsia="Arial" w:hAnsi="Times New Roman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8"/>
        <w:gridCol w:w="2059"/>
        <w:gridCol w:w="5273"/>
        <w:gridCol w:w="712"/>
        <w:gridCol w:w="893"/>
      </w:tblGrid>
      <w:tr w:rsidR="00E614DC" w:rsidRPr="00560F0E" w:rsidTr="00E614DC">
        <w:trPr>
          <w:trHeight w:val="2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65.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Ведение огородничества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4" w:firstLine="57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7" w:right="57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Сх</w:t>
            </w:r>
          </w:p>
        </w:tc>
      </w:tr>
      <w:tr w:rsidR="00E614DC" w:rsidRPr="00560F0E" w:rsidTr="00E614DC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firstLine="114"/>
              <w:rPr>
                <w:rFonts w:ascii="Times New Roman" w:eastAsia="Andale Sans UI" w:hAnsi="Times New Roman"/>
                <w:b/>
                <w:i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Предельные размеры земельных участков </w:t>
            </w:r>
          </w:p>
          <w:p w:rsidR="00E614DC" w:rsidRPr="00560F0E" w:rsidRDefault="00E614DC" w:rsidP="00E614DC">
            <w:pPr>
              <w:spacing w:line="240" w:lineRule="auto"/>
              <w:ind w:firstLine="114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Предельные размеры земельных участков.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0,03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Максимальный размер земельного участка –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0,5 га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pStyle w:val="ab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Минимальные отступы от границ земельных участков до хозяйственных построек, сооружений.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Минимальные отступы от границ земельного участка устанавливаются при условии соблюдения норм инсоляции, естественной освещенности, санитарно-гигиенических и противопожарных требований. 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Минимальный отступ от красной линии улицы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 xml:space="preserve">; от проезда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Минимальное расстояние от границ соседнего участка до: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туалетов, выгребных септиков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4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4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стволов среднерослых деревьев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2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E614DC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кустарника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59502D">
            <w:pPr>
              <w:tabs>
                <w:tab w:val="left" w:pos="398"/>
              </w:tabs>
              <w:spacing w:after="0" w:line="240" w:lineRule="auto"/>
              <w:ind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Минимальные расстояния между строениями: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от колодца до туалета и компостного устройства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8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от туалета до стен соседнего жилого строения –12 м,</w:t>
            </w:r>
          </w:p>
          <w:p w:rsidR="00E614DC" w:rsidRPr="00560F0E" w:rsidRDefault="00E614DC" w:rsidP="0059502D">
            <w:pPr>
              <w:numPr>
                <w:ilvl w:val="0"/>
                <w:numId w:val="4"/>
              </w:numPr>
              <w:tabs>
                <w:tab w:val="left" w:pos="398"/>
              </w:tabs>
              <w:spacing w:after="0" w:line="240" w:lineRule="auto"/>
              <w:ind w:left="0" w:right="57" w:firstLine="1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от туалета до источника водоснабжения (колодца)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25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14DC" w:rsidRPr="00560F0E" w:rsidRDefault="00E614DC" w:rsidP="00E614DC">
            <w:pPr>
              <w:tabs>
                <w:tab w:val="left" w:pos="398"/>
              </w:tabs>
              <w:spacing w:line="240" w:lineRule="auto"/>
              <w:ind w:right="57" w:firstLine="114"/>
              <w:jc w:val="both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Максимальная высота ограждения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1,5 м</w:t>
              </w:r>
            </w:smartTag>
            <w:r w:rsidRPr="00560F0E">
              <w:rPr>
                <w:rFonts w:ascii="Times New Roman" w:hAnsi="Times New Roman"/>
                <w:sz w:val="26"/>
                <w:szCs w:val="26"/>
              </w:rPr>
              <w:t>. Ограждения между смежными земельными участками должны быть сетчатые или решётчатые с целью минимального затенения территории соседних земельных участков.</w:t>
            </w:r>
          </w:p>
        </w:tc>
      </w:tr>
    </w:tbl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color w:val="auto"/>
          <w:sz w:val="26"/>
          <w:szCs w:val="26"/>
          <w:lang w:eastAsia="en-US"/>
        </w:rPr>
      </w:pPr>
      <w:r w:rsidRPr="00560F0E">
        <w:rPr>
          <w:rFonts w:ascii="Times New Roman" w:eastAsia="Arial" w:hAnsi="Times New Roman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».</w:t>
      </w:r>
    </w:p>
    <w:p w:rsidR="00E614DC" w:rsidRDefault="00E614DC" w:rsidP="00E614DC">
      <w:pPr>
        <w:autoSpaceDE w:val="0"/>
        <w:spacing w:line="240" w:lineRule="auto"/>
        <w:ind w:right="141" w:firstLine="705"/>
        <w:jc w:val="both"/>
        <w:rPr>
          <w:rFonts w:ascii="Times New Roman" w:eastAsia="Arial" w:hAnsi="Times New Roman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1"/>
        </w:smartTagPr>
        <w:r w:rsidRPr="00560F0E">
          <w:rPr>
            <w:rFonts w:ascii="Times New Roman" w:eastAsia="Arial" w:hAnsi="Times New Roman"/>
            <w:sz w:val="26"/>
            <w:szCs w:val="26"/>
          </w:rPr>
          <w:t>1.2</w:t>
        </w:r>
        <w:r w:rsidR="009B2415">
          <w:rPr>
            <w:rFonts w:ascii="Times New Roman" w:eastAsia="Arial" w:hAnsi="Times New Roman"/>
            <w:sz w:val="26"/>
            <w:szCs w:val="26"/>
          </w:rPr>
          <w:t>1</w:t>
        </w:r>
        <w:r w:rsidRPr="00560F0E">
          <w:rPr>
            <w:rFonts w:ascii="Times New Roman" w:eastAsia="Arial" w:hAnsi="Times New Roman"/>
            <w:sz w:val="26"/>
            <w:szCs w:val="26"/>
          </w:rPr>
          <w:t>.</w:t>
        </w:r>
      </w:smartTag>
      <w:r w:rsidRPr="00560F0E">
        <w:rPr>
          <w:rFonts w:ascii="Times New Roman" w:eastAsia="Arial" w:hAnsi="Times New Roman"/>
          <w:sz w:val="26"/>
          <w:szCs w:val="26"/>
        </w:rPr>
        <w:t xml:space="preserve"> В статье 36 таблицу</w:t>
      </w:r>
      <w:proofErr w:type="gramStart"/>
      <w:r w:rsidRPr="00560F0E">
        <w:rPr>
          <w:rFonts w:ascii="Times New Roman" w:eastAsia="Arial" w:hAnsi="Times New Roman"/>
          <w:sz w:val="26"/>
          <w:szCs w:val="26"/>
        </w:rPr>
        <w:t xml:space="preserve"> О</w:t>
      </w:r>
      <w:proofErr w:type="gramEnd"/>
      <w:r w:rsidRPr="00560F0E">
        <w:rPr>
          <w:rFonts w:ascii="Times New Roman" w:eastAsia="Arial" w:hAnsi="Times New Roman"/>
          <w:sz w:val="26"/>
          <w:szCs w:val="26"/>
        </w:rPr>
        <w:t xml:space="preserve"> - зона делового, общественного и коммерческого назначения изложить  в следующей редакции: </w:t>
      </w:r>
    </w:p>
    <w:p w:rsidR="009B2415" w:rsidRPr="00560F0E" w:rsidRDefault="009B2415" w:rsidP="009B2415">
      <w:pPr>
        <w:autoSpaceDE w:val="0"/>
        <w:spacing w:line="240" w:lineRule="auto"/>
        <w:ind w:right="141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eastAsia="Arial" w:hAnsi="Times New Roman"/>
          <w:sz w:val="26"/>
          <w:szCs w:val="26"/>
        </w:rPr>
        <w:t>«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704"/>
        <w:gridCol w:w="851"/>
      </w:tblGrid>
      <w:tr w:rsidR="00E614DC" w:rsidRPr="00560F0E" w:rsidTr="00E614DC">
        <w:trPr>
          <w:trHeight w:val="504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вида разрешённого использования </w:t>
            </w:r>
          </w:p>
          <w:p w:rsidR="00E614DC" w:rsidRPr="00560F0E" w:rsidRDefault="00E614DC" w:rsidP="00E614DC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eastAsia="Arial" w:hAnsi="Times New Roman"/>
                <w:b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Код</w:t>
            </w:r>
          </w:p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вида</w:t>
            </w:r>
          </w:p>
        </w:tc>
      </w:tr>
      <w:tr w:rsidR="00E614DC" w:rsidRPr="00560F0E" w:rsidTr="00E614DC">
        <w:trPr>
          <w:trHeight w:val="50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Основные виды разрешённого использования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включая виды разрешенного использования: «Дома социального обслуживания», «Оказание социальной помощи населению», «Оказание услуг связи», «Общежития»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</w:tr>
      <w:tr w:rsidR="00E614DC" w:rsidRPr="00560F0E" w:rsidTr="00E614D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включая виды разрешенного использования: «Амбулаторно-поликлиническое обслуживание», «Стационарное медицинское обслуживание», «Медицинские организации особого назначения»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Образование и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</w:tr>
      <w:tr w:rsidR="00E614DC" w:rsidRPr="00560F0E" w:rsidTr="00E614D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right="57"/>
              <w:jc w:val="both"/>
              <w:rPr>
                <w:rFonts w:ascii="Times New Roman" w:eastAsia="Arial" w:hAnsi="Times New Roman"/>
                <w:b/>
                <w:i/>
                <w:kern w:val="2"/>
                <w:sz w:val="26"/>
                <w:szCs w:val="26"/>
                <w:lang w:eastAsia="fa-IR"/>
              </w:rPr>
            </w:pPr>
            <w:r w:rsidRPr="00560F0E">
              <w:rPr>
                <w:rFonts w:ascii="Times New Roman" w:hAnsi="Times New Roman"/>
                <w:b/>
                <w:i/>
                <w:sz w:val="26"/>
                <w:szCs w:val="26"/>
              </w:rPr>
              <w:t>Особые условия реализации регламента:</w:t>
            </w:r>
          </w:p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 xml:space="preserve">включая виды разрешенного использования: «Дошкольное, начальное и среднее общее образование», «Среднее и </w:t>
            </w: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высшее профессиональное</w:t>
            </w:r>
            <w:proofErr w:type="gramEnd"/>
            <w:r w:rsidRPr="00560F0E">
              <w:rPr>
                <w:rFonts w:ascii="Times New Roman" w:hAnsi="Times New Roman"/>
                <w:sz w:val="26"/>
                <w:szCs w:val="26"/>
              </w:rPr>
              <w:t xml:space="preserve"> образование»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3.6.1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Общественное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3.8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3.8.1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Обеспечение научной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3.9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Амбулаторное ветеринарное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"/>
                <w:attr w:name="Year" w:val="11"/>
              </w:smartTagPr>
              <w:r w:rsidRPr="00560F0E">
                <w:rPr>
                  <w:rFonts w:ascii="Times New Roman" w:hAnsi="Times New Roman"/>
                  <w:sz w:val="26"/>
                  <w:szCs w:val="26"/>
                </w:rPr>
                <w:t>3.10.11</w:t>
              </w:r>
            </w:smartTag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Деловое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gramStart"/>
            <w:r w:rsidRPr="00560F0E">
              <w:rPr>
                <w:rFonts w:ascii="Times New Roman" w:hAnsi="Times New Roman"/>
                <w:sz w:val="26"/>
                <w:szCs w:val="26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Рынки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Магазины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Банковская и страховая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4.6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lastRenderedPageBreak/>
              <w:t>Гостиничное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4.7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Развлечения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4.8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Выставочно-ярмарочная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Обслуживание перевозок пассажиров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7.2.2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9B2415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6"/>
                <w:szCs w:val="26"/>
                <w:lang w:eastAsia="ar-SA"/>
              </w:rPr>
            </w:pPr>
            <w:r w:rsidRPr="009B2415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9B2415" w:rsidRDefault="00E614DC" w:rsidP="00E614DC">
            <w:pPr>
              <w:spacing w:line="240" w:lineRule="auto"/>
              <w:rPr>
                <w:rFonts w:ascii="Times New Roman" w:hAnsi="Times New Roman"/>
                <w:color w:val="auto"/>
                <w:kern w:val="2"/>
                <w:sz w:val="26"/>
                <w:szCs w:val="26"/>
              </w:rPr>
            </w:pPr>
            <w:r w:rsidRPr="009B2415">
              <w:rPr>
                <w:rFonts w:ascii="Times New Roman" w:hAnsi="Times New Roman"/>
                <w:color w:val="auto"/>
                <w:sz w:val="26"/>
                <w:szCs w:val="26"/>
              </w:rPr>
              <w:t>8.3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Санаторная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9.2.1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12.0.2</w:t>
            </w:r>
          </w:p>
        </w:tc>
      </w:tr>
      <w:tr w:rsidR="00E614DC" w:rsidRPr="00560F0E" w:rsidTr="00E614DC"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12.0</w:t>
            </w:r>
          </w:p>
        </w:tc>
      </w:tr>
      <w:tr w:rsidR="00E614DC" w:rsidRPr="00560F0E" w:rsidTr="00E614DC">
        <w:trPr>
          <w:trHeight w:val="504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59502D">
            <w:pPr>
              <w:spacing w:after="0" w:line="240" w:lineRule="auto"/>
              <w:ind w:left="79" w:hanging="79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9B2415">
            <w:pPr>
              <w:pStyle w:val="6"/>
              <w:rPr>
                <w:kern w:val="2"/>
                <w:lang w:eastAsia="ar-SA"/>
              </w:rPr>
            </w:pPr>
            <w:r w:rsidRPr="00560F0E">
              <w:t>Малоэтажная многоквартирная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2.1.1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ar-SA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Среднеэтажная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</w:tr>
      <w:tr w:rsidR="00E614DC" w:rsidRPr="00560F0E" w:rsidTr="00E614DC">
        <w:trPr>
          <w:trHeight w:val="223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Религиозное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DC" w:rsidRPr="00560F0E" w:rsidRDefault="00E614DC" w:rsidP="00E614DC">
            <w:pPr>
              <w:spacing w:line="240" w:lineRule="auto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560F0E"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</w:tr>
    </w:tbl>
    <w:p w:rsidR="00E614DC" w:rsidRPr="00560F0E" w:rsidRDefault="00E614DC" w:rsidP="00E614DC">
      <w:pPr>
        <w:spacing w:line="240" w:lineRule="auto"/>
        <w:ind w:left="8472" w:firstLine="706"/>
        <w:rPr>
          <w:rFonts w:ascii="Times New Roman" w:hAnsi="Times New Roman"/>
          <w:sz w:val="26"/>
          <w:szCs w:val="26"/>
          <w:lang w:eastAsia="en-US"/>
        </w:rPr>
      </w:pPr>
      <w:r w:rsidRPr="00560F0E">
        <w:rPr>
          <w:rFonts w:ascii="Times New Roman" w:hAnsi="Times New Roman"/>
          <w:sz w:val="26"/>
          <w:szCs w:val="26"/>
          <w:lang w:eastAsia="en-US"/>
        </w:rPr>
        <w:t>».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  <w:lang w:eastAsia="en-US"/>
        </w:rPr>
      </w:pPr>
      <w:smartTag w:uri="urn:schemas-microsoft-com:office:smarttags" w:element="time">
        <w:smartTagPr>
          <w:attr w:name="Hour" w:val="1"/>
          <w:attr w:name="Minute" w:val="22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2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В приложении № 3 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территориальную зону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примыкающего с восточной и западной сторон  к земельному участку с кадастровым номером 73:08:020501:2890,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область,Городской округ  г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.Д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имитровград, г.Димитровград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3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3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В приложении № 3 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территориальную зону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находящегося юго-западнее земельного участка с кадастровым номером 73:08:020501:2890,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область,Городской округ г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.Д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имитровград, г.Димитровград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</w:t>
      </w:r>
    </w:p>
    <w:p w:rsidR="00E614DC" w:rsidRPr="00560F0E" w:rsidRDefault="00E614DC" w:rsidP="00E614DC">
      <w:pPr>
        <w:pStyle w:val="3"/>
        <w:keepNext w:val="0"/>
        <w:keepLines w:val="0"/>
        <w:tabs>
          <w:tab w:val="left" w:pos="0"/>
          <w:tab w:val="left" w:pos="1843"/>
        </w:tabs>
        <w:spacing w:before="0" w:line="240" w:lineRule="auto"/>
        <w:ind w:firstLine="567"/>
        <w:jc w:val="both"/>
        <w:rPr>
          <w:rFonts w:ascii="Times New Roman" w:eastAsia="Arial" w:hAnsi="Times New Roman"/>
          <w:b w:val="0"/>
          <w:color w:val="auto"/>
          <w:sz w:val="26"/>
          <w:szCs w:val="26"/>
        </w:rPr>
      </w:pPr>
      <w:smartTag w:uri="urn:schemas-microsoft-com:office:smarttags" w:element="time">
        <w:smartTagPr>
          <w:attr w:name="Hour" w:val="1"/>
          <w:attr w:name="Minute" w:val="24"/>
        </w:smartTagP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1.2</w:t>
        </w:r>
        <w:r w:rsidR="009B2415">
          <w:rPr>
            <w:rFonts w:ascii="Times New Roman" w:hAnsi="Times New Roman"/>
            <w:b w:val="0"/>
            <w:color w:val="auto"/>
            <w:sz w:val="26"/>
            <w:szCs w:val="26"/>
          </w:rPr>
          <w:t>4</w:t>
        </w:r>
        <w:r w:rsidRPr="00560F0E">
          <w:rPr>
            <w:rFonts w:ascii="Times New Roman" w:hAnsi="Times New Roman"/>
            <w:b w:val="0"/>
            <w:color w:val="auto"/>
            <w:sz w:val="26"/>
            <w:szCs w:val="26"/>
          </w:rPr>
          <w:t>.</w:t>
        </w:r>
      </w:smartTag>
      <w:r w:rsidRPr="00560F0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  <w:lang w:eastAsia="ar-SA"/>
        </w:rPr>
        <w:t>В приложении № 3 к постановлению изменить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территориальную зону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земельного массива, примыкающего с северной стороны к земельному участку  с кадастровым номером 73:23:010211:2313,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 xml:space="preserve"> расположенного по адресу: Российская Федерация, Ульяновская область, Городской округ город Димитровград, город Димитровград ул</w:t>
      </w:r>
      <w:proofErr w:type="gramStart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.С</w:t>
      </w:r>
      <w:proofErr w:type="gramEnd"/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уворова, земельный участок 12 с территориальной зоны «Ж3» (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зона застройки среднеэтажными и многоэтажными жилыми домами</w:t>
      </w:r>
      <w:r w:rsidRPr="00560F0E">
        <w:rPr>
          <w:rFonts w:ascii="Times New Roman" w:eastAsia="Arial" w:hAnsi="Times New Roman"/>
          <w:b w:val="0"/>
          <w:color w:val="auto"/>
          <w:sz w:val="26"/>
          <w:szCs w:val="26"/>
        </w:rPr>
        <w:t>) на зону «Ж1» (зона застройки индивидуальными жилыми домами)</w:t>
      </w:r>
      <w:r w:rsidRPr="00560F0E">
        <w:rPr>
          <w:rFonts w:ascii="Times New Roman" w:hAnsi="Times New Roman"/>
          <w:sz w:val="26"/>
          <w:szCs w:val="26"/>
        </w:rPr>
        <w:t xml:space="preserve"> </w:t>
      </w:r>
      <w:r w:rsidRPr="00560F0E">
        <w:rPr>
          <w:rFonts w:ascii="Times New Roman" w:hAnsi="Times New Roman"/>
          <w:b w:val="0"/>
          <w:color w:val="auto"/>
          <w:sz w:val="26"/>
          <w:szCs w:val="26"/>
        </w:rPr>
        <w:t>(приложение).</w:t>
      </w:r>
    </w:p>
    <w:p w:rsidR="00E614DC" w:rsidRPr="00560F0E" w:rsidRDefault="00E614DC" w:rsidP="00E614DC">
      <w:pPr>
        <w:autoSpaceDE w:val="0"/>
        <w:spacing w:line="240" w:lineRule="auto"/>
        <w:ind w:firstLine="705"/>
        <w:jc w:val="both"/>
        <w:rPr>
          <w:rFonts w:ascii="Times New Roman" w:eastAsia="Arial" w:hAnsi="Times New Roman"/>
          <w:color w:val="auto"/>
          <w:sz w:val="26"/>
          <w:szCs w:val="26"/>
        </w:rPr>
      </w:pPr>
      <w:r w:rsidRPr="00560F0E">
        <w:rPr>
          <w:rFonts w:ascii="Times New Roman" w:eastAsia="Arial" w:hAnsi="Times New Roman"/>
          <w:sz w:val="26"/>
          <w:szCs w:val="26"/>
        </w:rPr>
        <w:t xml:space="preserve">                                                                                                                                    ».</w:t>
      </w:r>
    </w:p>
    <w:p w:rsidR="00A5099F" w:rsidRPr="00560F0E" w:rsidRDefault="00B7332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2. Настоящее постановление  подлежит официальному опубликованию и размещению в информационно-телекоммуникационной сети Интернет на официальном сайте Администрации города.</w:t>
      </w:r>
    </w:p>
    <w:p w:rsidR="009B2415" w:rsidRDefault="009B2415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B2415" w:rsidRDefault="009B2415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B7332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lastRenderedPageBreak/>
        <w:t>3.Контроль за исполнением настоящего постановления возложить на</w:t>
      </w:r>
      <w:proofErr w:type="gramStart"/>
      <w:r w:rsidRPr="00560F0E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560F0E">
        <w:rPr>
          <w:rFonts w:ascii="Times New Roman" w:hAnsi="Times New Roman"/>
          <w:sz w:val="26"/>
          <w:szCs w:val="26"/>
        </w:rPr>
        <w:t>ервого заместителя Главы города  Муллина Н.Ю.</w:t>
      </w:r>
    </w:p>
    <w:p w:rsidR="00A5099F" w:rsidRPr="00560F0E" w:rsidRDefault="00A5099F" w:rsidP="00E614D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B7332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Глава города </w:t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</w:r>
      <w:r w:rsidRPr="00560F0E">
        <w:rPr>
          <w:rFonts w:ascii="Times New Roman" w:hAnsi="Times New Roman"/>
          <w:sz w:val="26"/>
          <w:szCs w:val="26"/>
        </w:rPr>
        <w:tab/>
        <w:t xml:space="preserve">          </w:t>
      </w:r>
      <w:r w:rsidRPr="00560F0E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560F0E">
        <w:rPr>
          <w:rFonts w:ascii="Times New Roman" w:hAnsi="Times New Roman"/>
          <w:sz w:val="26"/>
          <w:szCs w:val="26"/>
        </w:rPr>
        <w:tab/>
        <w:t xml:space="preserve">            С.А.Сандрюков </w:t>
      </w: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Pr="00560F0E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9B2415" w:rsidRDefault="009B2415" w:rsidP="00E614DC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Pr="00560F0E" w:rsidRDefault="009B2415" w:rsidP="009B2415">
      <w:pPr>
        <w:widowControl w:val="0"/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</w:t>
      </w:r>
      <w:r w:rsidR="00B7332F" w:rsidRPr="00560F0E">
        <w:rPr>
          <w:rFonts w:ascii="Times New Roman" w:hAnsi="Times New Roman"/>
          <w:sz w:val="26"/>
          <w:szCs w:val="26"/>
        </w:rPr>
        <w:t xml:space="preserve">ПРИЛОЖЕНИЕ 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к постановлению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города</w:t>
      </w:r>
    </w:p>
    <w:p w:rsidR="00A5099F" w:rsidRPr="00560F0E" w:rsidRDefault="00B7332F">
      <w:pPr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0F0E">
        <w:rPr>
          <w:rFonts w:ascii="Times New Roman" w:hAnsi="Times New Roman"/>
          <w:sz w:val="26"/>
          <w:szCs w:val="26"/>
        </w:rPr>
        <w:t>от ________________№________</w:t>
      </w:r>
      <w:proofErr w:type="gramEnd"/>
    </w:p>
    <w:p w:rsidR="00A5099F" w:rsidRPr="00560F0E" w:rsidRDefault="00A5099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</w:p>
    <w:p w:rsidR="00A5099F" w:rsidRPr="00560F0E" w:rsidRDefault="00B7332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  <w:r w:rsidRPr="00560F0E">
        <w:rPr>
          <w:sz w:val="26"/>
          <w:szCs w:val="26"/>
        </w:rPr>
        <w:tab/>
      </w:r>
    </w:p>
    <w:p w:rsidR="00A5099F" w:rsidRPr="00560F0E" w:rsidRDefault="00B7332F">
      <w:pPr>
        <w:spacing w:after="0" w:line="36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« ПРИЛОЖЕНИЕ №3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к постановлению</w:t>
      </w:r>
    </w:p>
    <w:p w:rsidR="00A5099F" w:rsidRPr="00560F0E" w:rsidRDefault="00B7332F">
      <w:pPr>
        <w:spacing w:after="0" w:line="240" w:lineRule="auto"/>
        <w:ind w:left="5528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>Администрации города</w:t>
      </w:r>
    </w:p>
    <w:p w:rsidR="00A5099F" w:rsidRPr="00560F0E" w:rsidRDefault="00B733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F0E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560F0E">
        <w:rPr>
          <w:rFonts w:ascii="Times New Roman" w:hAnsi="Times New Roman"/>
          <w:sz w:val="26"/>
          <w:szCs w:val="26"/>
        </w:rPr>
        <w:t xml:space="preserve">                            </w:t>
      </w:r>
      <w:r w:rsidRPr="00560F0E">
        <w:rPr>
          <w:rFonts w:ascii="Times New Roman" w:hAnsi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2"/>
        </w:smartTagPr>
        <w:r w:rsidRPr="00560F0E">
          <w:rPr>
            <w:rFonts w:ascii="Times New Roman" w:hAnsi="Times New Roman"/>
            <w:sz w:val="26"/>
            <w:szCs w:val="26"/>
          </w:rPr>
          <w:t>01.09.2022</w:t>
        </w:r>
      </w:smartTag>
      <w:r w:rsidRPr="00560F0E">
        <w:rPr>
          <w:rFonts w:ascii="Times New Roman" w:hAnsi="Times New Roman"/>
          <w:sz w:val="26"/>
          <w:szCs w:val="26"/>
        </w:rPr>
        <w:t xml:space="preserve"> №2320</w:t>
      </w:r>
    </w:p>
    <w:p w:rsidR="00A5099F" w:rsidRPr="00560F0E" w:rsidRDefault="00A5099F">
      <w:pPr>
        <w:pStyle w:val="af5"/>
        <w:tabs>
          <w:tab w:val="left" w:pos="0"/>
        </w:tabs>
        <w:spacing w:after="0" w:line="100" w:lineRule="atLeast"/>
        <w:ind w:left="20"/>
        <w:jc w:val="both"/>
        <w:rPr>
          <w:sz w:val="26"/>
          <w:szCs w:val="26"/>
        </w:rPr>
      </w:pP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Карта градостроительного зонирования</w:t>
      </w:r>
    </w:p>
    <w:p w:rsidR="00A5099F" w:rsidRPr="00560F0E" w:rsidRDefault="00B733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0F0E">
        <w:rPr>
          <w:rFonts w:ascii="Times New Roman" w:hAnsi="Times New Roman"/>
          <w:b/>
          <w:sz w:val="26"/>
          <w:szCs w:val="26"/>
        </w:rPr>
        <w:t>Правил землепользования и застройки г</w:t>
      </w:r>
      <w:proofErr w:type="gramStart"/>
      <w:r w:rsidRPr="00560F0E">
        <w:rPr>
          <w:rFonts w:ascii="Times New Roman" w:hAnsi="Times New Roman"/>
          <w:b/>
          <w:sz w:val="26"/>
          <w:szCs w:val="26"/>
        </w:rPr>
        <w:t>.Д</w:t>
      </w:r>
      <w:proofErr w:type="gramEnd"/>
      <w:r w:rsidRPr="00560F0E">
        <w:rPr>
          <w:rFonts w:ascii="Times New Roman" w:hAnsi="Times New Roman"/>
          <w:b/>
          <w:sz w:val="26"/>
          <w:szCs w:val="26"/>
        </w:rPr>
        <w:t>имитровграда</w:t>
      </w:r>
    </w:p>
    <w:p w:rsidR="00A5099F" w:rsidRPr="00560F0E" w:rsidRDefault="00B7332F">
      <w:pPr>
        <w:pStyle w:val="af5"/>
        <w:tabs>
          <w:tab w:val="left" w:pos="0"/>
        </w:tabs>
        <w:spacing w:after="0" w:line="100" w:lineRule="atLeast"/>
        <w:ind w:left="20"/>
        <w:jc w:val="center"/>
        <w:rPr>
          <w:sz w:val="26"/>
          <w:szCs w:val="26"/>
        </w:rPr>
      </w:pPr>
      <w:r w:rsidRPr="00560F0E">
        <w:rPr>
          <w:b/>
          <w:sz w:val="26"/>
          <w:szCs w:val="26"/>
        </w:rPr>
        <w:t>с внесенными изменениями</w:t>
      </w: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A5099F" w:rsidRDefault="00006B78" w:rsidP="00006B78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drawing>
          <wp:inline distT="0" distB="0" distL="0" distR="0">
            <wp:extent cx="5460978" cy="5010150"/>
            <wp:effectExtent l="19050" t="0" r="6372" b="0"/>
            <wp:docPr id="1" name="Рисунок 1" descr="\\172.16.16.4\архитектура\Генплан и ПЗЗ 2022\ПЗЗ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6.4\архитектура\Генплан и ПЗЗ 2022\ПЗЗ ПРО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978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32F">
        <w:rPr>
          <w:rFonts w:ascii="Times New Roman" w:hAnsi="Times New Roman"/>
          <w:sz w:val="26"/>
        </w:rPr>
        <w:t>».</w:t>
      </w:r>
    </w:p>
    <w:p w:rsidR="00A5099F" w:rsidRDefault="00A5099F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A5099F" w:rsidSect="00A5099F">
      <w:headerReference w:type="default" r:id="rId11"/>
      <w:pgSz w:w="11906" w:h="16838"/>
      <w:pgMar w:top="567" w:right="566" w:bottom="426" w:left="1701" w:header="39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61" w:rsidRDefault="00746261" w:rsidP="00A5099F">
      <w:pPr>
        <w:spacing w:after="0" w:line="240" w:lineRule="auto"/>
      </w:pPr>
      <w:r>
        <w:separator/>
      </w:r>
    </w:p>
  </w:endnote>
  <w:endnote w:type="continuationSeparator" w:id="0">
    <w:p w:rsidR="00746261" w:rsidRDefault="00746261" w:rsidP="00A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61" w:rsidRDefault="00746261" w:rsidP="00A5099F">
      <w:pPr>
        <w:spacing w:after="0" w:line="240" w:lineRule="auto"/>
      </w:pPr>
      <w:r>
        <w:separator/>
      </w:r>
    </w:p>
  </w:footnote>
  <w:footnote w:type="continuationSeparator" w:id="0">
    <w:p w:rsidR="00746261" w:rsidRDefault="00746261" w:rsidP="00A5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9F" w:rsidRDefault="00250816">
    <w:pPr>
      <w:framePr w:wrap="around" w:vAnchor="text" w:hAnchor="margin" w:xAlign="center" w:y="1"/>
    </w:pPr>
    <w:r>
      <w:fldChar w:fldCharType="begin"/>
    </w:r>
    <w:r w:rsidR="00B7332F">
      <w:instrText xml:space="preserve">PAGE </w:instrText>
    </w:r>
    <w:r>
      <w:fldChar w:fldCharType="separate"/>
    </w:r>
    <w:r w:rsidR="00EF582D">
      <w:rPr>
        <w:noProof/>
      </w:rPr>
      <w:t>6</w:t>
    </w:r>
    <w:r>
      <w:fldChar w:fldCharType="end"/>
    </w:r>
  </w:p>
  <w:p w:rsidR="00A5099F" w:rsidRDefault="00A5099F">
    <w:pPr>
      <w:pStyle w:val="ad"/>
      <w:jc w:val="center"/>
    </w:pPr>
  </w:p>
  <w:p w:rsidR="00A5099F" w:rsidRDefault="00A5099F"/>
  <w:p w:rsidR="00A5099F" w:rsidRDefault="00A509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D3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1">
    <w:nsid w:val="1A7521E6"/>
    <w:multiLevelType w:val="hybridMultilevel"/>
    <w:tmpl w:val="641E329E"/>
    <w:lvl w:ilvl="0" w:tplc="234A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64F4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3">
    <w:nsid w:val="4322434E"/>
    <w:multiLevelType w:val="multilevel"/>
    <w:tmpl w:val="B686BDFE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222" w:hanging="72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080"/>
      </w:p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</w:lvl>
  </w:abstractNum>
  <w:abstractNum w:abstractNumId="4">
    <w:nsid w:val="5D793819"/>
    <w:multiLevelType w:val="multilevel"/>
    <w:tmpl w:val="102CBAC8"/>
    <w:lvl w:ilvl="0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9F"/>
    <w:rsid w:val="00006B78"/>
    <w:rsid w:val="001714A2"/>
    <w:rsid w:val="001C4D70"/>
    <w:rsid w:val="00250816"/>
    <w:rsid w:val="00482FDE"/>
    <w:rsid w:val="0048680A"/>
    <w:rsid w:val="00493801"/>
    <w:rsid w:val="00560F0E"/>
    <w:rsid w:val="005671A0"/>
    <w:rsid w:val="0059186D"/>
    <w:rsid w:val="0059502D"/>
    <w:rsid w:val="006058DA"/>
    <w:rsid w:val="007311B9"/>
    <w:rsid w:val="00746261"/>
    <w:rsid w:val="007A0AD8"/>
    <w:rsid w:val="00800600"/>
    <w:rsid w:val="00861EEF"/>
    <w:rsid w:val="008E5624"/>
    <w:rsid w:val="00933FC8"/>
    <w:rsid w:val="009B2415"/>
    <w:rsid w:val="009C6AF4"/>
    <w:rsid w:val="00A33378"/>
    <w:rsid w:val="00A50950"/>
    <w:rsid w:val="00A5099F"/>
    <w:rsid w:val="00B627C1"/>
    <w:rsid w:val="00B7332F"/>
    <w:rsid w:val="00C8507A"/>
    <w:rsid w:val="00D5277B"/>
    <w:rsid w:val="00E614DC"/>
    <w:rsid w:val="00EF582D"/>
    <w:rsid w:val="00F6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099F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5099F"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A509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5099F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rsid w:val="00A509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509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B2415"/>
    <w:pPr>
      <w:keepNext/>
      <w:widowControl w:val="0"/>
      <w:suppressAutoHyphens/>
      <w:autoSpaceDE w:val="0"/>
      <w:autoSpaceDN w:val="0"/>
      <w:adjustRightInd w:val="0"/>
      <w:spacing w:line="240" w:lineRule="auto"/>
      <w:jc w:val="both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A5099F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A5099F"/>
    <w:pPr>
      <w:keepNext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099F"/>
    <w:rPr>
      <w:sz w:val="22"/>
    </w:rPr>
  </w:style>
  <w:style w:type="paragraph" w:customStyle="1" w:styleId="a3">
    <w:name w:val="Нормальный"/>
    <w:link w:val="a4"/>
    <w:rsid w:val="00A5099F"/>
    <w:rPr>
      <w:rFonts w:ascii="Times New Roman" w:hAnsi="Times New Roman"/>
    </w:rPr>
  </w:style>
  <w:style w:type="character" w:customStyle="1" w:styleId="a4">
    <w:name w:val="Нормальный"/>
    <w:link w:val="a3"/>
    <w:rsid w:val="00A5099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509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09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09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099F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099F"/>
    <w:rPr>
      <w:rFonts w:ascii="Cambria" w:hAnsi="Cambria"/>
      <w:i/>
      <w:color w:val="404040"/>
    </w:rPr>
  </w:style>
  <w:style w:type="paragraph" w:styleId="61">
    <w:name w:val="toc 6"/>
    <w:next w:val="a"/>
    <w:link w:val="62"/>
    <w:uiPriority w:val="39"/>
    <w:rsid w:val="00A5099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099F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099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099F"/>
    <w:rPr>
      <w:rFonts w:ascii="XO Thames" w:hAnsi="XO Thames"/>
      <w:sz w:val="28"/>
    </w:rPr>
  </w:style>
  <w:style w:type="paragraph" w:styleId="a5">
    <w:name w:val="footer"/>
    <w:basedOn w:val="a"/>
    <w:link w:val="a6"/>
    <w:rsid w:val="00A5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A5099F"/>
  </w:style>
  <w:style w:type="paragraph" w:customStyle="1" w:styleId="a7">
    <w:name w:val="Знак"/>
    <w:basedOn w:val="a"/>
    <w:link w:val="a8"/>
    <w:rsid w:val="00A5099F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sid w:val="00A5099F"/>
    <w:rPr>
      <w:rFonts w:ascii="Verdana" w:hAnsi="Verdana"/>
      <w:sz w:val="20"/>
    </w:rPr>
  </w:style>
  <w:style w:type="character" w:customStyle="1" w:styleId="30">
    <w:name w:val="Заголовок 3 Знак"/>
    <w:basedOn w:val="1"/>
    <w:link w:val="3"/>
    <w:rsid w:val="00A5099F"/>
    <w:rPr>
      <w:rFonts w:asciiTheme="majorHAnsi" w:hAnsiTheme="majorHAnsi"/>
      <w:b/>
      <w:color w:val="4F81BD" w:themeColor="accent1"/>
    </w:rPr>
  </w:style>
  <w:style w:type="paragraph" w:customStyle="1" w:styleId="ConsPlusNormal">
    <w:name w:val="ConsPlusNormal"/>
    <w:link w:val="ConsPlusNormal0"/>
    <w:rsid w:val="00A5099F"/>
    <w:rPr>
      <w:rFonts w:ascii="Arial" w:hAnsi="Arial"/>
    </w:rPr>
  </w:style>
  <w:style w:type="character" w:customStyle="1" w:styleId="ConsPlusNormal0">
    <w:name w:val="ConsPlusNormal"/>
    <w:link w:val="ConsPlusNormal"/>
    <w:rsid w:val="00A5099F"/>
    <w:rPr>
      <w:rFonts w:ascii="Arial" w:hAnsi="Arial"/>
    </w:rPr>
  </w:style>
  <w:style w:type="paragraph" w:styleId="31">
    <w:name w:val="toc 3"/>
    <w:next w:val="a"/>
    <w:link w:val="32"/>
    <w:uiPriority w:val="39"/>
    <w:rsid w:val="00A509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5099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5099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5099F"/>
    <w:rPr>
      <w:rFonts w:ascii="Arial" w:hAnsi="Arial"/>
      <w:b/>
      <w:color w:val="26282F"/>
      <w:sz w:val="24"/>
    </w:rPr>
  </w:style>
  <w:style w:type="paragraph" w:customStyle="1" w:styleId="12">
    <w:name w:val="Номер страницы1"/>
    <w:basedOn w:val="13"/>
    <w:link w:val="a9"/>
    <w:rsid w:val="00A5099F"/>
  </w:style>
  <w:style w:type="character" w:styleId="a9">
    <w:name w:val="page number"/>
    <w:basedOn w:val="a0"/>
    <w:link w:val="12"/>
    <w:rsid w:val="00A5099F"/>
  </w:style>
  <w:style w:type="paragraph" w:customStyle="1" w:styleId="14">
    <w:name w:val="Гиперссылка1"/>
    <w:basedOn w:val="13"/>
    <w:link w:val="aa"/>
    <w:rsid w:val="00A5099F"/>
    <w:rPr>
      <w:color w:val="0000FF"/>
      <w:u w:val="single"/>
    </w:rPr>
  </w:style>
  <w:style w:type="character" w:styleId="aa">
    <w:name w:val="Hyperlink"/>
    <w:basedOn w:val="a0"/>
    <w:link w:val="14"/>
    <w:rsid w:val="00A5099F"/>
    <w:rPr>
      <w:color w:val="0000FF"/>
      <w:u w:val="single"/>
    </w:rPr>
  </w:style>
  <w:style w:type="paragraph" w:customStyle="1" w:styleId="Footnote">
    <w:name w:val="Footnote"/>
    <w:link w:val="Footnote0"/>
    <w:rsid w:val="00A509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5099F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5099F"/>
    <w:rPr>
      <w:rFonts w:ascii="Cambria" w:hAnsi="Cambria"/>
      <w:color w:val="404040"/>
      <w:sz w:val="20"/>
    </w:rPr>
  </w:style>
  <w:style w:type="paragraph" w:styleId="15">
    <w:name w:val="toc 1"/>
    <w:next w:val="a"/>
    <w:link w:val="16"/>
    <w:uiPriority w:val="39"/>
    <w:rsid w:val="00A509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5099F"/>
    <w:rPr>
      <w:rFonts w:ascii="XO Thames" w:hAnsi="XO Thames"/>
      <w:b/>
      <w:sz w:val="28"/>
    </w:rPr>
  </w:style>
  <w:style w:type="paragraph" w:styleId="ab">
    <w:name w:val="List Paragraph"/>
    <w:basedOn w:val="a"/>
    <w:link w:val="ac"/>
    <w:qFormat/>
    <w:rsid w:val="00A5099F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A5099F"/>
  </w:style>
  <w:style w:type="paragraph" w:customStyle="1" w:styleId="HeaderandFooter">
    <w:name w:val="Header and Footer"/>
    <w:link w:val="HeaderandFooter0"/>
    <w:rsid w:val="00A509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5099F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A5099F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A5099F"/>
    <w:rPr>
      <w:b/>
      <w:sz w:val="22"/>
    </w:rPr>
  </w:style>
  <w:style w:type="paragraph" w:customStyle="1" w:styleId="210">
    <w:name w:val="Основной текст 21"/>
    <w:basedOn w:val="a"/>
    <w:link w:val="211"/>
    <w:rsid w:val="00A5099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A5099F"/>
    <w:rPr>
      <w:rFonts w:ascii="Times New Roman" w:hAnsi="Times New Roman"/>
      <w:sz w:val="24"/>
    </w:rPr>
  </w:style>
  <w:style w:type="paragraph" w:styleId="ad">
    <w:name w:val="header"/>
    <w:basedOn w:val="a"/>
    <w:link w:val="ae"/>
    <w:rsid w:val="00A509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Верхний колонтитул Знак"/>
    <w:basedOn w:val="1"/>
    <w:link w:val="ad"/>
    <w:rsid w:val="00A5099F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A509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099F"/>
    <w:rPr>
      <w:rFonts w:ascii="XO Thames" w:hAnsi="XO Thames"/>
      <w:sz w:val="28"/>
    </w:rPr>
  </w:style>
  <w:style w:type="paragraph" w:customStyle="1" w:styleId="af">
    <w:name w:val="Гипертекстовая ссылка"/>
    <w:link w:val="af0"/>
    <w:rsid w:val="00A5099F"/>
    <w:rPr>
      <w:b/>
      <w:color w:val="106BBE"/>
      <w:sz w:val="26"/>
    </w:rPr>
  </w:style>
  <w:style w:type="character" w:customStyle="1" w:styleId="af0">
    <w:name w:val="Гипертекстовая ссылка"/>
    <w:link w:val="af"/>
    <w:rsid w:val="00A5099F"/>
    <w:rPr>
      <w:b/>
      <w:color w:val="106BBE"/>
      <w:sz w:val="26"/>
    </w:rPr>
  </w:style>
  <w:style w:type="paragraph" w:customStyle="1" w:styleId="ConsPlusNonformat">
    <w:name w:val="ConsPlusNonformat"/>
    <w:link w:val="ConsPlusNonformat0"/>
    <w:rsid w:val="00A5099F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5099F"/>
    <w:rPr>
      <w:rFonts w:ascii="Courier New" w:hAnsi="Courier New"/>
    </w:rPr>
  </w:style>
  <w:style w:type="paragraph" w:styleId="81">
    <w:name w:val="toc 8"/>
    <w:next w:val="a"/>
    <w:link w:val="82"/>
    <w:uiPriority w:val="39"/>
    <w:rsid w:val="00A5099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09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509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099F"/>
    <w:rPr>
      <w:rFonts w:ascii="XO Thames" w:hAnsi="XO Thames"/>
      <w:sz w:val="28"/>
    </w:rPr>
  </w:style>
  <w:style w:type="paragraph" w:customStyle="1" w:styleId="13">
    <w:name w:val="Основной шрифт абзаца1"/>
    <w:link w:val="af1"/>
    <w:rsid w:val="00A5099F"/>
  </w:style>
  <w:style w:type="paragraph" w:styleId="af1">
    <w:name w:val="Subtitle"/>
    <w:next w:val="a"/>
    <w:link w:val="af2"/>
    <w:uiPriority w:val="11"/>
    <w:qFormat/>
    <w:rsid w:val="00A5099F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A5099F"/>
    <w:rPr>
      <w:rFonts w:ascii="XO Thames" w:hAnsi="XO Thames"/>
      <w:i/>
      <w:sz w:val="24"/>
    </w:rPr>
  </w:style>
  <w:style w:type="paragraph" w:styleId="af3">
    <w:name w:val="Balloon Text"/>
    <w:basedOn w:val="a"/>
    <w:link w:val="af4"/>
    <w:rsid w:val="00A5099F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A5099F"/>
    <w:rPr>
      <w:rFonts w:ascii="Tahoma" w:hAnsi="Tahoma"/>
      <w:sz w:val="16"/>
    </w:rPr>
  </w:style>
  <w:style w:type="paragraph" w:styleId="af5">
    <w:name w:val="Body Text"/>
    <w:basedOn w:val="a"/>
    <w:link w:val="af6"/>
    <w:rsid w:val="00A5099F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1"/>
    <w:link w:val="af5"/>
    <w:rsid w:val="00A5099F"/>
    <w:rPr>
      <w:rFonts w:ascii="Times New Roman" w:hAnsi="Times New Roman"/>
      <w:sz w:val="24"/>
    </w:rPr>
  </w:style>
  <w:style w:type="paragraph" w:styleId="af7">
    <w:name w:val="Title"/>
    <w:next w:val="a"/>
    <w:link w:val="af8"/>
    <w:uiPriority w:val="10"/>
    <w:qFormat/>
    <w:rsid w:val="00A509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A509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509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5099F"/>
    <w:rPr>
      <w:rFonts w:ascii="XO Thames" w:hAnsi="XO Thames"/>
      <w:b/>
      <w:sz w:val="28"/>
    </w:rPr>
  </w:style>
  <w:style w:type="table" w:styleId="af9">
    <w:name w:val="Table Grid"/>
    <w:basedOn w:val="a1"/>
    <w:rsid w:val="00A5099F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uiPriority w:val="99"/>
    <w:locked/>
    <w:rsid w:val="00E614DC"/>
    <w:rPr>
      <w:rFonts w:ascii="Arial" w:eastAsia="Arial" w:hAnsi="Arial" w:cs="Arial"/>
      <w:kern w:val="2"/>
      <w:lang w:eastAsia="fa-IR" w:bidi="fa-IR"/>
    </w:rPr>
  </w:style>
  <w:style w:type="paragraph" w:styleId="afa">
    <w:name w:val="Body Text Indent"/>
    <w:basedOn w:val="a"/>
    <w:link w:val="afb"/>
    <w:uiPriority w:val="99"/>
    <w:unhideWhenUsed/>
    <w:rsid w:val="00E614DC"/>
    <w:pPr>
      <w:tabs>
        <w:tab w:val="left" w:pos="398"/>
        <w:tab w:val="left" w:pos="567"/>
      </w:tabs>
      <w:ind w:right="57" w:firstLine="114"/>
      <w:jc w:val="both"/>
    </w:pPr>
    <w:rPr>
      <w:rFonts w:ascii="Times New Roman" w:hAnsi="Times New Roman"/>
      <w:sz w:val="26"/>
      <w:szCs w:val="26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614DC"/>
    <w:rPr>
      <w:rFonts w:ascii="Times New Roman" w:hAnsi="Times New Roman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E614DC"/>
    <w:pPr>
      <w:autoSpaceDE w:val="0"/>
      <w:spacing w:after="0" w:line="240" w:lineRule="auto"/>
      <w:ind w:firstLine="540"/>
      <w:jc w:val="both"/>
    </w:pPr>
    <w:rPr>
      <w:rFonts w:ascii="Times New Roman" w:eastAsia="Arial" w:hAnsi="Times New Roman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14DC"/>
    <w:rPr>
      <w:rFonts w:ascii="Times New Roman" w:eastAsia="Arial" w:hAnsi="Times New Roman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482FDE"/>
    <w:pPr>
      <w:spacing w:line="240" w:lineRule="auto"/>
      <w:ind w:firstLine="709"/>
      <w:contextualSpacing/>
      <w:jc w:val="both"/>
    </w:pPr>
    <w:rPr>
      <w:rFonts w:ascii="Times New Roman" w:hAnsi="Times New Roman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82FDE"/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B2415"/>
    <w:rPr>
      <w:rFonts w:ascii="Times New Roman" w:hAnsi="Times New Roman"/>
      <w:sz w:val="26"/>
      <w:szCs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3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8&amp;dst=14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AE4970F3C52EB2456A8911624DEBFD384EFA80CF40AFCA79FE55E95A09F8F035DDAB376875387503D574ECE3044EAC2A882A20E4R7iA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Архитектура</cp:lastModifiedBy>
  <cp:revision>15</cp:revision>
  <cp:lastPrinted>2025-04-28T07:07:00Z</cp:lastPrinted>
  <dcterms:created xsi:type="dcterms:W3CDTF">2024-05-15T06:26:00Z</dcterms:created>
  <dcterms:modified xsi:type="dcterms:W3CDTF">2025-04-29T11:35:00Z</dcterms:modified>
</cp:coreProperties>
</file>