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792965" cy="876966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65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spacing w:before="462"/>
        <w:ind w:left="0"/>
        <w:rPr>
          <w:rFonts w:ascii="Times New Roman"/>
          <w:sz w:val="48"/>
        </w:rPr>
      </w:pPr>
    </w:p>
    <w:p>
      <w:pPr>
        <w:pStyle w:val="Title"/>
      </w:pPr>
      <w:r>
        <w:rPr/>
        <w:t>Федеральный</w:t>
      </w:r>
      <w:r>
        <w:rPr>
          <w:spacing w:val="-10"/>
        </w:rPr>
        <w:t> </w:t>
      </w:r>
      <w:r>
        <w:rPr/>
        <w:t>закон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07.07.2003</w:t>
      </w:r>
      <w:r>
        <w:rPr>
          <w:spacing w:val="-10"/>
        </w:rPr>
        <w:t> </w:t>
      </w:r>
      <w:r>
        <w:rPr/>
        <w:t>N</w:t>
      </w:r>
      <w:r>
        <w:rPr>
          <w:spacing w:val="-10"/>
        </w:rPr>
        <w:t> </w:t>
      </w:r>
      <w:r>
        <w:rPr/>
        <w:t>112-ФЗ (ред. от 04.08.2023)</w:t>
      </w:r>
    </w:p>
    <w:p>
      <w:pPr>
        <w:pStyle w:val="Title"/>
        <w:ind w:left="2"/>
      </w:pPr>
      <w:r>
        <w:rPr/>
        <w:t>"О</w:t>
      </w:r>
      <w:r>
        <w:rPr>
          <w:spacing w:val="-8"/>
        </w:rPr>
        <w:t> </w:t>
      </w:r>
      <w:r>
        <w:rPr/>
        <w:t>личном</w:t>
      </w:r>
      <w:r>
        <w:rPr>
          <w:spacing w:val="-6"/>
        </w:rPr>
        <w:t> </w:t>
      </w:r>
      <w:r>
        <w:rPr/>
        <w:t>подсобном</w:t>
      </w:r>
      <w:r>
        <w:rPr>
          <w:spacing w:val="-5"/>
        </w:rPr>
        <w:t> </w:t>
      </w:r>
      <w:r>
        <w:rPr>
          <w:spacing w:val="-2"/>
        </w:rPr>
        <w:t>хозяйстве"</w:t>
      </w:r>
    </w:p>
    <w:p>
      <w:pPr>
        <w:pStyle w:val="BodyText"/>
        <w:ind w:left="0"/>
        <w:rPr>
          <w:rFonts w:ascii="Tahoma"/>
          <w:sz w:val="48"/>
        </w:rPr>
      </w:pPr>
    </w:p>
    <w:p>
      <w:pPr>
        <w:pStyle w:val="BodyText"/>
        <w:ind w:left="0"/>
        <w:rPr>
          <w:rFonts w:ascii="Tahoma"/>
          <w:sz w:val="48"/>
        </w:rPr>
      </w:pPr>
    </w:p>
    <w:p>
      <w:pPr>
        <w:pStyle w:val="BodyText"/>
        <w:ind w:left="0"/>
        <w:rPr>
          <w:rFonts w:ascii="Tahoma"/>
          <w:sz w:val="48"/>
        </w:rPr>
      </w:pPr>
    </w:p>
    <w:p>
      <w:pPr>
        <w:pStyle w:val="BodyText"/>
        <w:ind w:left="0"/>
        <w:rPr>
          <w:rFonts w:ascii="Tahoma"/>
          <w:sz w:val="48"/>
        </w:rPr>
      </w:pPr>
    </w:p>
    <w:p>
      <w:pPr>
        <w:pStyle w:val="BodyText"/>
        <w:ind w:left="0"/>
        <w:rPr>
          <w:rFonts w:ascii="Tahoma"/>
          <w:sz w:val="48"/>
        </w:rPr>
      </w:pPr>
    </w:p>
    <w:p>
      <w:pPr>
        <w:pStyle w:val="BodyText"/>
        <w:spacing w:before="317"/>
        <w:ind w:left="0"/>
        <w:rPr>
          <w:rFonts w:ascii="Tahoma"/>
          <w:sz w:val="48"/>
        </w:rPr>
      </w:pPr>
    </w:p>
    <w:p>
      <w:pPr>
        <w:spacing w:line="482" w:lineRule="auto" w:before="0"/>
        <w:ind w:left="1073" w:right="1122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20"/>
          <w:sz w:val="28"/>
        </w:rPr>
        <w:t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18"/>
          <w:sz w:val="28"/>
        </w:rPr>
        <w:t> </w:t>
      </w:r>
      <w:hyperlink r:id="rId5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z w:val="28"/>
        </w:rPr>
        <w:t> </w:t>
      </w:r>
      <w:hyperlink r:id="rId5">
        <w:r>
          <w:rPr>
            <w:rFonts w:ascii="Tahoma" w:hAnsi="Tahoma"/>
            <w:b/>
            <w:color w:val="0000FF"/>
            <w:spacing w:val="-2"/>
            <w:sz w:val="28"/>
          </w:rPr>
          <w:t>www.consultant.ru</w:t>
        </w:r>
      </w:hyperlink>
    </w:p>
    <w:p>
      <w:pPr>
        <w:spacing w:before="2"/>
        <w:ind w:left="1" w:right="50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8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7"/>
          <w:sz w:val="28"/>
        </w:rPr>
        <w:t> </w:t>
      </w:r>
      <w:r>
        <w:rPr>
          <w:rFonts w:ascii="Tahoma" w:hAnsi="Tahoma"/>
          <w:spacing w:val="-2"/>
          <w:sz w:val="28"/>
        </w:rPr>
        <w:t>14.03.2024</w:t>
      </w:r>
    </w:p>
    <w:p>
      <w:pPr>
        <w:spacing w:after="0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80" w:bottom="280" w:left="708" w:right="566"/>
        </w:sectPr>
      </w:pPr>
    </w:p>
    <w:p>
      <w:pPr>
        <w:pStyle w:val="BodyText"/>
        <w:ind w:left="0"/>
        <w:rPr>
          <w:rFonts w:ascii="Tahoma"/>
        </w:rPr>
      </w:pPr>
    </w:p>
    <w:p>
      <w:pPr>
        <w:pStyle w:val="BodyText"/>
        <w:spacing w:before="3"/>
        <w:ind w:left="0"/>
        <w:rPr>
          <w:rFonts w:ascii="Tahoma"/>
        </w:rPr>
      </w:pPr>
    </w:p>
    <w:p>
      <w:pPr>
        <w:pStyle w:val="BodyText"/>
        <w:tabs>
          <w:tab w:pos="9610" w:val="left" w:leader="none"/>
        </w:tabs>
        <w:spacing w:before="1"/>
      </w:pPr>
      <w:bookmarkStart w:name="Статья 1. Правовое регулирование отношен" w:id="1"/>
      <w:bookmarkEnd w:id="1"/>
      <w:r>
        <w:rPr/>
      </w:r>
      <w:bookmarkStart w:name="Статья 2. Понятие личного подсобного хоз" w:id="2"/>
      <w:bookmarkEnd w:id="2"/>
      <w:r>
        <w:rPr/>
      </w:r>
      <w:bookmarkStart w:name="Статья 3. Право граждан на ведение лично" w:id="3"/>
      <w:bookmarkEnd w:id="3"/>
      <w:r>
        <w:rPr/>
      </w:r>
      <w:r>
        <w:rPr/>
        <w:t>7</w:t>
      </w:r>
      <w:r>
        <w:rPr>
          <w:spacing w:val="67"/>
          <w:w w:val="150"/>
        </w:rPr>
        <w:t> </w:t>
      </w:r>
      <w:r>
        <w:rPr/>
        <w:t>июля</w:t>
      </w:r>
      <w:r>
        <w:rPr>
          <w:spacing w:val="67"/>
          <w:w w:val="150"/>
        </w:rPr>
        <w:t> </w:t>
      </w:r>
      <w:r>
        <w:rPr/>
        <w:t>2003</w:t>
      </w:r>
      <w:r>
        <w:rPr>
          <w:spacing w:val="68"/>
          <w:w w:val="150"/>
        </w:rPr>
        <w:t> </w:t>
      </w:r>
      <w:r>
        <w:rPr>
          <w:spacing w:val="-4"/>
        </w:rPr>
        <w:t>года</w:t>
      </w:r>
      <w:r>
        <w:rPr/>
        <w:tab/>
        <w:t>N</w:t>
      </w:r>
      <w:r>
        <w:rPr>
          <w:spacing w:val="79"/>
        </w:rPr>
        <w:t> </w:t>
      </w:r>
      <w:r>
        <w:rPr/>
        <w:t>112-</w:t>
      </w:r>
      <w:r>
        <w:rPr>
          <w:spacing w:val="-5"/>
        </w:rPr>
        <w:t>ФЗ</w:t>
      </w:r>
    </w:p>
    <w:p>
      <w:pPr>
        <w:pStyle w:val="BodyText"/>
        <w:ind w:left="0"/>
      </w:pPr>
    </w:p>
    <w:p>
      <w:pPr>
        <w:pStyle w:val="BodyText"/>
        <w:spacing w:before="20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774700</wp:posOffset>
                </wp:positionH>
                <wp:positionV relativeFrom="paragraph">
                  <wp:posOffset>171737</wp:posOffset>
                </wp:positionV>
                <wp:extent cx="63919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pt;margin-top:13.522656pt;width:503.3pt;height:.1pt;mso-position-horizontal-relative:page;mso-position-vertical-relative:paragraph;z-index:-15728640;mso-wrap-distance-left:0;mso-wrap-distance-right:0" id="docshape6" coordorigin="1220,270" coordsize="10066,0" path="m1220,270l11286,270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7"/>
        <w:ind w:left="0"/>
      </w:pPr>
    </w:p>
    <w:p>
      <w:pPr>
        <w:pStyle w:val="Heading1"/>
        <w:spacing w:line="458" w:lineRule="auto" w:before="0"/>
        <w:ind w:left="3378" w:right="2919"/>
        <w:jc w:val="center"/>
      </w:pPr>
      <w:r>
        <w:rPr/>
        <w:t>РОССИЙСКАЯ</w:t>
      </w:r>
      <w:r>
        <w:rPr>
          <w:spacing w:val="-14"/>
        </w:rPr>
        <w:t> </w:t>
      </w:r>
      <w:r>
        <w:rPr/>
        <w:t>ФЕДЕРАЦИЯ ФЕДЕРАЛЬНЫЙ ЗАКОН</w:t>
      </w:r>
    </w:p>
    <w:p>
      <w:pPr>
        <w:spacing w:before="1"/>
        <w:ind w:left="458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ЛИЧНОМ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ПОДСОБНОМ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ХОЗЯЙСТВЕ</w:t>
      </w:r>
    </w:p>
    <w:p>
      <w:pPr>
        <w:pStyle w:val="BodyText"/>
        <w:spacing w:line="232" w:lineRule="auto" w:before="219"/>
        <w:ind w:left="8315" w:right="51" w:firstLine="1585"/>
        <w:jc w:val="right"/>
      </w:pPr>
      <w:r>
        <w:rPr>
          <w:spacing w:val="-2"/>
        </w:rPr>
        <w:t>Принят Государственной</w:t>
      </w:r>
      <w:r>
        <w:rPr>
          <w:spacing w:val="-12"/>
        </w:rPr>
        <w:t> </w:t>
      </w:r>
      <w:r>
        <w:rPr>
          <w:spacing w:val="-2"/>
        </w:rPr>
        <w:t>Думой </w:t>
      </w:r>
      <w:r>
        <w:rPr/>
        <w:t>21 июня 2003 года</w:t>
      </w:r>
    </w:p>
    <w:p>
      <w:pPr>
        <w:pStyle w:val="BodyText"/>
        <w:spacing w:line="232" w:lineRule="auto" w:before="221"/>
        <w:ind w:left="8657" w:right="51" w:firstLine="1089"/>
        <w:jc w:val="right"/>
      </w:pPr>
      <w:r>
        <w:rPr>
          <w:spacing w:val="-2"/>
        </w:rPr>
        <w:t>Одобрен Советом</w:t>
      </w:r>
      <w:r>
        <w:rPr>
          <w:spacing w:val="-12"/>
        </w:rPr>
        <w:t> </w:t>
      </w:r>
      <w:r>
        <w:rPr>
          <w:spacing w:val="-2"/>
        </w:rPr>
        <w:t>Федерации </w:t>
      </w:r>
      <w:r>
        <w:rPr/>
        <w:t>26 июня 2003 года</w:t>
      </w:r>
    </w:p>
    <w:p>
      <w:pPr>
        <w:pStyle w:val="BodyText"/>
        <w:spacing w:before="6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774700</wp:posOffset>
                </wp:positionH>
                <wp:positionV relativeFrom="paragraph">
                  <wp:posOffset>141522</wp:posOffset>
                </wp:positionV>
                <wp:extent cx="6391910" cy="84201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391910" cy="842010"/>
                          <a:chExt cx="6391910" cy="8420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810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420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010"/>
                                </a:lnTo>
                                <a:lnTo>
                                  <a:pt x="37571" y="842010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566" y="0"/>
                            <a:ext cx="6354445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842644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2022"/>
                                </a:lnTo>
                                <a:lnTo>
                                  <a:pt x="70764" y="842022"/>
                                </a:lnTo>
                                <a:lnTo>
                                  <a:pt x="6283274" y="842022"/>
                                </a:lnTo>
                                <a:lnTo>
                                  <a:pt x="6354038" y="842022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571" y="0"/>
                            <a:ext cx="6354445" cy="842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119"/>
                                <w:ind w:left="1525" w:right="152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документов</w:t>
                              </w:r>
                            </w:p>
                            <w:p>
                              <w:pPr>
                                <w:spacing w:line="220" w:lineRule="exact" w:before="0"/>
                                <w:ind w:left="1525" w:right="152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Федеральных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законов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22.07.2008</w:t>
                              </w:r>
                              <w:r>
                                <w:rPr>
                                  <w:color w:val="392C68"/>
                                  <w:spacing w:val="-11"/>
                                  <w:sz w:val="20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141-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0"/>
                                  </w:rPr>
                                  <w:t>ФЗ</w:t>
                                </w:r>
                              </w:hyperlink>
                              <w:r>
                                <w:rPr>
                                  <w:color w:val="392C68"/>
                                  <w:spacing w:val="-5"/>
                                  <w:sz w:val="20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32" w:lineRule="auto" w:before="3"/>
                                <w:ind w:left="1525" w:right="152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23.07.2008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160-ФЗ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30.12.2008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302-ФЗ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21.06.2011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147-ФЗ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 от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01.05.2016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119-ФЗ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03.08.2018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>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340-ФЗ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28.06.2021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> </w:t>
                              </w:r>
                              <w:hyperlink r:id="rId15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226-ФЗ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 от 13.06.2023 </w:t>
                              </w:r>
                              <w:hyperlink r:id="rId16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228-ФЗ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 от 04.08.2023 </w:t>
                              </w:r>
                              <w:hyperlink r:id="rId17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454-ФЗ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pt;margin-top:11.143466pt;width:503.3pt;height:66.3pt;mso-position-horizontal-relative:page;mso-position-vertical-relative:paragraph;z-index:-15728128;mso-wrap-distance-left:0;mso-wrap-distance-right:0" id="docshapegroup7" coordorigin="1220,223" coordsize="10066,1326">
                <v:rect style="position:absolute;left:1220;top:222;width:60;height:1326" id="docshape8" filled="true" fillcolor="#cdd2f1" stroked="false">
                  <v:fill type="solid"/>
                </v:rect>
                <v:shape style="position:absolute;left:1279;top:222;width:10007;height:1327" id="docshape9" coordorigin="1279,223" coordsize="10007,1327" path="m11286,223l11174,223,1391,223,1279,223,1279,1549,1391,1549,11174,1549,11286,1549,11286,223xe" filled="true" fillcolor="#f3f2f8" stroked="false">
                  <v:path arrowok="t"/>
                  <v:fill type="solid"/>
                </v:shape>
                <v:shape style="position:absolute;left:1279;top:222;width:10007;height:1326" type="#_x0000_t202" id="docshape10" filled="false" stroked="false">
                  <v:textbox inset="0,0,0,0">
                    <w:txbxContent>
                      <w:p>
                        <w:pPr>
                          <w:spacing w:line="223" w:lineRule="exact" w:before="119"/>
                          <w:ind w:left="1525" w:right="152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документов</w:t>
                        </w:r>
                      </w:p>
                      <w:p>
                        <w:pPr>
                          <w:spacing w:line="220" w:lineRule="exact" w:before="0"/>
                          <w:ind w:left="1525" w:right="152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(в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Федеральных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законов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22.07.2008</w:t>
                        </w:r>
                        <w:r>
                          <w:rPr>
                            <w:color w:val="392C68"/>
                            <w:spacing w:val="-11"/>
                            <w:sz w:val="20"/>
                          </w:rPr>
                          <w:t> </w:t>
                        </w:r>
                        <w:hyperlink r:id="rId9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141-</w:t>
                          </w:r>
                          <w:r>
                            <w:rPr>
                              <w:color w:val="0000FF"/>
                              <w:spacing w:val="-5"/>
                              <w:sz w:val="20"/>
                            </w:rPr>
                            <w:t>ФЗ</w:t>
                          </w:r>
                        </w:hyperlink>
                        <w:r>
                          <w:rPr>
                            <w:color w:val="392C68"/>
                            <w:spacing w:val="-5"/>
                            <w:sz w:val="20"/>
                          </w:rPr>
                          <w:t>,</w:t>
                        </w:r>
                      </w:p>
                      <w:p>
                        <w:pPr>
                          <w:spacing w:line="232" w:lineRule="auto" w:before="3"/>
                          <w:ind w:left="1525" w:right="152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23.07.2008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hyperlink r:id="rId10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160-ФЗ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30.12.2008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hyperlink r:id="rId11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302-ФЗ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21.06.2011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hyperlink r:id="rId12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147-ФЗ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01.05.2016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hyperlink r:id="rId13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119-ФЗ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03.08.2018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hyperlink r:id="rId14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340-ФЗ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28.06.2021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hyperlink r:id="rId15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226-ФЗ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13.06.2023 </w:t>
                        </w:r>
                        <w:hyperlink r:id="rId16">
                          <w:r>
                            <w:rPr>
                              <w:color w:val="0000FF"/>
                              <w:sz w:val="20"/>
                            </w:rPr>
                            <w:t>N 228-ФЗ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04.08.2023 </w:t>
                        </w:r>
                        <w:hyperlink r:id="rId17">
                          <w:r>
                            <w:rPr>
                              <w:color w:val="0000FF"/>
                              <w:sz w:val="20"/>
                            </w:rPr>
                            <w:t>N 454-ФЗ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ind w:left="0"/>
      </w:pPr>
    </w:p>
    <w:p>
      <w:pPr>
        <w:pStyle w:val="Heading1"/>
        <w:spacing w:line="230" w:lineRule="auto" w:before="0"/>
        <w:ind w:left="512" w:firstLine="540"/>
      </w:pPr>
      <w:r>
        <w:rPr/>
        <w:t>Статья 1. Правовое регулирование отношений, возникающих в связи с ведением гражданами личного подсобного хозяйства</w:t>
      </w:r>
    </w:p>
    <w:p>
      <w:pPr>
        <w:pStyle w:val="ListParagraph"/>
        <w:numPr>
          <w:ilvl w:val="0"/>
          <w:numId w:val="1"/>
        </w:numPr>
        <w:tabs>
          <w:tab w:pos="1364" w:val="left" w:leader="none"/>
        </w:tabs>
        <w:spacing w:line="232" w:lineRule="auto" w:before="220" w:after="0"/>
        <w:ind w:left="512" w:right="53" w:firstLine="540"/>
        <w:jc w:val="both"/>
        <w:rPr>
          <w:sz w:val="20"/>
        </w:rPr>
      </w:pPr>
      <w:r>
        <w:rPr>
          <w:sz w:val="20"/>
        </w:rPr>
        <w:t>Настоящий Федеральный закон регулирует отношения, возникающие в связи с ведением гражданами личного подсобного хозяйства.</w:t>
      </w:r>
    </w:p>
    <w:p>
      <w:pPr>
        <w:pStyle w:val="ListParagraph"/>
        <w:numPr>
          <w:ilvl w:val="0"/>
          <w:numId w:val="1"/>
        </w:numPr>
        <w:tabs>
          <w:tab w:pos="1304" w:val="left" w:leader="none"/>
        </w:tabs>
        <w:spacing w:line="232" w:lineRule="auto" w:before="201" w:after="0"/>
        <w:ind w:left="512" w:right="52" w:firstLine="540"/>
        <w:jc w:val="both"/>
        <w:rPr>
          <w:sz w:val="20"/>
        </w:rPr>
      </w:pPr>
      <w:r>
        <w:rPr>
          <w:sz w:val="20"/>
        </w:rPr>
        <w:t>Правовое регулирование ведения гражданами личного подсобного хозяйства осуществляется в соответствии с </w:t>
      </w:r>
      <w:hyperlink r:id="rId18">
        <w:r>
          <w:rPr>
            <w:color w:val="0000FF"/>
            <w:sz w:val="20"/>
          </w:rPr>
          <w:t>Конституцией</w:t>
        </w:r>
      </w:hyperlink>
      <w:r>
        <w:rPr>
          <w:color w:val="0000FF"/>
          <w:sz w:val="20"/>
        </w:rPr>
        <w:t> </w:t>
      </w:r>
      <w:r>
        <w:rPr>
          <w:sz w:val="20"/>
        </w:rPr>
        <w:t>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>
      <w:pPr>
        <w:pStyle w:val="Heading1"/>
      </w:pPr>
      <w:r>
        <w:rPr/>
        <w:t>Статья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Понятие</w:t>
      </w:r>
      <w:r>
        <w:rPr>
          <w:spacing w:val="-7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подсобного</w:t>
      </w:r>
      <w:r>
        <w:rPr>
          <w:spacing w:val="-6"/>
        </w:rPr>
        <w:t> </w:t>
      </w:r>
      <w:r>
        <w:rPr>
          <w:spacing w:val="-2"/>
        </w:rPr>
        <w:t>хозяйства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32" w:lineRule="auto" w:before="219" w:after="0"/>
        <w:ind w:left="512" w:right="52" w:firstLine="540"/>
        <w:jc w:val="both"/>
        <w:rPr>
          <w:sz w:val="20"/>
        </w:rPr>
      </w:pPr>
      <w:r>
        <w:rPr>
          <w:sz w:val="20"/>
        </w:rPr>
        <w:t>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32" w:lineRule="auto" w:before="201" w:after="0"/>
        <w:ind w:left="512" w:right="51" w:firstLine="540"/>
        <w:jc w:val="both"/>
        <w:rPr>
          <w:sz w:val="20"/>
        </w:rPr>
      </w:pPr>
      <w:r>
        <w:rPr>
          <w:sz w:val="20"/>
        </w:rPr>
        <w:t>Личное</w:t>
      </w:r>
      <w:r>
        <w:rPr>
          <w:spacing w:val="-3"/>
          <w:sz w:val="20"/>
        </w:rPr>
        <w:t> </w:t>
      </w:r>
      <w:r>
        <w:rPr>
          <w:sz w:val="20"/>
        </w:rPr>
        <w:t>подсобное</w:t>
      </w:r>
      <w:r>
        <w:rPr>
          <w:spacing w:val="-3"/>
          <w:sz w:val="20"/>
        </w:rPr>
        <w:t> </w:t>
      </w:r>
      <w:r>
        <w:rPr>
          <w:sz w:val="20"/>
        </w:rPr>
        <w:t>хозяйство</w:t>
      </w:r>
      <w:r>
        <w:rPr>
          <w:spacing w:val="-3"/>
          <w:sz w:val="20"/>
        </w:rPr>
        <w:t> </w:t>
      </w:r>
      <w:r>
        <w:rPr>
          <w:sz w:val="20"/>
        </w:rPr>
        <w:t>ведется</w:t>
      </w:r>
      <w:r>
        <w:rPr>
          <w:spacing w:val="-3"/>
          <w:sz w:val="20"/>
        </w:rPr>
        <w:t> </w:t>
      </w:r>
      <w:r>
        <w:rPr>
          <w:sz w:val="20"/>
        </w:rPr>
        <w:t>гражданином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гражданином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совместно</w:t>
      </w:r>
      <w:r>
        <w:rPr>
          <w:spacing w:val="-3"/>
          <w:sz w:val="20"/>
        </w:rPr>
        <w:t> </w:t>
      </w:r>
      <w:r>
        <w:rPr>
          <w:sz w:val="20"/>
        </w:rPr>
        <w:t>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32" w:lineRule="auto" w:before="201" w:after="0"/>
        <w:ind w:left="512" w:right="54" w:firstLine="540"/>
        <w:jc w:val="both"/>
        <w:rPr>
          <w:sz w:val="20"/>
        </w:rPr>
      </w:pPr>
      <w:r>
        <w:rPr>
          <w:sz w:val="20"/>
        </w:rPr>
        <w:t>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>
      <w:pPr>
        <w:pStyle w:val="ListParagraph"/>
        <w:numPr>
          <w:ilvl w:val="0"/>
          <w:numId w:val="2"/>
        </w:numPr>
        <w:tabs>
          <w:tab w:pos="1409" w:val="left" w:leader="none"/>
        </w:tabs>
        <w:spacing w:line="232" w:lineRule="auto" w:before="201" w:after="0"/>
        <w:ind w:left="512" w:right="55" w:firstLine="540"/>
        <w:jc w:val="both"/>
        <w:rPr>
          <w:sz w:val="20"/>
        </w:rPr>
      </w:pPr>
      <w:r>
        <w:rPr>
          <w:sz w:val="20"/>
        </w:rPr>
        <w:t>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>
      <w:pPr>
        <w:pStyle w:val="Heading1"/>
      </w:pPr>
      <w:r>
        <w:rPr/>
        <w:t>Статья</w:t>
      </w:r>
      <w:r>
        <w:rPr>
          <w:spacing w:val="-7"/>
        </w:rPr>
        <w:t> </w:t>
      </w:r>
      <w:r>
        <w:rPr/>
        <w:t>3.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граждан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ведение</w:t>
      </w:r>
      <w:r>
        <w:rPr>
          <w:spacing w:val="-5"/>
        </w:rPr>
        <w:t> </w:t>
      </w:r>
      <w:r>
        <w:rPr/>
        <w:t>личного</w:t>
      </w:r>
      <w:r>
        <w:rPr>
          <w:spacing w:val="-5"/>
        </w:rPr>
        <w:t> </w:t>
      </w:r>
      <w:r>
        <w:rPr/>
        <w:t>подсобного</w:t>
      </w:r>
      <w:r>
        <w:rPr>
          <w:spacing w:val="-5"/>
        </w:rPr>
        <w:t> </w:t>
      </w:r>
      <w:r>
        <w:rPr>
          <w:spacing w:val="-2"/>
        </w:rPr>
        <w:t>хозяйства</w:t>
      </w:r>
    </w:p>
    <w:p>
      <w:pPr>
        <w:pStyle w:val="ListParagraph"/>
        <w:numPr>
          <w:ilvl w:val="0"/>
          <w:numId w:val="3"/>
        </w:numPr>
        <w:tabs>
          <w:tab w:pos="1353" w:val="left" w:leader="none"/>
        </w:tabs>
        <w:spacing w:line="240" w:lineRule="auto" w:before="213" w:after="0"/>
        <w:ind w:left="1353" w:right="0" w:hanging="301"/>
        <w:jc w:val="left"/>
        <w:rPr>
          <w:sz w:val="20"/>
        </w:rPr>
      </w:pPr>
      <w:r>
        <w:rPr>
          <w:sz w:val="20"/>
        </w:rPr>
        <w:t>Право</w:t>
      </w:r>
      <w:r>
        <w:rPr>
          <w:spacing w:val="67"/>
          <w:sz w:val="20"/>
        </w:rPr>
        <w:t> </w:t>
      </w:r>
      <w:r>
        <w:rPr>
          <w:sz w:val="20"/>
        </w:rPr>
        <w:t>на</w:t>
      </w:r>
      <w:r>
        <w:rPr>
          <w:spacing w:val="67"/>
          <w:sz w:val="20"/>
        </w:rPr>
        <w:t> </w:t>
      </w:r>
      <w:r>
        <w:rPr>
          <w:sz w:val="20"/>
        </w:rPr>
        <w:t>ведение</w:t>
      </w:r>
      <w:r>
        <w:rPr>
          <w:spacing w:val="67"/>
          <w:sz w:val="20"/>
        </w:rPr>
        <w:t> </w:t>
      </w:r>
      <w:r>
        <w:rPr>
          <w:sz w:val="20"/>
        </w:rPr>
        <w:t>личного</w:t>
      </w:r>
      <w:r>
        <w:rPr>
          <w:spacing w:val="67"/>
          <w:sz w:val="20"/>
        </w:rPr>
        <w:t> </w:t>
      </w:r>
      <w:r>
        <w:rPr>
          <w:sz w:val="20"/>
        </w:rPr>
        <w:t>подсобного</w:t>
      </w:r>
      <w:r>
        <w:rPr>
          <w:spacing w:val="67"/>
          <w:sz w:val="20"/>
        </w:rPr>
        <w:t> </w:t>
      </w:r>
      <w:r>
        <w:rPr>
          <w:sz w:val="20"/>
        </w:rPr>
        <w:t>хозяйства</w:t>
      </w:r>
      <w:r>
        <w:rPr>
          <w:spacing w:val="67"/>
          <w:sz w:val="20"/>
        </w:rPr>
        <w:t> </w:t>
      </w:r>
      <w:r>
        <w:rPr>
          <w:sz w:val="20"/>
        </w:rPr>
        <w:t>имеют</w:t>
      </w:r>
      <w:r>
        <w:rPr>
          <w:spacing w:val="67"/>
          <w:sz w:val="20"/>
        </w:rPr>
        <w:t> </w:t>
      </w:r>
      <w:r>
        <w:rPr>
          <w:sz w:val="20"/>
        </w:rPr>
        <w:t>дееспособные</w:t>
      </w:r>
      <w:r>
        <w:rPr>
          <w:spacing w:val="67"/>
          <w:sz w:val="20"/>
        </w:rPr>
        <w:t> </w:t>
      </w:r>
      <w:r>
        <w:rPr>
          <w:sz w:val="20"/>
        </w:rPr>
        <w:t>граждане,</w:t>
      </w:r>
      <w:r>
        <w:rPr>
          <w:spacing w:val="67"/>
          <w:sz w:val="20"/>
        </w:rPr>
        <w:t> </w:t>
      </w:r>
      <w:r>
        <w:rPr>
          <w:spacing w:val="-2"/>
          <w:sz w:val="20"/>
        </w:rPr>
        <w:t>которым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7"/>
          <w:footerReference w:type="default" r:id="rId8"/>
          <w:pgSz w:w="11910" w:h="16840"/>
          <w:pgMar w:header="492" w:footer="1524" w:top="1580" w:bottom="1720" w:left="708" w:right="566"/>
          <w:pgNumType w:start="1"/>
        </w:sectPr>
      </w:pPr>
    </w:p>
    <w:p>
      <w:pPr>
        <w:pStyle w:val="BodyText"/>
        <w:spacing w:before="45"/>
        <w:ind w:left="0"/>
      </w:pPr>
    </w:p>
    <w:p>
      <w:pPr>
        <w:pStyle w:val="BodyText"/>
        <w:spacing w:line="232" w:lineRule="auto"/>
        <w:ind w:right="54"/>
        <w:jc w:val="both"/>
      </w:pPr>
      <w:bookmarkStart w:name="Статья 4. Земельные участки для ведения " w:id="4"/>
      <w:bookmarkEnd w:id="4"/>
      <w:r>
        <w:rPr/>
      </w:r>
      <w:bookmarkStart w:name="Статья 5. Взаимоотношения граждан, ведущ" w:id="5"/>
      <w:bookmarkEnd w:id="5"/>
      <w:r>
        <w:rPr/>
      </w:r>
      <w:r>
        <w:rPr/>
        <w:t>земельные участки предоставлены или которыми земельные участки приобретены для ведения личного подсобного хозяйства.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32" w:lineRule="auto" w:before="201" w:after="0"/>
        <w:ind w:left="512" w:right="52" w:firstLine="540"/>
        <w:jc w:val="both"/>
        <w:rPr>
          <w:sz w:val="20"/>
        </w:rPr>
      </w:pPr>
      <w:r>
        <w:rPr>
          <w:sz w:val="20"/>
        </w:rPr>
        <w:t>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</w:t>
      </w:r>
      <w:r>
        <w:rPr>
          <w:spacing w:val="-2"/>
          <w:sz w:val="20"/>
        </w:rPr>
        <w:t>требуется.</w:t>
      </w:r>
    </w:p>
    <w:p>
      <w:pPr>
        <w:pStyle w:val="BodyText"/>
        <w:spacing w:before="196"/>
        <w:ind w:left="1052"/>
      </w:pPr>
      <w:r>
        <w:rPr/>
        <w:t>3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4.</w:t>
      </w:r>
      <w:r>
        <w:rPr>
          <w:spacing w:val="-8"/>
        </w:rPr>
        <w:t> </w:t>
      </w:r>
      <w:r>
        <w:rPr/>
        <w:t>Утратили</w:t>
      </w:r>
      <w:r>
        <w:rPr>
          <w:spacing w:val="-8"/>
        </w:rPr>
        <w:t> </w:t>
      </w:r>
      <w:r>
        <w:rPr/>
        <w:t>силу.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Федеральный</w:t>
      </w:r>
      <w:r>
        <w:rPr>
          <w:spacing w:val="-7"/>
        </w:rPr>
        <w:t> </w:t>
      </w:r>
      <w:hyperlink r:id="rId19">
        <w:r>
          <w:rPr>
            <w:color w:val="0000FF"/>
          </w:rPr>
          <w:t>закон</w:t>
        </w:r>
      </w:hyperlink>
      <w:r>
        <w:rPr>
          <w:color w:val="0000FF"/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01.05.2016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119-</w:t>
      </w:r>
      <w:r>
        <w:rPr>
          <w:spacing w:val="-5"/>
        </w:rPr>
        <w:t>ФЗ.</w:t>
      </w:r>
    </w:p>
    <w:p>
      <w:pPr>
        <w:pStyle w:val="BodyText"/>
        <w:spacing w:before="194"/>
        <w:ind w:left="1052"/>
      </w:pPr>
      <w:r>
        <w:rPr/>
        <w:t>5.</w:t>
      </w:r>
      <w:r>
        <w:rPr>
          <w:spacing w:val="-10"/>
        </w:rPr>
        <w:t> </w:t>
      </w:r>
      <w:r>
        <w:rPr/>
        <w:t>Утратил</w:t>
      </w:r>
      <w:r>
        <w:rPr>
          <w:spacing w:val="-10"/>
        </w:rPr>
        <w:t> </w:t>
      </w:r>
      <w:r>
        <w:rPr/>
        <w:t>силу.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Федеральный</w:t>
      </w:r>
      <w:r>
        <w:rPr>
          <w:spacing w:val="-9"/>
        </w:rPr>
        <w:t> </w:t>
      </w:r>
      <w:hyperlink r:id="rId20">
        <w:r>
          <w:rPr>
            <w:color w:val="0000FF"/>
          </w:rPr>
          <w:t>закон</w:t>
        </w:r>
      </w:hyperlink>
      <w:r>
        <w:rPr>
          <w:color w:val="0000FF"/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22.07.2008</w:t>
      </w:r>
      <w:r>
        <w:rPr>
          <w:spacing w:val="-10"/>
        </w:rPr>
        <w:t> </w:t>
      </w:r>
      <w:r>
        <w:rPr/>
        <w:t>N</w:t>
      </w:r>
      <w:r>
        <w:rPr>
          <w:spacing w:val="-10"/>
        </w:rPr>
        <w:t> </w:t>
      </w:r>
      <w:r>
        <w:rPr/>
        <w:t>141-</w:t>
      </w:r>
      <w:r>
        <w:rPr>
          <w:spacing w:val="-5"/>
        </w:rPr>
        <w:t>ФЗ.</w:t>
      </w:r>
    </w:p>
    <w:p>
      <w:pPr>
        <w:pStyle w:val="Heading1"/>
        <w:spacing w:before="210"/>
      </w:pPr>
      <w:r>
        <w:rPr/>
        <w:t>Статья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Земельные</w:t>
      </w:r>
      <w:r>
        <w:rPr>
          <w:spacing w:val="-7"/>
        </w:rPr>
        <w:t> </w:t>
      </w:r>
      <w:r>
        <w:rPr/>
        <w:t>участки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ведения</w:t>
      </w:r>
      <w:r>
        <w:rPr>
          <w:spacing w:val="-7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подсобного</w:t>
      </w:r>
      <w:r>
        <w:rPr>
          <w:spacing w:val="-6"/>
        </w:rPr>
        <w:t> </w:t>
      </w:r>
      <w:r>
        <w:rPr>
          <w:spacing w:val="-2"/>
        </w:rPr>
        <w:t>хозяйства</w:t>
      </w:r>
    </w:p>
    <w:p>
      <w:pPr>
        <w:pStyle w:val="ListParagraph"/>
        <w:numPr>
          <w:ilvl w:val="0"/>
          <w:numId w:val="4"/>
        </w:numPr>
        <w:tabs>
          <w:tab w:pos="1289" w:val="left" w:leader="none"/>
        </w:tabs>
        <w:spacing w:line="232" w:lineRule="auto" w:before="219" w:after="0"/>
        <w:ind w:left="512" w:right="51" w:firstLine="540"/>
        <w:jc w:val="both"/>
        <w:rPr>
          <w:sz w:val="20"/>
        </w:rPr>
      </w:pPr>
      <w:r>
        <w:rPr>
          <w:sz w:val="20"/>
        </w:rPr>
        <w:t>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>
      <w:pPr>
        <w:pStyle w:val="BodyText"/>
        <w:spacing w:line="222" w:lineRule="exact"/>
        <w:jc w:val="both"/>
      </w:pPr>
      <w:r>
        <w:rPr/>
        <w:t>(п.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ред.</w:t>
      </w:r>
      <w:r>
        <w:rPr>
          <w:spacing w:val="-10"/>
        </w:rPr>
        <w:t> </w:t>
      </w:r>
      <w:r>
        <w:rPr/>
        <w:t>Федерального</w:t>
      </w:r>
      <w:r>
        <w:rPr>
          <w:spacing w:val="-9"/>
        </w:rPr>
        <w:t> </w:t>
      </w:r>
      <w:hyperlink r:id="rId21">
        <w:r>
          <w:rPr>
            <w:color w:val="0000FF"/>
          </w:rPr>
          <w:t>закона</w:t>
        </w:r>
      </w:hyperlink>
      <w:r>
        <w:rPr>
          <w:color w:val="0000FF"/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22.07.2008</w:t>
      </w:r>
      <w:r>
        <w:rPr>
          <w:spacing w:val="-10"/>
        </w:rPr>
        <w:t> </w:t>
      </w:r>
      <w:r>
        <w:rPr/>
        <w:t>N</w:t>
      </w:r>
      <w:r>
        <w:rPr>
          <w:spacing w:val="-9"/>
        </w:rPr>
        <w:t> </w:t>
      </w:r>
      <w:r>
        <w:rPr/>
        <w:t>141-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4"/>
        </w:numPr>
        <w:tabs>
          <w:tab w:pos="1396" w:val="left" w:leader="none"/>
        </w:tabs>
        <w:spacing w:line="232" w:lineRule="auto" w:before="199" w:after="0"/>
        <w:ind w:left="512" w:right="51" w:firstLine="540"/>
        <w:jc w:val="both"/>
        <w:rPr>
          <w:sz w:val="20"/>
        </w:rPr>
      </w:pPr>
      <w:r>
        <w:rPr>
          <w:sz w:val="20"/>
        </w:rPr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</w:t>
      </w:r>
      <w:r>
        <w:rPr>
          <w:spacing w:val="80"/>
          <w:sz w:val="20"/>
        </w:rPr>
        <w:t> </w:t>
      </w:r>
      <w:r>
        <w:rPr>
          <w:sz w:val="20"/>
        </w:rPr>
        <w:t>с</w:t>
      </w:r>
      <w:r>
        <w:rPr>
          <w:spacing w:val="80"/>
          <w:sz w:val="20"/>
        </w:rPr>
        <w:t> </w:t>
      </w:r>
      <w:r>
        <w:rPr>
          <w:sz w:val="20"/>
        </w:rPr>
        <w:t>соблюдением</w:t>
      </w:r>
      <w:r>
        <w:rPr>
          <w:spacing w:val="80"/>
          <w:sz w:val="20"/>
        </w:rPr>
        <w:t> </w:t>
      </w:r>
      <w:r>
        <w:rPr>
          <w:sz w:val="20"/>
        </w:rPr>
        <w:t>градостроительных</w:t>
      </w:r>
      <w:r>
        <w:rPr>
          <w:spacing w:val="80"/>
          <w:sz w:val="20"/>
        </w:rPr>
        <w:t> </w:t>
      </w:r>
      <w:r>
        <w:rPr>
          <w:sz w:val="20"/>
        </w:rPr>
        <w:t>регламентов,</w:t>
      </w:r>
      <w:r>
        <w:rPr>
          <w:spacing w:val="80"/>
          <w:sz w:val="20"/>
        </w:rPr>
        <w:t> </w:t>
      </w:r>
      <w:r>
        <w:rPr>
          <w:sz w:val="20"/>
        </w:rPr>
        <w:t>строительных,</w:t>
      </w:r>
      <w:r>
        <w:rPr>
          <w:spacing w:val="80"/>
          <w:sz w:val="20"/>
        </w:rPr>
        <w:t> </w:t>
      </w:r>
      <w:r>
        <w:rPr>
          <w:sz w:val="20"/>
        </w:rPr>
        <w:t>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22">
        <w:r>
          <w:rPr>
            <w:color w:val="0000FF"/>
            <w:sz w:val="20"/>
          </w:rPr>
          <w:t>пункте 39 статьи 1</w:t>
        </w:r>
      </w:hyperlink>
      <w:r>
        <w:rPr>
          <w:color w:val="0000FF"/>
          <w:sz w:val="20"/>
        </w:rPr>
        <w:t> </w:t>
      </w:r>
      <w:r>
        <w:rPr>
          <w:sz w:val="20"/>
        </w:rPr>
        <w:t>Градостроительного кодекса Российской Федерации.</w:t>
      </w:r>
    </w:p>
    <w:p>
      <w:pPr>
        <w:pStyle w:val="BodyText"/>
        <w:spacing w:line="224" w:lineRule="exact"/>
        <w:jc w:val="both"/>
      </w:pPr>
      <w:r>
        <w:rPr/>
        <w:t>(в</w:t>
      </w:r>
      <w:r>
        <w:rPr>
          <w:spacing w:val="-12"/>
        </w:rPr>
        <w:t> </w:t>
      </w:r>
      <w:r>
        <w:rPr/>
        <w:t>ред.</w:t>
      </w:r>
      <w:r>
        <w:rPr>
          <w:spacing w:val="-12"/>
        </w:rPr>
        <w:t> </w:t>
      </w:r>
      <w:r>
        <w:rPr/>
        <w:t>Федерального</w:t>
      </w:r>
      <w:r>
        <w:rPr>
          <w:spacing w:val="-12"/>
        </w:rPr>
        <w:t> </w:t>
      </w:r>
      <w:hyperlink r:id="rId14">
        <w:r>
          <w:rPr>
            <w:color w:val="0000FF"/>
          </w:rPr>
          <w:t>закона</w:t>
        </w:r>
      </w:hyperlink>
      <w:r>
        <w:rPr>
          <w:color w:val="0000FF"/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03.08.2018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/>
        <w:t>340-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4"/>
        </w:numPr>
        <w:tabs>
          <w:tab w:pos="1574" w:val="left" w:leader="none"/>
        </w:tabs>
        <w:spacing w:line="232" w:lineRule="auto" w:before="199" w:after="0"/>
        <w:ind w:left="512" w:right="52" w:firstLine="540"/>
        <w:jc w:val="both"/>
        <w:rPr>
          <w:sz w:val="20"/>
        </w:rPr>
      </w:pPr>
      <w:r>
        <w:rPr>
          <w:sz w:val="20"/>
        </w:rPr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32" w:lineRule="auto" w:before="201" w:after="0"/>
        <w:ind w:left="512" w:right="49" w:firstLine="540"/>
        <w:jc w:val="both"/>
        <w:rPr>
          <w:sz w:val="20"/>
        </w:rPr>
      </w:pPr>
      <w:r>
        <w:rPr>
          <w:sz w:val="20"/>
        </w:rPr>
        <w:t>Предельные (максимальные и минимальные) размеры земельных участков, предоставляемых гражданам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собственность</w:t>
      </w:r>
      <w:r>
        <w:rPr>
          <w:spacing w:val="-1"/>
          <w:sz w:val="20"/>
        </w:rPr>
        <w:t> </w:t>
      </w:r>
      <w:r>
        <w:rPr>
          <w:sz w:val="20"/>
        </w:rPr>
        <w:t>из</w:t>
      </w:r>
      <w:r>
        <w:rPr>
          <w:spacing w:val="-1"/>
          <w:sz w:val="20"/>
        </w:rPr>
        <w:t> </w:t>
      </w:r>
      <w:r>
        <w:rPr>
          <w:sz w:val="20"/>
        </w:rPr>
        <w:t>находящихся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муниципальной</w:t>
      </w:r>
      <w:r>
        <w:rPr>
          <w:spacing w:val="-1"/>
          <w:sz w:val="20"/>
        </w:rPr>
        <w:t> </w:t>
      </w:r>
      <w:r>
        <w:rPr>
          <w:sz w:val="20"/>
        </w:rPr>
        <w:t>собственности</w:t>
      </w:r>
      <w:r>
        <w:rPr>
          <w:spacing w:val="-1"/>
          <w:sz w:val="20"/>
        </w:rPr>
        <w:t> </w:t>
      </w:r>
      <w:r>
        <w:rPr>
          <w:sz w:val="20"/>
        </w:rPr>
        <w:t>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23">
        <w:r>
          <w:rPr>
            <w:color w:val="0000FF"/>
            <w:sz w:val="20"/>
          </w:rPr>
          <w:t>порядке</w:t>
        </w:r>
      </w:hyperlink>
      <w:r>
        <w:rPr>
          <w:sz w:val="20"/>
        </w:rPr>
        <w:t>, установленном земельным законодательством.</w:t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774700</wp:posOffset>
                </wp:positionH>
                <wp:positionV relativeFrom="paragraph">
                  <wp:posOffset>141942</wp:posOffset>
                </wp:positionV>
                <wp:extent cx="6391910" cy="56261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391910" cy="562610"/>
                          <a:chExt cx="6391910" cy="5626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810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626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610"/>
                                </a:lnTo>
                                <a:lnTo>
                                  <a:pt x="37571" y="562610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566" y="12"/>
                            <a:ext cx="635444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562610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610"/>
                                </a:lnTo>
                                <a:lnTo>
                                  <a:pt x="70764" y="562610"/>
                                </a:lnTo>
                                <a:lnTo>
                                  <a:pt x="6283274" y="562610"/>
                                </a:lnTo>
                                <a:lnTo>
                                  <a:pt x="6354038" y="562610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571" y="0"/>
                            <a:ext cx="6354445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119"/>
                                <w:ind w:left="11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8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примечание.</w:t>
                              </w:r>
                            </w:p>
                            <w:p>
                              <w:pPr>
                                <w:spacing w:line="232" w:lineRule="auto" w:before="3"/>
                                <w:ind w:left="111" w:right="10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О выявлении конституционно-правового смысла п. 5 ст. 4 см. </w:t>
                              </w:r>
                              <w:hyperlink r:id="rId2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Постановление</w:t>
                                </w:r>
                              </w:hyperlink>
                              <w:r>
                                <w:rPr>
                                  <w:color w:val="0000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КС РФ от 04.07.2022 N</w:t>
                              </w:r>
                              <w:r>
                                <w:rPr>
                                  <w:color w:val="392C68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27-П.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pt;margin-top:11.176601pt;width:503.3pt;height:44.3pt;mso-position-horizontal-relative:page;mso-position-vertical-relative:paragraph;z-index:-15727616;mso-wrap-distance-left:0;mso-wrap-distance-right:0" id="docshapegroup11" coordorigin="1220,224" coordsize="10066,886">
                <v:rect style="position:absolute;left:1220;top:223;width:60;height:886" id="docshape12" filled="true" fillcolor="#cdd2f1" stroked="false">
                  <v:fill type="solid"/>
                </v:rect>
                <v:shape style="position:absolute;left:1279;top:223;width:10007;height:886" id="docshape13" coordorigin="1279,224" coordsize="10007,886" path="m11286,224l11174,224,1391,224,1279,224,1279,1110,1391,1110,11174,1110,11286,1110,11286,224xe" filled="true" fillcolor="#f3f2f8" stroked="false">
                  <v:path arrowok="t"/>
                  <v:fill type="solid"/>
                </v:shape>
                <v:shape style="position:absolute;left:1279;top:223;width:10007;height:886" type="#_x0000_t202" id="docshape14" filled="false" stroked="false">
                  <v:textbox inset="0,0,0,0">
                    <w:txbxContent>
                      <w:p>
                        <w:pPr>
                          <w:spacing w:line="223" w:lineRule="exact" w:before="119"/>
                          <w:ind w:left="11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КонсультантПлюс:</w:t>
                        </w:r>
                        <w:r>
                          <w:rPr>
                            <w:color w:val="392C6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примечание.</w:t>
                        </w:r>
                      </w:p>
                      <w:p>
                        <w:pPr>
                          <w:spacing w:line="232" w:lineRule="auto" w:before="3"/>
                          <w:ind w:left="111" w:right="10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О выявлении конституционно-правового смысла п. 5 ст. 4 см. </w:t>
                        </w:r>
                        <w:hyperlink r:id="rId24">
                          <w:r>
                            <w:rPr>
                              <w:color w:val="0000FF"/>
                              <w:sz w:val="20"/>
                            </w:rPr>
                            <w:t>Постановление</w:t>
                          </w:r>
                        </w:hyperlink>
                        <w:r>
                          <w:rPr>
                            <w:color w:val="0000FF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КС РФ от 04.07.2022 N</w:t>
                        </w:r>
                        <w:r>
                          <w:rPr>
                            <w:color w:val="392C68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27-П.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5"/>
        <w:ind w:left="0"/>
      </w:pP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32" w:lineRule="auto" w:before="0" w:after="0"/>
        <w:ind w:left="512" w:right="51" w:firstLine="540"/>
        <w:jc w:val="both"/>
        <w:rPr>
          <w:sz w:val="20"/>
        </w:rPr>
      </w:pPr>
      <w:r>
        <w:rPr>
          <w:sz w:val="20"/>
        </w:rPr>
        <w:t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5">
        <w:r>
          <w:rPr>
            <w:color w:val="0000FF"/>
            <w:sz w:val="20"/>
          </w:rPr>
          <w:t>законом</w:t>
        </w:r>
      </w:hyperlink>
      <w:r>
        <w:rPr>
          <w:color w:val="0000FF"/>
          <w:sz w:val="20"/>
        </w:rPr>
        <w:t> </w:t>
      </w:r>
      <w:r>
        <w:rPr>
          <w:sz w:val="20"/>
        </w:rPr>
        <w:t>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>
      <w:pPr>
        <w:pStyle w:val="BodyText"/>
        <w:spacing w:line="225" w:lineRule="exact"/>
        <w:jc w:val="both"/>
      </w:pPr>
      <w:r>
        <w:rPr/>
        <w:t>(в</w:t>
      </w:r>
      <w:r>
        <w:rPr>
          <w:spacing w:val="-9"/>
        </w:rPr>
        <w:t> </w:t>
      </w:r>
      <w:r>
        <w:rPr/>
        <w:t>ред.</w:t>
      </w:r>
      <w:r>
        <w:rPr>
          <w:spacing w:val="-9"/>
        </w:rPr>
        <w:t> </w:t>
      </w:r>
      <w:r>
        <w:rPr/>
        <w:t>Федеральных</w:t>
      </w:r>
      <w:r>
        <w:rPr>
          <w:spacing w:val="-8"/>
        </w:rPr>
        <w:t> </w:t>
      </w:r>
      <w:r>
        <w:rPr/>
        <w:t>законов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21.06.2011</w:t>
      </w:r>
      <w:r>
        <w:rPr>
          <w:spacing w:val="-9"/>
        </w:rPr>
        <w:t> </w:t>
      </w:r>
      <w:hyperlink r:id="rId12">
        <w:r>
          <w:rPr>
            <w:color w:val="0000FF"/>
          </w:rPr>
          <w:t>N</w:t>
        </w:r>
        <w:r>
          <w:rPr>
            <w:color w:val="0000FF"/>
            <w:spacing w:val="-9"/>
          </w:rPr>
          <w:t> </w:t>
        </w:r>
        <w:r>
          <w:rPr>
            <w:color w:val="0000FF"/>
          </w:rPr>
          <w:t>147-ФЗ</w:t>
        </w:r>
      </w:hyperlink>
      <w:r>
        <w:rPr/>
        <w:t>,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01.05.2016</w:t>
      </w:r>
      <w:r>
        <w:rPr>
          <w:spacing w:val="-10"/>
        </w:rPr>
        <w:t> </w:t>
      </w:r>
      <w:hyperlink r:id="rId26">
        <w:r>
          <w:rPr>
            <w:color w:val="0000FF"/>
          </w:rPr>
          <w:t>N</w:t>
        </w:r>
        <w:r>
          <w:rPr>
            <w:color w:val="0000FF"/>
            <w:spacing w:val="-8"/>
          </w:rPr>
          <w:t> </w:t>
        </w:r>
        <w:r>
          <w:rPr>
            <w:color w:val="0000FF"/>
          </w:rPr>
          <w:t>119-ФЗ</w:t>
        </w:r>
      </w:hyperlink>
      <w:r>
        <w:rPr/>
        <w:t>,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28.06.2021</w:t>
      </w:r>
      <w:r>
        <w:rPr>
          <w:spacing w:val="-9"/>
        </w:rPr>
        <w:t> </w:t>
      </w:r>
      <w:hyperlink r:id="rId15">
        <w:r>
          <w:rPr>
            <w:color w:val="0000FF"/>
          </w:rPr>
          <w:t>N</w:t>
        </w:r>
        <w:r>
          <w:rPr>
            <w:color w:val="0000FF"/>
            <w:spacing w:val="-9"/>
          </w:rPr>
          <w:t> </w:t>
        </w:r>
        <w:r>
          <w:rPr>
            <w:color w:val="0000FF"/>
          </w:rPr>
          <w:t>226-</w:t>
        </w:r>
        <w:r>
          <w:rPr>
            <w:color w:val="0000FF"/>
            <w:spacing w:val="-5"/>
          </w:rPr>
          <w:t>ФЗ</w:t>
        </w:r>
      </w:hyperlink>
      <w:r>
        <w:rPr>
          <w:spacing w:val="-5"/>
        </w:rPr>
        <w:t>)</w:t>
      </w:r>
    </w:p>
    <w:p>
      <w:pPr>
        <w:pStyle w:val="ListParagraph"/>
        <w:numPr>
          <w:ilvl w:val="0"/>
          <w:numId w:val="4"/>
        </w:numPr>
        <w:tabs>
          <w:tab w:pos="1353" w:val="left" w:leader="none"/>
        </w:tabs>
        <w:spacing w:line="232" w:lineRule="auto" w:before="200" w:after="0"/>
        <w:ind w:left="512" w:right="50" w:firstLine="540"/>
        <w:jc w:val="both"/>
        <w:rPr>
          <w:sz w:val="20"/>
        </w:rPr>
      </w:pPr>
      <w:r>
        <w:rPr>
          <w:sz w:val="20"/>
        </w:rPr>
        <w:t>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7">
        <w:r>
          <w:rPr>
            <w:color w:val="0000FF"/>
            <w:sz w:val="20"/>
          </w:rPr>
          <w:t>гражданским</w:t>
        </w:r>
      </w:hyperlink>
      <w:r>
        <w:rPr>
          <w:color w:val="0000FF"/>
          <w:sz w:val="20"/>
        </w:rPr>
        <w:t> </w:t>
      </w:r>
      <w:r>
        <w:rPr>
          <w:sz w:val="20"/>
        </w:rPr>
        <w:t>и </w:t>
      </w:r>
      <w:hyperlink r:id="rId28">
        <w:r>
          <w:rPr>
            <w:color w:val="0000FF"/>
            <w:sz w:val="20"/>
          </w:rPr>
          <w:t>земельным</w:t>
        </w:r>
      </w:hyperlink>
      <w:r>
        <w:rPr>
          <w:color w:val="0000FF"/>
          <w:sz w:val="20"/>
        </w:rPr>
        <w:t> </w:t>
      </w:r>
      <w:r>
        <w:rPr>
          <w:spacing w:val="-2"/>
          <w:sz w:val="20"/>
        </w:rPr>
        <w:t>законодательством.</w:t>
      </w:r>
    </w:p>
    <w:p>
      <w:pPr>
        <w:pStyle w:val="Heading1"/>
        <w:spacing w:before="212"/>
      </w:pPr>
      <w:r>
        <w:rPr/>
        <w:t>Статья</w:t>
      </w:r>
      <w:r>
        <w:rPr>
          <w:spacing w:val="63"/>
        </w:rPr>
        <w:t> </w:t>
      </w:r>
      <w:r>
        <w:rPr/>
        <w:t>5.</w:t>
      </w:r>
      <w:r>
        <w:rPr>
          <w:spacing w:val="64"/>
        </w:rPr>
        <w:t> </w:t>
      </w:r>
      <w:r>
        <w:rPr/>
        <w:t>Взаимоотношения</w:t>
      </w:r>
      <w:r>
        <w:rPr>
          <w:spacing w:val="64"/>
        </w:rPr>
        <w:t> </w:t>
      </w:r>
      <w:r>
        <w:rPr/>
        <w:t>граждан,</w:t>
      </w:r>
      <w:r>
        <w:rPr>
          <w:spacing w:val="64"/>
        </w:rPr>
        <w:t> </w:t>
      </w:r>
      <w:r>
        <w:rPr/>
        <w:t>ведущих</w:t>
      </w:r>
      <w:r>
        <w:rPr>
          <w:spacing w:val="64"/>
        </w:rPr>
        <w:t> </w:t>
      </w:r>
      <w:r>
        <w:rPr/>
        <w:t>личное</w:t>
      </w:r>
      <w:r>
        <w:rPr>
          <w:spacing w:val="64"/>
        </w:rPr>
        <w:t> </w:t>
      </w:r>
      <w:r>
        <w:rPr/>
        <w:t>подсобное</w:t>
      </w:r>
      <w:r>
        <w:rPr>
          <w:spacing w:val="64"/>
        </w:rPr>
        <w:t> </w:t>
      </w:r>
      <w:r>
        <w:rPr/>
        <w:t>хозяйство,</w:t>
      </w:r>
      <w:r>
        <w:rPr>
          <w:spacing w:val="64"/>
        </w:rPr>
        <w:t> </w:t>
      </w:r>
      <w:r>
        <w:rPr/>
        <w:t>с</w:t>
      </w:r>
      <w:r>
        <w:rPr>
          <w:spacing w:val="64"/>
        </w:rPr>
        <w:t> </w:t>
      </w:r>
      <w:r>
        <w:rPr>
          <w:spacing w:val="-2"/>
        </w:rPr>
        <w:t>органами</w:t>
      </w:r>
    </w:p>
    <w:p>
      <w:pPr>
        <w:pStyle w:val="Heading1"/>
        <w:spacing w:after="0"/>
        <w:sectPr>
          <w:pgSz w:w="11910" w:h="16840"/>
          <w:pgMar w:header="492" w:footer="1524" w:top="1580" w:bottom="1720" w:left="708" w:right="566"/>
        </w:sectPr>
      </w:pPr>
    </w:p>
    <w:p>
      <w:pPr>
        <w:pStyle w:val="BodyText"/>
        <w:spacing w:before="33"/>
        <w:ind w:left="0"/>
        <w:rPr>
          <w:rFonts w:ascii="Arial"/>
          <w:b/>
        </w:rPr>
      </w:pPr>
    </w:p>
    <w:p>
      <w:pPr>
        <w:spacing w:before="0"/>
        <w:ind w:left="512" w:right="0" w:firstLine="0"/>
        <w:jc w:val="left"/>
        <w:rPr>
          <w:rFonts w:ascii="Arial" w:hAnsi="Arial"/>
          <w:b/>
          <w:sz w:val="20"/>
        </w:rPr>
      </w:pPr>
      <w:bookmarkStart w:name="Статья 6. Имущество, используемое для ве" w:id="6"/>
      <w:bookmarkEnd w:id="6"/>
      <w:r>
        <w:rPr/>
      </w:r>
      <w:bookmarkStart w:name="Статья 7. Государственная и иная поддерж" w:id="7"/>
      <w:bookmarkEnd w:id="7"/>
      <w:r>
        <w:rPr/>
      </w:r>
      <w:bookmarkStart w:name="Статья 8. Учет личных подсобных хозяйств" w:id="8"/>
      <w:bookmarkEnd w:id="8"/>
      <w:r>
        <w:rPr/>
      </w:r>
      <w:bookmarkStart w:name="_bookmark0" w:id="9"/>
      <w:bookmarkEnd w:id="9"/>
      <w:r>
        <w:rPr/>
      </w:r>
      <w:r>
        <w:rPr>
          <w:rFonts w:ascii="Arial" w:hAnsi="Arial"/>
          <w:b/>
          <w:sz w:val="20"/>
        </w:rPr>
        <w:t>государственной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власти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органами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местного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самоуправления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32" w:lineRule="auto" w:before="219" w:after="0"/>
        <w:ind w:left="512" w:right="53" w:firstLine="540"/>
        <w:jc w:val="both"/>
        <w:rPr>
          <w:sz w:val="20"/>
        </w:rPr>
      </w:pPr>
      <w:r>
        <w:rPr>
          <w:sz w:val="20"/>
        </w:rPr>
        <w:t>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>
      <w:pPr>
        <w:pStyle w:val="ListParagraph"/>
        <w:numPr>
          <w:ilvl w:val="0"/>
          <w:numId w:val="5"/>
        </w:numPr>
        <w:tabs>
          <w:tab w:pos="1393" w:val="left" w:leader="none"/>
        </w:tabs>
        <w:spacing w:line="232" w:lineRule="auto" w:before="201" w:after="0"/>
        <w:ind w:left="512" w:right="53" w:firstLine="540"/>
        <w:jc w:val="both"/>
        <w:rPr>
          <w:sz w:val="20"/>
        </w:rPr>
      </w:pPr>
      <w:r>
        <w:rPr>
          <w:sz w:val="20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>
      <w:pPr>
        <w:pStyle w:val="Heading1"/>
      </w:pPr>
      <w:r>
        <w:rPr/>
        <w:t>Статья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Имущество,</w:t>
      </w:r>
      <w:r>
        <w:rPr>
          <w:spacing w:val="-7"/>
        </w:rPr>
        <w:t> </w:t>
      </w:r>
      <w:r>
        <w:rPr/>
        <w:t>используемое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ведения</w:t>
      </w:r>
      <w:r>
        <w:rPr>
          <w:spacing w:val="-7"/>
        </w:rPr>
        <w:t> </w:t>
      </w:r>
      <w:r>
        <w:rPr/>
        <w:t>личного</w:t>
      </w:r>
      <w:r>
        <w:rPr>
          <w:spacing w:val="-7"/>
        </w:rPr>
        <w:t> </w:t>
      </w:r>
      <w:r>
        <w:rPr/>
        <w:t>подсобного</w:t>
      </w:r>
      <w:r>
        <w:rPr>
          <w:spacing w:val="-7"/>
        </w:rPr>
        <w:t> </w:t>
      </w:r>
      <w:r>
        <w:rPr>
          <w:spacing w:val="-2"/>
        </w:rPr>
        <w:t>хозяйства</w:t>
      </w:r>
    </w:p>
    <w:p>
      <w:pPr>
        <w:pStyle w:val="BodyText"/>
        <w:spacing w:line="232" w:lineRule="auto" w:before="218"/>
        <w:ind w:right="52" w:firstLine="540"/>
        <w:jc w:val="both"/>
      </w:pPr>
      <w:r>
        <w:rPr/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</w:t>
      </w:r>
      <w:r>
        <w:rPr>
          <w:spacing w:val="-2"/>
        </w:rPr>
        <w:t>хозяйство.</w:t>
      </w:r>
    </w:p>
    <w:p>
      <w:pPr>
        <w:pStyle w:val="Heading1"/>
        <w:spacing w:before="214"/>
      </w:pPr>
      <w:r>
        <w:rPr/>
        <w:t>Статья</w:t>
      </w:r>
      <w:r>
        <w:rPr>
          <w:spacing w:val="-7"/>
        </w:rPr>
        <w:t> </w:t>
      </w:r>
      <w:r>
        <w:rPr/>
        <w:t>7.</w:t>
      </w:r>
      <w:r>
        <w:rPr>
          <w:spacing w:val="-6"/>
        </w:rPr>
        <w:t> </w:t>
      </w:r>
      <w:r>
        <w:rPr/>
        <w:t>Государственная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иная</w:t>
      </w:r>
      <w:r>
        <w:rPr>
          <w:spacing w:val="-7"/>
        </w:rPr>
        <w:t> </w:t>
      </w:r>
      <w:r>
        <w:rPr/>
        <w:t>поддержка</w:t>
      </w:r>
      <w:r>
        <w:rPr>
          <w:spacing w:val="-6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подсобных</w:t>
      </w:r>
      <w:r>
        <w:rPr>
          <w:spacing w:val="-6"/>
        </w:rPr>
        <w:t> </w:t>
      </w:r>
      <w:r>
        <w:rPr>
          <w:spacing w:val="-2"/>
        </w:rPr>
        <w:t>хозяйств</w:t>
      </w:r>
    </w:p>
    <w:p>
      <w:pPr>
        <w:pStyle w:val="ListParagraph"/>
        <w:numPr>
          <w:ilvl w:val="0"/>
          <w:numId w:val="6"/>
        </w:numPr>
        <w:tabs>
          <w:tab w:pos="1278" w:val="left" w:leader="none"/>
        </w:tabs>
        <w:spacing w:line="232" w:lineRule="auto" w:before="219" w:after="0"/>
        <w:ind w:left="512" w:right="52" w:firstLine="540"/>
        <w:jc w:val="both"/>
        <w:rPr>
          <w:sz w:val="20"/>
        </w:rPr>
      </w:pPr>
      <w:r>
        <w:rPr>
          <w:sz w:val="20"/>
        </w:rPr>
        <w:t>Органы</w:t>
      </w:r>
      <w:r>
        <w:rPr>
          <w:spacing w:val="-2"/>
          <w:sz w:val="20"/>
        </w:rPr>
        <w:t> </w:t>
      </w:r>
      <w:r>
        <w:rPr>
          <w:sz w:val="20"/>
        </w:rPr>
        <w:t>государственной</w:t>
      </w:r>
      <w:r>
        <w:rPr>
          <w:spacing w:val="-2"/>
          <w:sz w:val="20"/>
        </w:rPr>
        <w:t> </w:t>
      </w:r>
      <w:r>
        <w:rPr>
          <w:sz w:val="20"/>
        </w:rPr>
        <w:t>власти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органы</w:t>
      </w:r>
      <w:r>
        <w:rPr>
          <w:spacing w:val="-2"/>
          <w:sz w:val="20"/>
        </w:rPr>
        <w:t> </w:t>
      </w:r>
      <w:r>
        <w:rPr>
          <w:sz w:val="20"/>
        </w:rPr>
        <w:t>местного</w:t>
      </w:r>
      <w:r>
        <w:rPr>
          <w:spacing w:val="-1"/>
          <w:sz w:val="20"/>
        </w:rPr>
        <w:t> </w:t>
      </w:r>
      <w:r>
        <w:rPr>
          <w:sz w:val="20"/>
        </w:rPr>
        <w:t>самоуправления</w:t>
      </w:r>
      <w:r>
        <w:rPr>
          <w:spacing w:val="-2"/>
          <w:sz w:val="20"/>
        </w:rPr>
        <w:t> </w:t>
      </w:r>
      <w:r>
        <w:rPr>
          <w:sz w:val="20"/>
        </w:rPr>
        <w:t>определяют</w:t>
      </w:r>
      <w:r>
        <w:rPr>
          <w:spacing w:val="-1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поддержки граждан, ведущих личное подсобное хозяйство, в порядке, предусмотренном законодательством Российской Федерации.</w:t>
      </w:r>
    </w:p>
    <w:p>
      <w:pPr>
        <w:pStyle w:val="ListParagraph"/>
        <w:numPr>
          <w:ilvl w:val="0"/>
          <w:numId w:val="6"/>
        </w:numPr>
        <w:tabs>
          <w:tab w:pos="1452" w:val="left" w:leader="none"/>
        </w:tabs>
        <w:spacing w:line="232" w:lineRule="auto" w:before="201" w:after="0"/>
        <w:ind w:left="512" w:right="52" w:firstLine="540"/>
        <w:jc w:val="both"/>
        <w:rPr>
          <w:sz w:val="20"/>
        </w:rPr>
      </w:pPr>
      <w:r>
        <w:rPr>
          <w:sz w:val="20"/>
        </w:rPr>
        <w:t>Государственная поддержка граждан, ведущих личное подсобное хозяйство, может осуществляться по следующим направлениям:</w:t>
      </w:r>
    </w:p>
    <w:p>
      <w:pPr>
        <w:pStyle w:val="BodyText"/>
        <w:spacing w:line="232" w:lineRule="auto" w:before="201"/>
        <w:ind w:right="51" w:firstLine="540"/>
        <w:jc w:val="both"/>
      </w:pPr>
      <w:r>
        <w:rPr/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>
      <w:pPr>
        <w:pStyle w:val="BodyText"/>
        <w:spacing w:line="232" w:lineRule="auto" w:before="202"/>
        <w:ind w:right="50" w:firstLine="540"/>
        <w:jc w:val="both"/>
      </w:pPr>
      <w:r>
        <w:rPr/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>
      <w:pPr>
        <w:pStyle w:val="BodyText"/>
        <w:spacing w:line="232" w:lineRule="auto" w:before="202"/>
        <w:ind w:right="50" w:firstLine="540"/>
        <w:jc w:val="both"/>
      </w:pPr>
      <w:r>
        <w:rPr/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>
      <w:pPr>
        <w:pStyle w:val="BodyText"/>
        <w:spacing w:line="222" w:lineRule="exact"/>
      </w:pPr>
      <w:r>
        <w:rPr/>
        <w:t>(в</w:t>
      </w:r>
      <w:r>
        <w:rPr>
          <w:spacing w:val="-12"/>
        </w:rPr>
        <w:t> </w:t>
      </w:r>
      <w:r>
        <w:rPr/>
        <w:t>ред.</w:t>
      </w:r>
      <w:r>
        <w:rPr>
          <w:spacing w:val="-12"/>
        </w:rPr>
        <w:t> </w:t>
      </w:r>
      <w:r>
        <w:rPr/>
        <w:t>Федерального</w:t>
      </w:r>
      <w:r>
        <w:rPr>
          <w:spacing w:val="-12"/>
        </w:rPr>
        <w:t> </w:t>
      </w:r>
      <w:hyperlink r:id="rId29">
        <w:r>
          <w:rPr>
            <w:color w:val="0000FF"/>
          </w:rPr>
          <w:t>закона</w:t>
        </w:r>
      </w:hyperlink>
      <w:r>
        <w:rPr>
          <w:color w:val="0000FF"/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04.08.2023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/>
        <w:t>454-</w:t>
      </w:r>
      <w:r>
        <w:rPr>
          <w:spacing w:val="-5"/>
        </w:rPr>
        <w:t>ФЗ)</w:t>
      </w:r>
    </w:p>
    <w:p>
      <w:pPr>
        <w:pStyle w:val="BodyText"/>
        <w:spacing w:line="232" w:lineRule="auto" w:before="199"/>
        <w:ind w:right="51" w:firstLine="540"/>
        <w:jc w:val="both"/>
      </w:pPr>
      <w:r>
        <w:rPr/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>
      <w:pPr>
        <w:pStyle w:val="ListParagraph"/>
        <w:numPr>
          <w:ilvl w:val="0"/>
          <w:numId w:val="6"/>
        </w:numPr>
        <w:tabs>
          <w:tab w:pos="1413" w:val="left" w:leader="none"/>
        </w:tabs>
        <w:spacing w:line="232" w:lineRule="auto" w:before="201" w:after="0"/>
        <w:ind w:left="512" w:right="51" w:firstLine="540"/>
        <w:jc w:val="both"/>
        <w:rPr>
          <w:sz w:val="20"/>
        </w:rPr>
      </w:pPr>
      <w:r>
        <w:rPr>
          <w:sz w:val="20"/>
        </w:rPr>
        <w:t>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>
      <w:pPr>
        <w:pStyle w:val="ListParagraph"/>
        <w:numPr>
          <w:ilvl w:val="0"/>
          <w:numId w:val="6"/>
        </w:numPr>
        <w:tabs>
          <w:tab w:pos="1411" w:val="left" w:leader="none"/>
        </w:tabs>
        <w:spacing w:line="232" w:lineRule="auto" w:before="202" w:after="0"/>
        <w:ind w:left="512" w:right="49" w:firstLine="540"/>
        <w:jc w:val="both"/>
        <w:rPr>
          <w:sz w:val="20"/>
        </w:rPr>
      </w:pPr>
      <w:r>
        <w:rPr>
          <w:sz w:val="20"/>
        </w:rPr>
        <w:t>Органы государственной власти субъектов Российской Федерации и органы местного самоуправления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пределах</w:t>
      </w:r>
      <w:r>
        <w:rPr>
          <w:spacing w:val="-1"/>
          <w:sz w:val="20"/>
        </w:rPr>
        <w:t> </w:t>
      </w:r>
      <w:r>
        <w:rPr>
          <w:sz w:val="20"/>
        </w:rPr>
        <w:t>своих</w:t>
      </w:r>
      <w:r>
        <w:rPr>
          <w:spacing w:val="-1"/>
          <w:sz w:val="20"/>
        </w:rPr>
        <w:t> </w:t>
      </w:r>
      <w:r>
        <w:rPr>
          <w:sz w:val="20"/>
        </w:rPr>
        <w:t>полномочий</w:t>
      </w:r>
      <w:r>
        <w:rPr>
          <w:spacing w:val="-1"/>
          <w:sz w:val="20"/>
        </w:rPr>
        <w:t> </w:t>
      </w:r>
      <w:r>
        <w:rPr>
          <w:sz w:val="20"/>
        </w:rPr>
        <w:t>разрабатывают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осуществляют</w:t>
      </w:r>
      <w:r>
        <w:rPr>
          <w:spacing w:val="-1"/>
          <w:sz w:val="20"/>
        </w:rPr>
        <w:t> </w:t>
      </w:r>
      <w:r>
        <w:rPr>
          <w:sz w:val="20"/>
        </w:rPr>
        <w:t>меры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развитию</w:t>
      </w:r>
      <w:r>
        <w:rPr>
          <w:spacing w:val="-1"/>
          <w:sz w:val="20"/>
        </w:rPr>
        <w:t> </w:t>
      </w:r>
      <w:r>
        <w:rPr>
          <w:sz w:val="20"/>
        </w:rPr>
        <w:t>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>
      <w:pPr>
        <w:pStyle w:val="Heading1"/>
        <w:spacing w:line="227" w:lineRule="exact"/>
      </w:pPr>
      <w:r>
        <w:rPr/>
        <w:t>Статья</w:t>
      </w:r>
      <w:r>
        <w:rPr>
          <w:spacing w:val="-6"/>
        </w:rPr>
        <w:t> </w:t>
      </w:r>
      <w:r>
        <w:rPr/>
        <w:t>8.</w:t>
      </w:r>
      <w:r>
        <w:rPr>
          <w:spacing w:val="-5"/>
        </w:rPr>
        <w:t> </w:t>
      </w:r>
      <w:r>
        <w:rPr/>
        <w:t>Учет</w:t>
      </w:r>
      <w:r>
        <w:rPr>
          <w:spacing w:val="-6"/>
        </w:rPr>
        <w:t> </w:t>
      </w:r>
      <w:r>
        <w:rPr/>
        <w:t>личных</w:t>
      </w:r>
      <w:r>
        <w:rPr>
          <w:spacing w:val="-5"/>
        </w:rPr>
        <w:t> </w:t>
      </w:r>
      <w:r>
        <w:rPr/>
        <w:t>подсобных</w:t>
      </w:r>
      <w:r>
        <w:rPr>
          <w:spacing w:val="-5"/>
        </w:rPr>
        <w:t> </w:t>
      </w:r>
      <w:r>
        <w:rPr>
          <w:spacing w:val="-2"/>
        </w:rPr>
        <w:t>хозяйств</w:t>
      </w:r>
    </w:p>
    <w:p>
      <w:pPr>
        <w:pStyle w:val="BodyText"/>
        <w:spacing w:line="223" w:lineRule="exact"/>
        <w:ind w:left="1052"/>
      </w:pPr>
      <w:r>
        <w:rPr/>
        <w:t>(в</w:t>
      </w:r>
      <w:r>
        <w:rPr>
          <w:spacing w:val="-12"/>
        </w:rPr>
        <w:t> </w:t>
      </w:r>
      <w:r>
        <w:rPr/>
        <w:t>ред.</w:t>
      </w:r>
      <w:r>
        <w:rPr>
          <w:spacing w:val="-12"/>
        </w:rPr>
        <w:t> </w:t>
      </w:r>
      <w:r>
        <w:rPr/>
        <w:t>Федерального</w:t>
      </w:r>
      <w:r>
        <w:rPr>
          <w:spacing w:val="-12"/>
        </w:rPr>
        <w:t> </w:t>
      </w:r>
      <w:hyperlink r:id="rId30">
        <w:r>
          <w:rPr>
            <w:color w:val="0000FF"/>
          </w:rPr>
          <w:t>закона</w:t>
        </w:r>
      </w:hyperlink>
      <w:r>
        <w:rPr>
          <w:color w:val="0000FF"/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30.12.2008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/>
        <w:t>302-</w:t>
      </w:r>
      <w:r>
        <w:rPr>
          <w:spacing w:val="-5"/>
        </w:rPr>
        <w:t>ФЗ)</w:t>
      </w:r>
    </w:p>
    <w:p>
      <w:pPr>
        <w:pStyle w:val="BodyText"/>
        <w:spacing w:after="0" w:line="223" w:lineRule="exact"/>
        <w:sectPr>
          <w:pgSz w:w="11910" w:h="16840"/>
          <w:pgMar w:header="492" w:footer="1524" w:top="1580" w:bottom="1720" w:left="708" w:right="566"/>
        </w:sectPr>
      </w:pP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7"/>
        </w:numPr>
        <w:tabs>
          <w:tab w:pos="1318" w:val="left" w:leader="none"/>
        </w:tabs>
        <w:spacing w:line="232" w:lineRule="auto" w:before="0" w:after="0"/>
        <w:ind w:left="512" w:right="51" w:firstLine="540"/>
        <w:jc w:val="both"/>
        <w:rPr>
          <w:sz w:val="20"/>
        </w:rPr>
      </w:pPr>
      <w:bookmarkStart w:name="Статья 9. Вступление в правоотношения по" w:id="10"/>
      <w:bookmarkEnd w:id="10"/>
      <w:r>
        <w:rPr/>
      </w:r>
      <w:bookmarkStart w:name="Статья 10. Прекращение ведения личного п" w:id="11"/>
      <w:bookmarkEnd w:id="11"/>
      <w:r>
        <w:rPr/>
      </w:r>
      <w:bookmarkStart w:name="Статья 11. Порядок вступления в силу нас" w:id="12"/>
      <w:bookmarkEnd w:id="12"/>
      <w:r>
        <w:rPr/>
      </w:r>
      <w:r>
        <w:rPr>
          <w:sz w:val="20"/>
        </w:rPr>
        <w:t>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>
      <w:pPr>
        <w:pStyle w:val="BodyText"/>
        <w:spacing w:line="223" w:lineRule="exact"/>
        <w:jc w:val="both"/>
      </w:pPr>
      <w:r>
        <w:rPr/>
        <w:t>(в</w:t>
      </w:r>
      <w:r>
        <w:rPr>
          <w:spacing w:val="-12"/>
        </w:rPr>
        <w:t> </w:t>
      </w:r>
      <w:r>
        <w:rPr/>
        <w:t>ред.</w:t>
      </w:r>
      <w:r>
        <w:rPr>
          <w:spacing w:val="-12"/>
        </w:rPr>
        <w:t> </w:t>
      </w:r>
      <w:r>
        <w:rPr/>
        <w:t>Федерального</w:t>
      </w:r>
      <w:r>
        <w:rPr>
          <w:spacing w:val="-12"/>
        </w:rPr>
        <w:t> </w:t>
      </w:r>
      <w:hyperlink r:id="rId31">
        <w:r>
          <w:rPr>
            <w:color w:val="0000FF"/>
          </w:rPr>
          <w:t>закона</w:t>
        </w:r>
      </w:hyperlink>
      <w:r>
        <w:rPr>
          <w:color w:val="0000FF"/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13.06.2023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/>
        <w:t>228-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32" w:lineRule="auto" w:before="199" w:after="0"/>
        <w:ind w:left="512" w:right="53" w:firstLine="540"/>
        <w:jc w:val="both"/>
        <w:rPr>
          <w:sz w:val="20"/>
        </w:rPr>
      </w:pPr>
      <w:r>
        <w:rPr>
          <w:sz w:val="20"/>
        </w:rPr>
        <w:t>В похозяйственной книге содержатся следующие основные сведения о личном подсобном </w:t>
      </w:r>
      <w:r>
        <w:rPr>
          <w:spacing w:val="-2"/>
          <w:sz w:val="20"/>
        </w:rPr>
        <w:t>хозяйстве:</w:t>
      </w:r>
    </w:p>
    <w:p>
      <w:pPr>
        <w:pStyle w:val="BodyText"/>
        <w:spacing w:line="232" w:lineRule="auto" w:before="201"/>
        <w:ind w:right="51" w:firstLine="540"/>
        <w:jc w:val="both"/>
      </w:pPr>
      <w:r>
        <w:rPr/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>
      <w:pPr>
        <w:pStyle w:val="BodyText"/>
        <w:spacing w:line="232" w:lineRule="auto" w:before="202"/>
        <w:ind w:right="54" w:firstLine="540"/>
        <w:jc w:val="both"/>
      </w:pPr>
      <w:r>
        <w:rPr/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>
      <w:pPr>
        <w:pStyle w:val="BodyText"/>
        <w:spacing w:before="195"/>
        <w:ind w:left="1052"/>
      </w:pPr>
      <w:r>
        <w:rPr>
          <w:spacing w:val="-2"/>
        </w:rPr>
        <w:t>количество</w:t>
      </w:r>
      <w:r>
        <w:rPr>
          <w:spacing w:val="3"/>
        </w:rPr>
        <w:t> </w:t>
      </w:r>
      <w:r>
        <w:rPr>
          <w:spacing w:val="-2"/>
        </w:rPr>
        <w:t>сельскохозяйственных</w:t>
      </w:r>
      <w:r>
        <w:rPr>
          <w:spacing w:val="4"/>
        </w:rPr>
        <w:t> </w:t>
      </w:r>
      <w:r>
        <w:rPr>
          <w:spacing w:val="-2"/>
        </w:rPr>
        <w:t>животных,</w:t>
      </w:r>
      <w:r>
        <w:rPr>
          <w:spacing w:val="4"/>
        </w:rPr>
        <w:t> </w:t>
      </w:r>
      <w:r>
        <w:rPr>
          <w:spacing w:val="-2"/>
        </w:rPr>
        <w:t>птицы</w:t>
      </w:r>
      <w:r>
        <w:rPr>
          <w:spacing w:val="4"/>
        </w:rPr>
        <w:t> </w:t>
      </w:r>
      <w:r>
        <w:rPr>
          <w:spacing w:val="-2"/>
        </w:rPr>
        <w:t>и</w:t>
      </w:r>
      <w:r>
        <w:rPr>
          <w:spacing w:val="4"/>
        </w:rPr>
        <w:t> </w:t>
      </w:r>
      <w:r>
        <w:rPr>
          <w:spacing w:val="-2"/>
        </w:rPr>
        <w:t>пчел;</w:t>
      </w:r>
    </w:p>
    <w:p>
      <w:pPr>
        <w:pStyle w:val="BodyText"/>
        <w:spacing w:line="232" w:lineRule="auto" w:before="199"/>
        <w:ind w:right="55" w:firstLine="540"/>
        <w:jc w:val="both"/>
      </w:pPr>
      <w:r>
        <w:rPr/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>
      <w:pPr>
        <w:pStyle w:val="ListParagraph"/>
        <w:numPr>
          <w:ilvl w:val="0"/>
          <w:numId w:val="7"/>
        </w:numPr>
        <w:tabs>
          <w:tab w:pos="1334" w:val="left" w:leader="none"/>
        </w:tabs>
        <w:spacing w:line="232" w:lineRule="auto" w:before="201" w:after="0"/>
        <w:ind w:left="512" w:right="49" w:firstLine="540"/>
        <w:jc w:val="both"/>
        <w:rPr>
          <w:sz w:val="20"/>
        </w:rPr>
      </w:pPr>
      <w:hyperlink r:id="rId32">
        <w:r>
          <w:rPr>
            <w:color w:val="0000FF"/>
            <w:sz w:val="20"/>
          </w:rPr>
          <w:t>Форма</w:t>
        </w:r>
      </w:hyperlink>
      <w:r>
        <w:rPr>
          <w:color w:val="0000FF"/>
          <w:sz w:val="20"/>
        </w:rPr>
        <w:t> </w:t>
      </w:r>
      <w:r>
        <w:rPr>
          <w:sz w:val="20"/>
        </w:rPr>
        <w:t>и </w:t>
      </w:r>
      <w:hyperlink r:id="rId33">
        <w:r>
          <w:rPr>
            <w:color w:val="0000FF"/>
            <w:sz w:val="20"/>
          </w:rPr>
          <w:t>порядок</w:t>
        </w:r>
      </w:hyperlink>
      <w:r>
        <w:rPr>
          <w:color w:val="0000FF"/>
          <w:sz w:val="20"/>
        </w:rPr>
        <w:t> </w:t>
      </w:r>
      <w:r>
        <w:rPr>
          <w:sz w:val="20"/>
        </w:rPr>
        <w:t>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>
      <w:pPr>
        <w:pStyle w:val="Heading1"/>
      </w:pPr>
      <w:r>
        <w:rPr/>
        <w:t>Статья</w:t>
      </w:r>
      <w:r>
        <w:rPr>
          <w:spacing w:val="-8"/>
        </w:rPr>
        <w:t> </w:t>
      </w:r>
      <w:r>
        <w:rPr/>
        <w:t>9.</w:t>
      </w:r>
      <w:r>
        <w:rPr>
          <w:spacing w:val="-7"/>
        </w:rPr>
        <w:t> </w:t>
      </w:r>
      <w:r>
        <w:rPr/>
        <w:t>Вступление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правоотношения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обязательному</w:t>
      </w:r>
      <w:r>
        <w:rPr>
          <w:spacing w:val="-7"/>
        </w:rPr>
        <w:t> </w:t>
      </w:r>
      <w:r>
        <w:rPr/>
        <w:t>пенсионному</w:t>
      </w:r>
      <w:r>
        <w:rPr>
          <w:spacing w:val="-7"/>
        </w:rPr>
        <w:t> </w:t>
      </w:r>
      <w:r>
        <w:rPr>
          <w:spacing w:val="-2"/>
        </w:rPr>
        <w:t>страхованию</w:t>
      </w:r>
    </w:p>
    <w:p>
      <w:pPr>
        <w:pStyle w:val="BodyText"/>
        <w:spacing w:line="232" w:lineRule="auto" w:before="218"/>
        <w:ind w:right="52" w:firstLine="540"/>
        <w:jc w:val="both"/>
      </w:pPr>
      <w:r>
        <w:rPr/>
        <w:t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4">
        <w:r>
          <w:rPr>
            <w:color w:val="0000FF"/>
          </w:rPr>
          <w:t>законодательством</w:t>
        </w:r>
      </w:hyperlink>
      <w:r>
        <w:rPr>
          <w:color w:val="0000FF"/>
        </w:rPr>
        <w:t> </w:t>
      </w:r>
      <w:r>
        <w:rPr/>
        <w:t>Российской Федерации.</w:t>
      </w:r>
    </w:p>
    <w:p>
      <w:pPr>
        <w:pStyle w:val="Heading1"/>
      </w:pPr>
      <w:r>
        <w:rPr/>
        <w:t>Статья</w:t>
      </w:r>
      <w:r>
        <w:rPr>
          <w:spacing w:val="-8"/>
        </w:rPr>
        <w:t> </w:t>
      </w:r>
      <w:r>
        <w:rPr/>
        <w:t>10.</w:t>
      </w:r>
      <w:r>
        <w:rPr>
          <w:spacing w:val="-7"/>
        </w:rPr>
        <w:t> </w:t>
      </w:r>
      <w:r>
        <w:rPr/>
        <w:t>Прекращение</w:t>
      </w:r>
      <w:r>
        <w:rPr>
          <w:spacing w:val="-7"/>
        </w:rPr>
        <w:t> </w:t>
      </w:r>
      <w:r>
        <w:rPr/>
        <w:t>ведения</w:t>
      </w:r>
      <w:r>
        <w:rPr>
          <w:spacing w:val="-8"/>
        </w:rPr>
        <w:t> </w:t>
      </w:r>
      <w:r>
        <w:rPr/>
        <w:t>личного</w:t>
      </w:r>
      <w:r>
        <w:rPr>
          <w:spacing w:val="-7"/>
        </w:rPr>
        <w:t> </w:t>
      </w:r>
      <w:r>
        <w:rPr/>
        <w:t>подсобного</w:t>
      </w:r>
      <w:r>
        <w:rPr>
          <w:spacing w:val="-7"/>
        </w:rPr>
        <w:t> </w:t>
      </w:r>
      <w:r>
        <w:rPr>
          <w:spacing w:val="-2"/>
        </w:rPr>
        <w:t>хозяйства</w:t>
      </w:r>
    </w:p>
    <w:p>
      <w:pPr>
        <w:pStyle w:val="BodyText"/>
        <w:spacing w:line="232" w:lineRule="auto" w:before="219"/>
        <w:ind w:right="51" w:firstLine="540"/>
        <w:jc w:val="both"/>
      </w:pPr>
      <w:r>
        <w:rPr/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>
      <w:pPr>
        <w:pStyle w:val="Heading1"/>
        <w:spacing w:before="212"/>
      </w:pPr>
      <w:r>
        <w:rPr/>
        <w:t>Статья</w:t>
      </w:r>
      <w:r>
        <w:rPr>
          <w:spacing w:val="-7"/>
        </w:rPr>
        <w:t> </w:t>
      </w:r>
      <w:r>
        <w:rPr/>
        <w:t>11.</w:t>
      </w:r>
      <w:r>
        <w:rPr>
          <w:spacing w:val="-7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вступления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силу</w:t>
      </w:r>
      <w:r>
        <w:rPr>
          <w:spacing w:val="-6"/>
        </w:rPr>
        <w:t> </w:t>
      </w:r>
      <w:r>
        <w:rPr/>
        <w:t>настоящего</w:t>
      </w:r>
      <w:r>
        <w:rPr>
          <w:spacing w:val="-7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>
          <w:spacing w:val="-2"/>
        </w:rPr>
        <w:t>закона</w:t>
      </w:r>
    </w:p>
    <w:p>
      <w:pPr>
        <w:pStyle w:val="ListParagraph"/>
        <w:numPr>
          <w:ilvl w:val="0"/>
          <w:numId w:val="8"/>
        </w:numPr>
        <w:tabs>
          <w:tab w:pos="1324" w:val="left" w:leader="none"/>
        </w:tabs>
        <w:spacing w:line="232" w:lineRule="auto" w:before="219" w:after="0"/>
        <w:ind w:left="512" w:right="52" w:firstLine="540"/>
        <w:jc w:val="both"/>
        <w:rPr>
          <w:sz w:val="20"/>
        </w:rPr>
      </w:pPr>
      <w:r>
        <w:rPr>
          <w:sz w:val="20"/>
        </w:rPr>
        <w:t>Настоящий Федеральный закон вступает в силу со дня его официального опубликования, за исключением </w:t>
      </w:r>
      <w:r>
        <w:rPr>
          <w:color w:val="0000FF"/>
          <w:sz w:val="20"/>
        </w:rPr>
        <w:t>пункта 3 статьи 7</w:t>
      </w:r>
      <w:r>
        <w:rPr>
          <w:color w:val="0000FF"/>
          <w:sz w:val="20"/>
        </w:rPr>
        <w:t> </w:t>
      </w:r>
      <w:r>
        <w:rPr>
          <w:sz w:val="20"/>
        </w:rPr>
        <w:t>настоящего Федерального закона.</w:t>
      </w:r>
    </w:p>
    <w:p>
      <w:pPr>
        <w:pStyle w:val="ListParagraph"/>
        <w:numPr>
          <w:ilvl w:val="0"/>
          <w:numId w:val="8"/>
        </w:numPr>
        <w:tabs>
          <w:tab w:pos="1272" w:val="left" w:leader="none"/>
        </w:tabs>
        <w:spacing w:line="240" w:lineRule="auto" w:before="195" w:after="0"/>
        <w:ind w:left="1272" w:right="0" w:hanging="220"/>
        <w:jc w:val="left"/>
        <w:rPr>
          <w:sz w:val="20"/>
        </w:rPr>
      </w:pPr>
      <w:r>
        <w:rPr>
          <w:color w:val="0000FF"/>
          <w:sz w:val="20"/>
        </w:rPr>
        <w:t>Пункт</w:t>
      </w:r>
      <w:r>
        <w:rPr>
          <w:color w:val="0000FF"/>
          <w:spacing w:val="-8"/>
          <w:sz w:val="20"/>
        </w:rPr>
        <w:t> </w:t>
      </w:r>
      <w:r>
        <w:rPr>
          <w:color w:val="0000FF"/>
          <w:sz w:val="20"/>
        </w:rPr>
        <w:t>3</w:t>
      </w:r>
      <w:r>
        <w:rPr>
          <w:color w:val="0000FF"/>
          <w:spacing w:val="-8"/>
          <w:sz w:val="20"/>
        </w:rPr>
        <w:t> </w:t>
      </w:r>
      <w:r>
        <w:rPr>
          <w:color w:val="0000FF"/>
          <w:sz w:val="20"/>
        </w:rPr>
        <w:t>статьи</w:t>
      </w:r>
      <w:r>
        <w:rPr>
          <w:color w:val="0000FF"/>
          <w:spacing w:val="-8"/>
          <w:sz w:val="20"/>
        </w:rPr>
        <w:t> </w:t>
      </w:r>
      <w:r>
        <w:rPr>
          <w:color w:val="0000FF"/>
          <w:sz w:val="20"/>
        </w:rPr>
        <w:t>7</w:t>
      </w:r>
      <w:r>
        <w:rPr>
          <w:color w:val="0000FF"/>
          <w:spacing w:val="-8"/>
          <w:sz w:val="20"/>
        </w:rPr>
        <w:t> </w:t>
      </w:r>
      <w:r>
        <w:rPr>
          <w:sz w:val="20"/>
        </w:rPr>
        <w:t>настоящего</w:t>
      </w:r>
      <w:r>
        <w:rPr>
          <w:spacing w:val="-8"/>
          <w:sz w:val="20"/>
        </w:rPr>
        <w:t> </w:t>
      </w:r>
      <w:r>
        <w:rPr>
          <w:sz w:val="20"/>
        </w:rPr>
        <w:t>Федерального</w:t>
      </w:r>
      <w:r>
        <w:rPr>
          <w:spacing w:val="-8"/>
          <w:sz w:val="20"/>
        </w:rPr>
        <w:t> </w:t>
      </w:r>
      <w:r>
        <w:rPr>
          <w:sz w:val="20"/>
        </w:rPr>
        <w:t>закона</w:t>
      </w:r>
      <w:r>
        <w:rPr>
          <w:spacing w:val="-8"/>
          <w:sz w:val="20"/>
        </w:rPr>
        <w:t> </w:t>
      </w:r>
      <w:r>
        <w:rPr>
          <w:sz w:val="20"/>
        </w:rPr>
        <w:t>вступает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силу</w:t>
      </w:r>
      <w:r>
        <w:rPr>
          <w:spacing w:val="-8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января</w:t>
      </w:r>
      <w:r>
        <w:rPr>
          <w:spacing w:val="-8"/>
          <w:sz w:val="20"/>
        </w:rPr>
        <w:t> </w:t>
      </w:r>
      <w:r>
        <w:rPr>
          <w:sz w:val="20"/>
        </w:rPr>
        <w:t>2004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года.</w:t>
      </w:r>
    </w:p>
    <w:p>
      <w:pPr>
        <w:pStyle w:val="BodyText"/>
        <w:spacing w:line="232" w:lineRule="auto" w:before="219"/>
        <w:ind w:left="8393" w:right="51" w:firstLine="1185"/>
        <w:jc w:val="right"/>
      </w:pPr>
      <w:r>
        <w:rPr>
          <w:spacing w:val="-2"/>
        </w:rPr>
        <w:t>Президент</w:t>
      </w:r>
      <w:r>
        <w:rPr>
          <w:spacing w:val="-2"/>
        </w:rPr>
        <w:t> Российской</w:t>
      </w:r>
      <w:r>
        <w:rPr>
          <w:spacing w:val="-9"/>
        </w:rPr>
        <w:t> </w:t>
      </w:r>
      <w:r>
        <w:rPr>
          <w:spacing w:val="-2"/>
        </w:rPr>
        <w:t>Федерации</w:t>
      </w:r>
    </w:p>
    <w:p>
      <w:pPr>
        <w:pStyle w:val="BodyText"/>
        <w:spacing w:line="219" w:lineRule="exact"/>
        <w:ind w:left="0" w:right="51"/>
        <w:jc w:val="right"/>
      </w:pPr>
      <w:r>
        <w:rPr>
          <w:spacing w:val="-2"/>
        </w:rPr>
        <w:t>В.ПУТИН</w:t>
      </w:r>
    </w:p>
    <w:p>
      <w:pPr>
        <w:pStyle w:val="BodyText"/>
        <w:spacing w:line="446" w:lineRule="auto"/>
        <w:ind w:right="8497"/>
      </w:pPr>
      <w:r>
        <w:rPr/>
        <w:t>Москва, Кремль 7</w:t>
      </w:r>
      <w:r>
        <w:rPr>
          <w:spacing w:val="-10"/>
        </w:rPr>
        <w:t> </w:t>
      </w:r>
      <w:r>
        <w:rPr/>
        <w:t>июля</w:t>
      </w:r>
      <w:r>
        <w:rPr>
          <w:spacing w:val="-10"/>
        </w:rPr>
        <w:t> </w:t>
      </w:r>
      <w:r>
        <w:rPr/>
        <w:t>2003</w:t>
      </w:r>
      <w:r>
        <w:rPr>
          <w:spacing w:val="-10"/>
        </w:rPr>
        <w:t> </w:t>
      </w:r>
      <w:r>
        <w:rPr/>
        <w:t>года N 112-ФЗ</w:t>
      </w:r>
    </w:p>
    <w:p>
      <w:pPr>
        <w:pStyle w:val="BodyText"/>
        <w:spacing w:before="66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774700</wp:posOffset>
                </wp:positionH>
                <wp:positionV relativeFrom="paragraph">
                  <wp:posOffset>200893</wp:posOffset>
                </wp:positionV>
                <wp:extent cx="639191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pt;margin-top:15.818359pt;width:503.3pt;height:.1pt;mso-position-horizontal-relative:page;mso-position-vertical-relative:paragraph;z-index:-15727104;mso-wrap-distance-left:0;mso-wrap-distance-right:0" id="docshape15" coordorigin="1220,316" coordsize="10066,0" path="m1220,316l11286,31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492" w:footer="1524" w:top="1580" w:bottom="172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774700</wp:posOffset>
              </wp:positionH>
              <wp:positionV relativeFrom="page">
                <wp:posOffset>9552952</wp:posOffset>
              </wp:positionV>
              <wp:extent cx="639191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 h="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4080" from="61pt,752.200989pt" to="564.276pt,752.20098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81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pt;margin-top:767.194153pt;width:134.75pt;height:28.7pt;mso-position-horizontal-relative:page;mso-position-vertical-relative:page;z-index:-1585356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481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282959pt;margin-top:777.196106pt;width:98.8pt;height:14.1pt;mso-position-horizontal-relative:page;mso-position-vertical-relative:page;z-index:-1585305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6212780</wp:posOffset>
              </wp:positionH>
              <wp:positionV relativeFrom="page">
                <wp:posOffset>9870390</wp:posOffset>
              </wp:positionV>
              <wp:extent cx="1005840" cy="1790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058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57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1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9.195282pt;margin-top:777.196106pt;width:79.2pt;height:14.1pt;mso-position-horizontal-relative:page;mso-position-vertical-relative:page;z-index:-1585254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5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1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3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3"/>
                      </w:rPr>
                      <w:t> </w:t>
                    </w:r>
                    <w:r>
                      <w:rPr>
                        <w:rFonts w:ascii="Tahoma" w:hAnsi="Tahoma"/>
                        <w:spacing w:val="-1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774700</wp:posOffset>
              </wp:positionH>
              <wp:positionV relativeFrom="page">
                <wp:posOffset>999350</wp:posOffset>
              </wp:positionV>
              <wp:extent cx="639191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 h="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5616" from="61pt,78.689026pt" to="564.276pt,78.689026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762000</wp:posOffset>
              </wp:positionH>
              <wp:positionV relativeFrom="page">
                <wp:posOffset>299587</wp:posOffset>
              </wp:positionV>
              <wp:extent cx="2611755" cy="4838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11755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Федеральный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закон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07.07.2003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112-ФЗ (ред. от 04.08.2023)</w:t>
                          </w:r>
                        </w:p>
                        <w:p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"О</w:t>
                          </w:r>
                          <w:r>
                            <w:rPr>
                              <w:rFonts w:ascii="Tahoma" w:hAnsi="Tahoma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личном</w:t>
                          </w:r>
                          <w:r>
                            <w:rPr>
                              <w:rFonts w:ascii="Tahoma" w:hAnsi="Tahoma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подсобном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хозяйстве"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pt;margin-top:23.589602pt;width:205.65pt;height:38.1pt;mso-position-horizontal-relative:page;mso-position-vertical-relative:page;z-index:-158551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Федеральный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закон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07.07.2003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N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112-ФЗ (ред. от 04.08.2023)</w:t>
                    </w:r>
                  </w:p>
                  <w:p>
                    <w:pPr>
                      <w:pStyle w:val="BodyText"/>
                      <w:spacing w:line="239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"О</w:t>
                    </w:r>
                    <w:r>
                      <w:rPr>
                        <w:rFonts w:ascii="Tahoma" w:hAnsi="Tahoma"/>
                        <w:spacing w:val="-6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личном</w:t>
                    </w:r>
                    <w:r>
                      <w:rPr>
                        <w:rFonts w:ascii="Tahoma" w:hAnsi="Tahoma"/>
                        <w:spacing w:val="-6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подсобном</w:t>
                    </w:r>
                    <w:r>
                      <w:rPr>
                        <w:rFonts w:ascii="Tahoma" w:hAnsi="Tahoma"/>
                        <w:spacing w:val="-5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хозяйстве"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before="2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14.03.2024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679504pt;margin-top:31.09009pt;width:189.65pt;height:22.7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14.03.2024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2" w:hanging="31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31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12" w:hanging="27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7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12" w:hanging="268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12" w:hanging="22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2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12" w:hanging="342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3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12" w:hanging="24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54" w:hanging="303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7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5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2" w:hanging="25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12"/>
    </w:pPr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52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50"/>
      <w:jc w:val="center"/>
    </w:pPr>
    <w:rPr>
      <w:rFonts w:ascii="Tahoma" w:hAnsi="Tahoma" w:eastAsia="Tahoma" w:cs="Tahoma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512" w:right="52" w:firstLine="54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onsultant.ru/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consultantplus://offline/ref%3D75F29E95F496F44583A4BAC938034A5C2995FE1C0D42AB2313FB7AF3486B118FD73D534C29D3C5025027D4D75A136547622ABA18E980918AE63AJ" TargetMode="External"/><Relationship Id="rId10" Type="http://schemas.openxmlformats.org/officeDocument/2006/relationships/hyperlink" Target="consultantplus://offline/ref%3D75F29E95F496F44583A4BAC938034A5C2991FA170243AB2313FB7AF3486B118FD73D534C29D3C20A5227D4D75A136547622ABA18E980918AE63AJ" TargetMode="External"/><Relationship Id="rId11" Type="http://schemas.openxmlformats.org/officeDocument/2006/relationships/hyperlink" Target="consultantplus://offline/ref%3D75F29E95F496F44583A4BAC938034A5C2594FF13034BF6291BA276F14F644E98D0745F4D29D3C4025D78D1C24B4B69427834B905F58293E83CJ" TargetMode="External"/><Relationship Id="rId12" Type="http://schemas.openxmlformats.org/officeDocument/2006/relationships/hyperlink" Target="consultantplus://offline/ref%3D75F29E95F496F44583A4BAC938034A5C2C96FB160340AB2313FB7AF3486B118FD73D534C29D3C4085327D4D75A136547622ABA18E980918AE63AJ" TargetMode="External"/><Relationship Id="rId13" Type="http://schemas.openxmlformats.org/officeDocument/2006/relationships/hyperlink" Target="consultantplus://offline/ref%3D75F29E95F496F44583A4BAC938034A5C2994F81D0147AB2313FB7AF3486B118FD73D534C29D3C6095527D4D75A136547622ABA18E980918AE63AJ" TargetMode="External"/><Relationship Id="rId14" Type="http://schemas.openxmlformats.org/officeDocument/2006/relationships/hyperlink" Target="consultantplus://offline/ref%3D75F29E95F496F44583A4BAC938034A5C2995FF140748AB2313FB7AF3486B118FD73D534C29D3C00D5527D4D75A136547622ABA18E980918AE63AJ" TargetMode="External"/><Relationship Id="rId15" Type="http://schemas.openxmlformats.org/officeDocument/2006/relationships/hyperlink" Target="consultantplus://offline/ref%3D75F29E95F496F44583A4BAC938034A5C2E9FF6110348AB2313FB7AF3486B118FD73D534C29D3C4035727D4D75A136547622ABA18E980918AE63AJ" TargetMode="External"/><Relationship Id="rId16" Type="http://schemas.openxmlformats.org/officeDocument/2006/relationships/hyperlink" Target="consultantplus://offline/ref%3D75F29E95F496F44583A4BAC938034A5C2993F7110648AB2313FB7AF3486B118FD73D534C29D3C4025027D4D75A136547622ABA18E980918AE63AJ" TargetMode="External"/><Relationship Id="rId17" Type="http://schemas.openxmlformats.org/officeDocument/2006/relationships/hyperlink" Target="consultantplus://offline/ref%3D75F29E95F496F44583A4BAC938034A5C2992FD1C0242AB2313FB7AF3486B118FD73D534C29D3C50B5F27D4D75A136547622ABA18E980918AE63AJ" TargetMode="External"/><Relationship Id="rId18" Type="http://schemas.openxmlformats.org/officeDocument/2006/relationships/hyperlink" Target="consultantplus://offline/ref%3D75F29E95F496F44583A4BAC938034A5C2F9FF9100F16FC2142AE74F6403B4B9FC1745F4937D3C714542C82E832J" TargetMode="External"/><Relationship Id="rId19" Type="http://schemas.openxmlformats.org/officeDocument/2006/relationships/hyperlink" Target="consultantplus://offline/ref%3D75F29E95F496F44583A4BAC938034A5C2994F81D0147AB2313FB7AF3486B118FD73D534C29D3C6095227D4D75A136547622ABA18E980918AE63AJ" TargetMode="External"/><Relationship Id="rId20" Type="http://schemas.openxmlformats.org/officeDocument/2006/relationships/hyperlink" Target="consultantplus://offline/ref%3D75F29E95F496F44583A4BAC938034A5C2995FE1C0D42AB2313FB7AF3486B118FD73D534C29D3C5025127D4D75A136547622ABA18E980918AE63AJ" TargetMode="External"/><Relationship Id="rId21" Type="http://schemas.openxmlformats.org/officeDocument/2006/relationships/hyperlink" Target="consultantplus://offline/ref%3D75F29E95F496F44583A4BAC938034A5C2995FE1C0D42AB2313FB7AF3486B118FD73D534C29D3C5025E27D4D75A136547622ABA18E980918AE63AJ" TargetMode="External"/><Relationship Id="rId22" Type="http://schemas.openxmlformats.org/officeDocument/2006/relationships/hyperlink" Target="consultantplus://offline/ref%3D75F29E95F496F44583A4BAC938034A5C2992FA160C48AB2313FB7AF3486B118FD73D534F2DD0C101027DC4D313476C586637A419F780E935J" TargetMode="External"/><Relationship Id="rId23" Type="http://schemas.openxmlformats.org/officeDocument/2006/relationships/hyperlink" Target="consultantplus://offline/ref%3D75F29E95F496F44583A4BAC938034A5C2992FA1D0542AB2313FB7AF3486B118FD73D534C2ED1C201027DC4D313476C586637A419F780E935J" TargetMode="External"/><Relationship Id="rId24" Type="http://schemas.openxmlformats.org/officeDocument/2006/relationships/hyperlink" Target="consultantplus://offline/ref%3D75F29E95F496F44583A4BAC938034A5C2995FF140444AB2313FB7AF3486B118FD73D534C29D3C40C5527D4D75A136547622ABA18E980918AE63AJ" TargetMode="External"/><Relationship Id="rId25" Type="http://schemas.openxmlformats.org/officeDocument/2006/relationships/hyperlink" Target="consultantplus://offline/ref%3D75F29E95F496F44583A4BAC938034A5C2994F81D0147AB2313FB7AF3486B118FC53D0B4028D7DA0A553282861CE432J" TargetMode="External"/><Relationship Id="rId26" Type="http://schemas.openxmlformats.org/officeDocument/2006/relationships/hyperlink" Target="consultantplus://offline/ref%3D75F29E95F496F44583A4BAC938034A5C2994F81D0147AB2313FB7AF3486B118FD73D534C29D3C6095327D4D75A136547622ABA18E980918AE63AJ" TargetMode="External"/><Relationship Id="rId27" Type="http://schemas.openxmlformats.org/officeDocument/2006/relationships/hyperlink" Target="consultantplus://offline/ref%3D75F29E95F496F44583A4BAC938034A5C2992FC1C0D41AB2313FB7AF3486B118FD73D534C29D3C3035527D4D75A136547622ABA18E980918AE63AJ" TargetMode="External"/><Relationship Id="rId28" Type="http://schemas.openxmlformats.org/officeDocument/2006/relationships/hyperlink" Target="consultantplus://offline/ref%3D75F29E95F496F44583A4BAC938034A5C2992FA1D0542AB2313FB7AF3486B118FD73D534C29D3C6085627D4D75A136547622ABA18E980918AE63AJ" TargetMode="External"/><Relationship Id="rId29" Type="http://schemas.openxmlformats.org/officeDocument/2006/relationships/hyperlink" Target="consultantplus://offline/ref%3D963DD1781B3D3741BC0124FBC671A972CA5939078A311A90B8F4D5E9C4B1D8227EBEF7DB025629B9C655FFDC34CB523F6D75C53A6C1B6B9AF833J" TargetMode="External"/><Relationship Id="rId30" Type="http://schemas.openxmlformats.org/officeDocument/2006/relationships/hyperlink" Target="consultantplus://offline/ref%3D963DD1781B3D3741BC0124FBC671A972C65F3B088B38479AB0ADD9EBC3BE873579F7FBDA025628B0C40AFAC925935E3A776BC627701969F93CJ" TargetMode="External"/><Relationship Id="rId31" Type="http://schemas.openxmlformats.org/officeDocument/2006/relationships/hyperlink" Target="consultantplus://offline/ref%3D963DD1781B3D3741BC0124FBC671A972CA58330A8E3B1A90B8F4D5E9C4B1D8227EBEF7DB025628B0C955FFDC34CB523F6D75C53A6C1B6B9AF833J" TargetMode="External"/><Relationship Id="rId32" Type="http://schemas.openxmlformats.org/officeDocument/2006/relationships/hyperlink" Target="consultantplus://offline/ref%3D963DD1781B3D3741BC0124FBC671A972CA5F3C0C85321A90B8F4D5E9C4B1D8227EBEF7DB025628B9C755FFDC34CB523F6D75C53A6C1B6B9AF833J" TargetMode="External"/><Relationship Id="rId33" Type="http://schemas.openxmlformats.org/officeDocument/2006/relationships/hyperlink" Target="consultantplus://offline/ref%3D963DD1781B3D3741BC0124FBC671A972CA5F3C0C85321A90B8F4D5E9C4B1D8227EBEF7DB02562EBACB55FFDC34CB523F6D75C53A6C1B6B9AF833J" TargetMode="External"/><Relationship Id="rId34" Type="http://schemas.openxmlformats.org/officeDocument/2006/relationships/hyperlink" Target="consultantplus://offline/ref%3D963DD1781B3D3741BC0124FBC671A972CA593B0988321A90B8F4D5E9C4B1D8226CBEAFD7035236B8CC40A98D72F93AJ" TargetMode="External"/><Relationship Id="rId3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07.07.2003 N 112-ФЗ(ред. от 04.08.2023)"О личном подсобном хозяйстве"</dc:title>
  <dcterms:created xsi:type="dcterms:W3CDTF">2025-04-07T09:32:40Z</dcterms:created>
  <dcterms:modified xsi:type="dcterms:W3CDTF">2025-04-07T09:32:40Z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Версия 4023.00.09© 1992 - 2023 КонсультантПлюс Сборка 644069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2024-03-14T00:00:00Z</vt:filetime>
  </property>
</Properties>
</file>