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68" w:rsidRPr="00A02E68" w:rsidRDefault="00A02E68" w:rsidP="00A02E68">
      <w:pPr>
        <w:ind w:left="9912" w:firstLine="708"/>
        <w:rPr>
          <w:sz w:val="28"/>
          <w:szCs w:val="28"/>
        </w:rPr>
      </w:pPr>
      <w:r w:rsidRPr="00A02E68">
        <w:rPr>
          <w:sz w:val="28"/>
          <w:szCs w:val="28"/>
        </w:rPr>
        <w:t>«ПРИЛОЖЕНИЕ к постановлению</w:t>
      </w:r>
    </w:p>
    <w:p w:rsidR="00A02E68" w:rsidRPr="00A02E68" w:rsidRDefault="00A02E68" w:rsidP="00A02E68">
      <w:pPr>
        <w:ind w:left="9912" w:firstLine="708"/>
        <w:rPr>
          <w:sz w:val="28"/>
          <w:szCs w:val="28"/>
        </w:rPr>
      </w:pPr>
      <w:r w:rsidRPr="00A02E68">
        <w:rPr>
          <w:sz w:val="28"/>
          <w:szCs w:val="28"/>
        </w:rPr>
        <w:t>Администрации  города</w:t>
      </w:r>
    </w:p>
    <w:p w:rsidR="00A02E68" w:rsidRPr="00A02E68" w:rsidRDefault="00A02E68" w:rsidP="00A02E68">
      <w:pPr>
        <w:ind w:left="9912" w:firstLine="708"/>
        <w:rPr>
          <w:sz w:val="28"/>
          <w:szCs w:val="28"/>
        </w:rPr>
      </w:pPr>
      <w:r w:rsidRPr="00A02E68">
        <w:rPr>
          <w:sz w:val="28"/>
          <w:szCs w:val="28"/>
        </w:rPr>
        <w:t xml:space="preserve">от                  №  </w:t>
      </w:r>
    </w:p>
    <w:p w:rsidR="0050419E" w:rsidRDefault="00A02E68" w:rsidP="00A02E68">
      <w:pPr>
        <w:ind w:left="9912" w:firstLine="708"/>
        <w:rPr>
          <w:sz w:val="28"/>
          <w:szCs w:val="28"/>
        </w:rPr>
      </w:pPr>
      <w:r w:rsidRPr="00A02E68">
        <w:rPr>
          <w:sz w:val="28"/>
          <w:szCs w:val="28"/>
        </w:rPr>
        <w:t>«</w:t>
      </w:r>
      <w:r w:rsidR="0050419E">
        <w:rPr>
          <w:sz w:val="28"/>
          <w:szCs w:val="28"/>
        </w:rPr>
        <w:t>Приложение № 2</w:t>
      </w:r>
    </w:p>
    <w:p w:rsidR="0050419E" w:rsidRDefault="0050419E" w:rsidP="0050419E">
      <w:pPr>
        <w:ind w:left="1062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0419E" w:rsidRDefault="0050419E" w:rsidP="0050419E">
      <w:pPr>
        <w:ind w:left="10620"/>
        <w:rPr>
          <w:sz w:val="28"/>
          <w:szCs w:val="28"/>
        </w:rPr>
      </w:pPr>
      <w:r>
        <w:rPr>
          <w:sz w:val="28"/>
          <w:szCs w:val="28"/>
        </w:rPr>
        <w:t>«</w:t>
      </w:r>
      <w:r w:rsidRPr="008E6BEF">
        <w:rPr>
          <w:sz w:val="28"/>
          <w:szCs w:val="28"/>
        </w:rPr>
        <w:t>У</w:t>
      </w:r>
      <w:r>
        <w:rPr>
          <w:sz w:val="28"/>
          <w:szCs w:val="28"/>
        </w:rPr>
        <w:t>правление муниципальным имуществом и земельными ресурсами города Димитровграда Ульяновской области»</w:t>
      </w:r>
    </w:p>
    <w:p w:rsidR="0050419E" w:rsidRDefault="0050419E" w:rsidP="0050419E">
      <w:pPr>
        <w:jc w:val="right"/>
        <w:rPr>
          <w:sz w:val="28"/>
          <w:szCs w:val="28"/>
        </w:rPr>
      </w:pPr>
    </w:p>
    <w:p w:rsidR="0050419E" w:rsidRDefault="0050419E" w:rsidP="0050419E">
      <w:pPr>
        <w:jc w:val="center"/>
        <w:rPr>
          <w:b/>
          <w:sz w:val="28"/>
          <w:szCs w:val="28"/>
        </w:rPr>
      </w:pPr>
      <w:r w:rsidRPr="00ED3BBF">
        <w:rPr>
          <w:b/>
          <w:sz w:val="28"/>
          <w:szCs w:val="28"/>
        </w:rPr>
        <w:t>Система индикаторов эффективности реализации муниципальной программы</w:t>
      </w:r>
    </w:p>
    <w:p w:rsidR="0050419E" w:rsidRPr="00ED3BBF" w:rsidRDefault="0050419E" w:rsidP="0050419E">
      <w:pPr>
        <w:jc w:val="center"/>
        <w:rPr>
          <w:b/>
          <w:sz w:val="28"/>
          <w:szCs w:val="28"/>
        </w:rPr>
      </w:pPr>
    </w:p>
    <w:tbl>
      <w:tblPr>
        <w:tblW w:w="1514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0"/>
        <w:gridCol w:w="1701"/>
        <w:gridCol w:w="1392"/>
        <w:gridCol w:w="851"/>
        <w:gridCol w:w="992"/>
        <w:gridCol w:w="992"/>
        <w:gridCol w:w="993"/>
        <w:gridCol w:w="992"/>
        <w:gridCol w:w="850"/>
      </w:tblGrid>
      <w:tr w:rsidR="0050419E" w:rsidRPr="008E6BEF" w:rsidTr="0031252F">
        <w:tc>
          <w:tcPr>
            <w:tcW w:w="709" w:type="dxa"/>
            <w:vMerge w:val="restart"/>
          </w:tcPr>
          <w:p w:rsidR="0050419E" w:rsidRPr="00ED3BBF" w:rsidRDefault="0050419E" w:rsidP="0031252F">
            <w:pPr>
              <w:jc w:val="center"/>
              <w:rPr>
                <w:b/>
                <w:sz w:val="28"/>
                <w:szCs w:val="28"/>
              </w:rPr>
            </w:pPr>
            <w:r w:rsidRPr="00ED3BBF">
              <w:rPr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D3BB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D3BBF">
              <w:rPr>
                <w:b/>
                <w:sz w:val="28"/>
                <w:szCs w:val="28"/>
              </w:rPr>
              <w:t>/</w:t>
            </w:r>
            <w:proofErr w:type="spellStart"/>
            <w:r w:rsidRPr="00ED3BB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50419E" w:rsidRPr="00ED3BBF" w:rsidRDefault="0050419E" w:rsidP="0031252F">
            <w:pPr>
              <w:jc w:val="center"/>
              <w:rPr>
                <w:b/>
                <w:sz w:val="28"/>
                <w:szCs w:val="28"/>
              </w:rPr>
            </w:pPr>
            <w:r w:rsidRPr="00ED3BBF">
              <w:rPr>
                <w:b/>
                <w:sz w:val="28"/>
                <w:szCs w:val="28"/>
              </w:rPr>
              <w:t>Наименование, единица измерения</w:t>
            </w:r>
          </w:p>
        </w:tc>
        <w:tc>
          <w:tcPr>
            <w:tcW w:w="1701" w:type="dxa"/>
            <w:vMerge w:val="restart"/>
          </w:tcPr>
          <w:p w:rsidR="0050419E" w:rsidRPr="00ED3BBF" w:rsidRDefault="0050419E" w:rsidP="0031252F">
            <w:pPr>
              <w:jc w:val="center"/>
              <w:rPr>
                <w:b/>
                <w:sz w:val="28"/>
                <w:szCs w:val="28"/>
              </w:rPr>
            </w:pPr>
            <w:r w:rsidRPr="00ED3BBF">
              <w:rPr>
                <w:b/>
                <w:sz w:val="28"/>
                <w:szCs w:val="28"/>
              </w:rPr>
              <w:t>Характер динамики значений индикатора</w:t>
            </w:r>
          </w:p>
        </w:tc>
        <w:tc>
          <w:tcPr>
            <w:tcW w:w="1392" w:type="dxa"/>
            <w:vMerge w:val="restart"/>
          </w:tcPr>
          <w:p w:rsidR="0050419E" w:rsidRPr="00ED3BBF" w:rsidRDefault="0050419E" w:rsidP="0031252F">
            <w:pPr>
              <w:jc w:val="center"/>
              <w:rPr>
                <w:b/>
                <w:sz w:val="28"/>
                <w:szCs w:val="28"/>
              </w:rPr>
            </w:pPr>
            <w:r w:rsidRPr="00ED3BBF">
              <w:rPr>
                <w:b/>
                <w:sz w:val="28"/>
                <w:szCs w:val="28"/>
              </w:rPr>
              <w:t>Базовое значение 202</w:t>
            </w:r>
            <w:r>
              <w:rPr>
                <w:b/>
                <w:sz w:val="28"/>
                <w:szCs w:val="28"/>
              </w:rPr>
              <w:t>2</w:t>
            </w:r>
            <w:r w:rsidRPr="00ED3BB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670" w:type="dxa"/>
            <w:gridSpan w:val="6"/>
            <w:vAlign w:val="center"/>
          </w:tcPr>
          <w:p w:rsidR="0050419E" w:rsidRPr="00ED3BBF" w:rsidRDefault="0050419E" w:rsidP="0031252F">
            <w:pPr>
              <w:jc w:val="center"/>
              <w:rPr>
                <w:b/>
                <w:sz w:val="28"/>
                <w:szCs w:val="28"/>
              </w:rPr>
            </w:pPr>
            <w:r w:rsidRPr="00ED3BBF">
              <w:rPr>
                <w:b/>
                <w:sz w:val="28"/>
                <w:szCs w:val="28"/>
              </w:rPr>
              <w:t>Значение показателей по годам</w:t>
            </w:r>
          </w:p>
        </w:tc>
      </w:tr>
      <w:tr w:rsidR="0050419E" w:rsidRPr="008E6BEF" w:rsidTr="0031252F">
        <w:tc>
          <w:tcPr>
            <w:tcW w:w="709" w:type="dxa"/>
            <w:vMerge/>
          </w:tcPr>
          <w:p w:rsidR="0050419E" w:rsidRPr="00ED3BBF" w:rsidRDefault="0050419E" w:rsidP="00312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0419E" w:rsidRPr="00ED3BBF" w:rsidRDefault="0050419E" w:rsidP="00312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419E" w:rsidRPr="00ED3BBF" w:rsidRDefault="0050419E" w:rsidP="00312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50419E" w:rsidRPr="00ED3BBF" w:rsidRDefault="0050419E" w:rsidP="00312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419E" w:rsidRPr="00ED3BBF" w:rsidRDefault="0050419E" w:rsidP="0031252F">
            <w:pPr>
              <w:ind w:left="-62" w:right="-63"/>
              <w:jc w:val="center"/>
              <w:rPr>
                <w:b/>
                <w:sz w:val="28"/>
                <w:szCs w:val="28"/>
              </w:rPr>
            </w:pPr>
            <w:r w:rsidRPr="00ED3BBF">
              <w:rPr>
                <w:b/>
                <w:sz w:val="28"/>
                <w:szCs w:val="28"/>
              </w:rPr>
              <w:t>2025 г.</w:t>
            </w:r>
          </w:p>
        </w:tc>
        <w:tc>
          <w:tcPr>
            <w:tcW w:w="992" w:type="dxa"/>
            <w:vAlign w:val="center"/>
          </w:tcPr>
          <w:p w:rsidR="0050419E" w:rsidRPr="00ED3BBF" w:rsidRDefault="0050419E" w:rsidP="0031252F">
            <w:pPr>
              <w:jc w:val="center"/>
              <w:rPr>
                <w:b/>
                <w:sz w:val="28"/>
                <w:szCs w:val="28"/>
              </w:rPr>
            </w:pPr>
            <w:r w:rsidRPr="00ED3BBF">
              <w:rPr>
                <w:b/>
                <w:sz w:val="28"/>
                <w:szCs w:val="28"/>
              </w:rPr>
              <w:t>2026 г.</w:t>
            </w:r>
          </w:p>
        </w:tc>
        <w:tc>
          <w:tcPr>
            <w:tcW w:w="992" w:type="dxa"/>
            <w:vAlign w:val="center"/>
          </w:tcPr>
          <w:p w:rsidR="0050419E" w:rsidRPr="00ED3BBF" w:rsidRDefault="0050419E" w:rsidP="0031252F">
            <w:pPr>
              <w:jc w:val="center"/>
              <w:rPr>
                <w:b/>
                <w:sz w:val="28"/>
                <w:szCs w:val="28"/>
              </w:rPr>
            </w:pPr>
            <w:r w:rsidRPr="00ED3BBF">
              <w:rPr>
                <w:b/>
                <w:sz w:val="28"/>
                <w:szCs w:val="28"/>
              </w:rPr>
              <w:t>2027 г.</w:t>
            </w:r>
          </w:p>
        </w:tc>
        <w:tc>
          <w:tcPr>
            <w:tcW w:w="993" w:type="dxa"/>
            <w:vAlign w:val="center"/>
          </w:tcPr>
          <w:p w:rsidR="0050419E" w:rsidRPr="00ED3BBF" w:rsidRDefault="0050419E" w:rsidP="0031252F">
            <w:pPr>
              <w:jc w:val="center"/>
              <w:rPr>
                <w:b/>
                <w:sz w:val="28"/>
                <w:szCs w:val="28"/>
              </w:rPr>
            </w:pPr>
            <w:r w:rsidRPr="00ED3BBF">
              <w:rPr>
                <w:b/>
                <w:sz w:val="28"/>
                <w:szCs w:val="28"/>
              </w:rPr>
              <w:t>2028 г.</w:t>
            </w:r>
          </w:p>
        </w:tc>
        <w:tc>
          <w:tcPr>
            <w:tcW w:w="992" w:type="dxa"/>
            <w:vAlign w:val="center"/>
          </w:tcPr>
          <w:p w:rsidR="0050419E" w:rsidRPr="00ED3BBF" w:rsidRDefault="0050419E" w:rsidP="0031252F">
            <w:pPr>
              <w:ind w:left="-62" w:right="-62"/>
              <w:jc w:val="center"/>
              <w:rPr>
                <w:b/>
                <w:sz w:val="28"/>
                <w:szCs w:val="28"/>
              </w:rPr>
            </w:pPr>
            <w:r w:rsidRPr="00ED3BBF">
              <w:rPr>
                <w:b/>
                <w:sz w:val="28"/>
                <w:szCs w:val="28"/>
              </w:rPr>
              <w:t>2029 г.</w:t>
            </w:r>
          </w:p>
        </w:tc>
        <w:tc>
          <w:tcPr>
            <w:tcW w:w="850" w:type="dxa"/>
            <w:vAlign w:val="center"/>
          </w:tcPr>
          <w:p w:rsidR="0050419E" w:rsidRPr="00ED3BBF" w:rsidRDefault="0050419E" w:rsidP="0031252F">
            <w:pPr>
              <w:ind w:left="-62" w:right="-62"/>
              <w:jc w:val="center"/>
              <w:rPr>
                <w:b/>
                <w:sz w:val="28"/>
                <w:szCs w:val="28"/>
              </w:rPr>
            </w:pPr>
            <w:r w:rsidRPr="00ED3BBF">
              <w:rPr>
                <w:b/>
                <w:sz w:val="28"/>
                <w:szCs w:val="28"/>
              </w:rPr>
              <w:t>2030 г.</w:t>
            </w:r>
          </w:p>
        </w:tc>
      </w:tr>
      <w:tr w:rsidR="0050419E" w:rsidRPr="008E6BEF" w:rsidTr="0031252F">
        <w:tc>
          <w:tcPr>
            <w:tcW w:w="709" w:type="dxa"/>
          </w:tcPr>
          <w:p w:rsidR="0050419E" w:rsidRPr="008E6BEF" w:rsidRDefault="0050419E" w:rsidP="0031252F">
            <w:pPr>
              <w:jc w:val="center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0419E" w:rsidRPr="008E6BEF" w:rsidRDefault="0050419E" w:rsidP="0031252F">
            <w:pPr>
              <w:jc w:val="center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419E" w:rsidRPr="008E6BEF" w:rsidRDefault="0050419E" w:rsidP="0031252F">
            <w:pPr>
              <w:jc w:val="center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50419E" w:rsidRPr="008E6BEF" w:rsidRDefault="0050419E" w:rsidP="0031252F">
            <w:pPr>
              <w:jc w:val="center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0419E" w:rsidRPr="008E6BEF" w:rsidRDefault="0050419E" w:rsidP="0031252F">
            <w:pPr>
              <w:jc w:val="center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center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center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0419E" w:rsidRPr="008E6BEF" w:rsidRDefault="0050419E" w:rsidP="0031252F">
            <w:pPr>
              <w:jc w:val="center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center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0419E" w:rsidRPr="008E6BEF" w:rsidRDefault="0050419E" w:rsidP="0031252F">
            <w:pPr>
              <w:jc w:val="center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11</w:t>
            </w:r>
          </w:p>
        </w:tc>
      </w:tr>
      <w:tr w:rsidR="0050419E" w:rsidRPr="008E6BEF" w:rsidTr="0031252F">
        <w:tc>
          <w:tcPr>
            <w:tcW w:w="15142" w:type="dxa"/>
            <w:gridSpan w:val="10"/>
          </w:tcPr>
          <w:p w:rsidR="0050419E" w:rsidRPr="0045023F" w:rsidRDefault="0050419E" w:rsidP="0050419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45023F">
              <w:rPr>
                <w:b/>
                <w:sz w:val="28"/>
                <w:szCs w:val="28"/>
              </w:rPr>
              <w:t xml:space="preserve">Подпрограмма </w:t>
            </w:r>
            <w:r w:rsidRPr="00742719">
              <w:rPr>
                <w:b/>
                <w:sz w:val="28"/>
                <w:szCs w:val="28"/>
              </w:rPr>
              <w:t>«Повышение эффективности управления и распоряжения муниципальным имуществом и земельными ресурсами города Димитровграда Ульяновской области</w:t>
            </w:r>
            <w:r w:rsidRPr="00742719">
              <w:rPr>
                <w:sz w:val="28"/>
                <w:szCs w:val="28"/>
              </w:rPr>
              <w:t>»</w:t>
            </w:r>
          </w:p>
        </w:tc>
      </w:tr>
      <w:tr w:rsidR="0050419E" w:rsidRPr="008E6BEF" w:rsidTr="0031252F">
        <w:tc>
          <w:tcPr>
            <w:tcW w:w="709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 xml:space="preserve">Выполнение годовых плановых назначений по </w:t>
            </w:r>
            <w:proofErr w:type="spellStart"/>
            <w:r w:rsidRPr="008E6BEF">
              <w:rPr>
                <w:sz w:val="28"/>
                <w:szCs w:val="28"/>
              </w:rPr>
              <w:t>администрируемым</w:t>
            </w:r>
            <w:proofErr w:type="spellEnd"/>
            <w:r w:rsidRPr="008E6BEF">
              <w:rPr>
                <w:sz w:val="28"/>
                <w:szCs w:val="28"/>
              </w:rPr>
              <w:t xml:space="preserve"> статьям доходов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8E6BEF">
              <w:rPr>
                <w:sz w:val="28"/>
                <w:szCs w:val="28"/>
              </w:rPr>
              <w:t>Город Димитровград</w:t>
            </w:r>
            <w:r>
              <w:rPr>
                <w:sz w:val="28"/>
                <w:szCs w:val="28"/>
              </w:rPr>
              <w:t>»</w:t>
            </w:r>
            <w:r w:rsidRPr="008E6BEF">
              <w:rPr>
                <w:sz w:val="28"/>
                <w:szCs w:val="28"/>
              </w:rPr>
              <w:t xml:space="preserve"> Ульяновской области от использования и распоряжения муниципальным имуществом, %</w:t>
            </w:r>
          </w:p>
        </w:tc>
        <w:tc>
          <w:tcPr>
            <w:tcW w:w="1701" w:type="dxa"/>
          </w:tcPr>
          <w:p w:rsidR="0050419E" w:rsidRPr="008E6BEF" w:rsidRDefault="00A02E68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стабильный</w:t>
            </w:r>
          </w:p>
        </w:tc>
        <w:tc>
          <w:tcPr>
            <w:tcW w:w="13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98,08</w:t>
            </w:r>
          </w:p>
        </w:tc>
        <w:tc>
          <w:tcPr>
            <w:tcW w:w="851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419E" w:rsidRPr="008E6BEF" w:rsidTr="0031252F">
        <w:tc>
          <w:tcPr>
            <w:tcW w:w="709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670" w:type="dxa"/>
          </w:tcPr>
          <w:p w:rsidR="0050419E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полной информации об объектах муниципального имущества города Димитровграда в Реестр муниципального имущества, %</w:t>
            </w:r>
          </w:p>
        </w:tc>
        <w:tc>
          <w:tcPr>
            <w:tcW w:w="1701" w:type="dxa"/>
          </w:tcPr>
          <w:p w:rsidR="0050419E" w:rsidRPr="008E6BEF" w:rsidRDefault="00A02E68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стабильный</w:t>
            </w:r>
          </w:p>
        </w:tc>
        <w:tc>
          <w:tcPr>
            <w:tcW w:w="1392" w:type="dxa"/>
          </w:tcPr>
          <w:p w:rsidR="0050419E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419E" w:rsidRPr="008E6BEF" w:rsidTr="0031252F">
        <w:tc>
          <w:tcPr>
            <w:tcW w:w="709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670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Количество земельных участков, в отношении которых зарегистрировано право муниципальной собственности, ед.</w:t>
            </w:r>
          </w:p>
        </w:tc>
        <w:tc>
          <w:tcPr>
            <w:tcW w:w="1701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повышательный</w:t>
            </w:r>
          </w:p>
        </w:tc>
        <w:tc>
          <w:tcPr>
            <w:tcW w:w="13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851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993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850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</w:tr>
      <w:tr w:rsidR="0050419E" w:rsidRPr="008E6BEF" w:rsidTr="0031252F">
        <w:tc>
          <w:tcPr>
            <w:tcW w:w="709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670" w:type="dxa"/>
          </w:tcPr>
          <w:p w:rsidR="0050419E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долю предоставления земельных участков семьям, воспитывающим 3-х и более детей, %</w:t>
            </w:r>
          </w:p>
        </w:tc>
        <w:tc>
          <w:tcPr>
            <w:tcW w:w="1701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повышательный</w:t>
            </w:r>
          </w:p>
        </w:tc>
        <w:tc>
          <w:tcPr>
            <w:tcW w:w="13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</w:t>
            </w:r>
          </w:p>
        </w:tc>
        <w:tc>
          <w:tcPr>
            <w:tcW w:w="851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50419E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50419E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50419E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419E" w:rsidRPr="008E6BEF" w:rsidTr="0031252F">
        <w:tc>
          <w:tcPr>
            <w:tcW w:w="15142" w:type="dxa"/>
            <w:gridSpan w:val="10"/>
          </w:tcPr>
          <w:p w:rsidR="0050419E" w:rsidRPr="00BC5B2F" w:rsidRDefault="0050419E" w:rsidP="0050419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45023F">
              <w:rPr>
                <w:b/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</w:tr>
      <w:tr w:rsidR="0050419E" w:rsidRPr="008E6BEF" w:rsidTr="0031252F">
        <w:tc>
          <w:tcPr>
            <w:tcW w:w="709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 xml:space="preserve">Доля удовлетворенных требований по исковым заявлениям в сфере представления и </w:t>
            </w:r>
            <w:proofErr w:type="gramStart"/>
            <w:r w:rsidRPr="008E6BEF">
              <w:rPr>
                <w:sz w:val="28"/>
                <w:szCs w:val="28"/>
              </w:rPr>
              <w:t>защиты</w:t>
            </w:r>
            <w:proofErr w:type="gramEnd"/>
            <w:r w:rsidRPr="008E6BEF">
              <w:rPr>
                <w:sz w:val="28"/>
                <w:szCs w:val="28"/>
              </w:rPr>
              <w:t xml:space="preserve"> имущественных прав и охраняемых законом интересов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8E6BEF">
              <w:rPr>
                <w:sz w:val="28"/>
                <w:szCs w:val="28"/>
              </w:rPr>
              <w:t>Город Димитровграда</w:t>
            </w:r>
            <w:r>
              <w:rPr>
                <w:sz w:val="28"/>
                <w:szCs w:val="28"/>
              </w:rPr>
              <w:t>»</w:t>
            </w:r>
            <w:r w:rsidRPr="008E6BEF">
              <w:rPr>
                <w:sz w:val="28"/>
                <w:szCs w:val="28"/>
              </w:rPr>
              <w:t xml:space="preserve"> Ульяновской области от общего количества предъявленных исковых заявлений в сфере имущественных отношений, %</w:t>
            </w:r>
          </w:p>
        </w:tc>
        <w:tc>
          <w:tcPr>
            <w:tcW w:w="1701" w:type="dxa"/>
          </w:tcPr>
          <w:p w:rsidR="0050419E" w:rsidRPr="008E6BEF" w:rsidRDefault="00A02E68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стабильный</w:t>
            </w:r>
          </w:p>
        </w:tc>
        <w:tc>
          <w:tcPr>
            <w:tcW w:w="13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95,07</w:t>
            </w:r>
          </w:p>
        </w:tc>
        <w:tc>
          <w:tcPr>
            <w:tcW w:w="851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100</w:t>
            </w:r>
          </w:p>
        </w:tc>
      </w:tr>
      <w:tr w:rsidR="0050419E" w:rsidRPr="008E6BEF" w:rsidTr="0031252F">
        <w:tc>
          <w:tcPr>
            <w:tcW w:w="709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объема просроченной дебиторской задолженности от использования муниципального имущества и земельных участков к общей сумме дебиторской задолженности от использования муниципального имущества и </w:t>
            </w:r>
            <w:r>
              <w:rPr>
                <w:sz w:val="28"/>
                <w:szCs w:val="28"/>
              </w:rPr>
              <w:lastRenderedPageBreak/>
              <w:t>земельных участков</w:t>
            </w:r>
            <w:r w:rsidRPr="008E6BEF">
              <w:rPr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50419E" w:rsidRPr="008E6BEF" w:rsidRDefault="00A02E68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стабильный</w:t>
            </w:r>
          </w:p>
        </w:tc>
        <w:tc>
          <w:tcPr>
            <w:tcW w:w="13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7,91</w:t>
            </w:r>
          </w:p>
        </w:tc>
        <w:tc>
          <w:tcPr>
            <w:tcW w:w="851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0419E" w:rsidRPr="008E6BEF" w:rsidTr="0031252F">
        <w:tc>
          <w:tcPr>
            <w:tcW w:w="709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8E6BEF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просроченной кредиторской задолженности по расходам, </w:t>
            </w:r>
            <w:proofErr w:type="spellStart"/>
            <w:proofErr w:type="gramStart"/>
            <w:r>
              <w:rPr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понижательный</w:t>
            </w:r>
          </w:p>
        </w:tc>
        <w:tc>
          <w:tcPr>
            <w:tcW w:w="13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192,47 </w:t>
            </w:r>
          </w:p>
        </w:tc>
        <w:tc>
          <w:tcPr>
            <w:tcW w:w="851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0</w:t>
            </w:r>
          </w:p>
        </w:tc>
      </w:tr>
      <w:tr w:rsidR="0050419E" w:rsidRPr="008E6BEF" w:rsidTr="0031252F">
        <w:tc>
          <w:tcPr>
            <w:tcW w:w="709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E6BEF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запросов направленных в отношении ранее учтенных объектов недвижимости в Едином государственном реестре недвижимости (далее – ЕГРН) о выявлении правообладателей данных объектов, %</w:t>
            </w:r>
          </w:p>
        </w:tc>
        <w:tc>
          <w:tcPr>
            <w:tcW w:w="1701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 w:rsidRPr="008E6BEF">
              <w:rPr>
                <w:sz w:val="28"/>
                <w:szCs w:val="28"/>
              </w:rPr>
              <w:t>повышательный</w:t>
            </w:r>
          </w:p>
        </w:tc>
        <w:tc>
          <w:tcPr>
            <w:tcW w:w="1392" w:type="dxa"/>
          </w:tcPr>
          <w:p w:rsidR="0050419E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11,09</w:t>
            </w:r>
          </w:p>
        </w:tc>
        <w:tc>
          <w:tcPr>
            <w:tcW w:w="851" w:type="dxa"/>
          </w:tcPr>
          <w:p w:rsidR="0050419E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50419E" w:rsidRPr="008E6BEF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50419E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50419E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0419E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0419E" w:rsidRDefault="0050419E" w:rsidP="0031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0419E" w:rsidRDefault="0050419E" w:rsidP="0050419E">
      <w:pPr>
        <w:jc w:val="both"/>
      </w:pPr>
    </w:p>
    <w:p w:rsidR="0036718A" w:rsidRDefault="0036718A"/>
    <w:sectPr w:rsidR="0036718A" w:rsidSect="00600C45">
      <w:pgSz w:w="16838" w:h="11906" w:orient="landscape"/>
      <w:pgMar w:top="1701" w:right="395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61D"/>
    <w:multiLevelType w:val="hybridMultilevel"/>
    <w:tmpl w:val="E7740920"/>
    <w:lvl w:ilvl="0" w:tplc="70120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19E"/>
    <w:rsid w:val="00164D80"/>
    <w:rsid w:val="0036718A"/>
    <w:rsid w:val="0050419E"/>
    <w:rsid w:val="00A0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1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КУИГ</cp:lastModifiedBy>
  <cp:revision>2</cp:revision>
  <dcterms:created xsi:type="dcterms:W3CDTF">2024-02-07T10:07:00Z</dcterms:created>
  <dcterms:modified xsi:type="dcterms:W3CDTF">2024-02-07T10:23:00Z</dcterms:modified>
</cp:coreProperties>
</file>