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/>
    <w:p w14:paraId="04000000"/>
    <w:p w14:paraId="05000000"/>
    <w:p w14:paraId="06000000">
      <w:pPr>
        <w:spacing w:line="200" w:lineRule="atLeast"/>
        <w:ind w:firstLine="600" w:left="0" w:right="-1"/>
        <w:jc w:val="center"/>
        <w:rPr>
          <w:b w:val="1"/>
          <w:sz w:val="28"/>
        </w:rPr>
      </w:pPr>
      <w:r>
        <w:rPr>
          <w:b w:val="1"/>
          <w:sz w:val="28"/>
        </w:rPr>
        <w:t>Финансово-экономическое обоснование</w:t>
      </w:r>
    </w:p>
    <w:p w14:paraId="07000000">
      <w:pPr>
        <w:spacing w:line="200" w:lineRule="atLeast"/>
        <w:ind w:firstLine="600" w:left="0" w:right="-1"/>
        <w:jc w:val="center"/>
        <w:rPr>
          <w:sz w:val="28"/>
        </w:rPr>
      </w:pPr>
      <w:r>
        <w:rPr>
          <w:sz w:val="28"/>
        </w:rPr>
        <w:t>к проекту постановления Администрации города Димитровграда Ульяновской области «Об утверждении муниципальной программы «Развитие молодежной политики в городе Димитровграде Ульяновской области»</w:t>
      </w:r>
    </w:p>
    <w:p w14:paraId="08000000">
      <w:pPr>
        <w:rPr>
          <w:sz w:val="28"/>
        </w:rPr>
      </w:pPr>
    </w:p>
    <w:p w14:paraId="09000000">
      <w:pPr>
        <w:ind w:firstLine="709"/>
        <w:rPr>
          <w:sz w:val="28"/>
        </w:rPr>
      </w:pPr>
      <w:r>
        <w:rPr>
          <w:sz w:val="28"/>
        </w:rPr>
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областного бюджета Ульяновской области.</w:t>
      </w:r>
    </w:p>
    <w:p w14:paraId="0A000000">
      <w:pPr>
        <w:ind w:firstLine="709"/>
        <w:rPr>
          <w:sz w:val="28"/>
        </w:rPr>
      </w:pPr>
      <w:r>
        <w:rPr>
          <w:sz w:val="28"/>
        </w:rPr>
        <w:t>Для реализации муниципальной программы «Развитие молодежной политики в городе Димитровграде Ульяновской области» необходимо следующее финансирование: Общий объём бюджетных ассигнований бюджета города на финансовое обеспечение реализации муниципальной программы составляет 28 472,54615 тыс. руб., в том числе:</w:t>
      </w:r>
    </w:p>
    <w:p w14:paraId="0B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4 472,64113 тыс. руб.;</w:t>
      </w:r>
    </w:p>
    <w:p w14:paraId="0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2026 год – 4 651,44826 </w:t>
      </w:r>
      <w:r>
        <w:rPr>
          <w:rFonts w:ascii="Times New Roman" w:hAnsi="Times New Roman"/>
          <w:sz w:val="28"/>
        </w:rPr>
        <w:t>тыс. руб.;</w:t>
      </w:r>
    </w:p>
    <w:p w14:paraId="0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2027 год – 4 837,11419 </w:t>
      </w:r>
      <w:r>
        <w:rPr>
          <w:rFonts w:ascii="Times New Roman" w:hAnsi="Times New Roman"/>
          <w:sz w:val="28"/>
        </w:rPr>
        <w:t>тыс. руб.;</w:t>
      </w:r>
    </w:p>
    <w:p w14:paraId="0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2028 год – </w:t>
      </w:r>
      <w:r>
        <w:rPr>
          <w:rFonts w:ascii="Times New Roman" w:hAnsi="Times New Roman"/>
          <w:sz w:val="28"/>
        </w:rPr>
        <w:t xml:space="preserve">4 837,11419 </w:t>
      </w:r>
      <w:r>
        <w:rPr>
          <w:rFonts w:ascii="Times New Roman" w:hAnsi="Times New Roman"/>
          <w:sz w:val="28"/>
        </w:rPr>
        <w:t>тыс. руб.;</w:t>
      </w:r>
    </w:p>
    <w:p w14:paraId="0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2029 год – </w:t>
      </w:r>
      <w:r>
        <w:rPr>
          <w:rFonts w:ascii="Times New Roman" w:hAnsi="Times New Roman"/>
          <w:sz w:val="28"/>
        </w:rPr>
        <w:t xml:space="preserve">4 837,11419 </w:t>
      </w:r>
      <w:r>
        <w:rPr>
          <w:rFonts w:ascii="Times New Roman" w:hAnsi="Times New Roman"/>
          <w:sz w:val="28"/>
        </w:rPr>
        <w:t>тыс. руб.;</w:t>
      </w:r>
    </w:p>
    <w:p w14:paraId="10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2030 год – </w:t>
      </w:r>
      <w:r>
        <w:rPr>
          <w:rFonts w:ascii="Times New Roman" w:hAnsi="Times New Roman"/>
          <w:sz w:val="28"/>
        </w:rPr>
        <w:t xml:space="preserve">4 837,11419 </w:t>
      </w:r>
      <w:r>
        <w:rPr>
          <w:rFonts w:ascii="Times New Roman" w:hAnsi="Times New Roman"/>
          <w:sz w:val="28"/>
        </w:rPr>
        <w:t>тыс. руб.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Директор</w:t>
      </w:r>
    </w:p>
    <w:p w14:paraId="1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МКУ «Комитет по делам молодёжи»</w:t>
      </w:r>
      <w:r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 xml:space="preserve">                А.Д.Фехретдинов</w:t>
      </w:r>
    </w:p>
    <w:p w14:paraId="16000000">
      <w:pPr>
        <w:rPr>
          <w:sz w:val="28"/>
        </w:rPr>
      </w:pPr>
    </w:p>
    <w:p w14:paraId="17000000"/>
    <w:p w14:paraId="18000000"/>
    <w:p w14:paraId="19000000">
      <w:pPr>
        <w:spacing w:line="360" w:lineRule="auto"/>
        <w:ind/>
        <w:rPr>
          <w:sz w:val="20"/>
        </w:rPr>
      </w:pPr>
    </w:p>
    <w:p w14:paraId="1A000000">
      <w:pPr>
        <w:spacing w:line="360" w:lineRule="auto"/>
        <w:ind/>
        <w:rPr>
          <w:sz w:val="20"/>
        </w:rPr>
      </w:pPr>
    </w:p>
    <w:p w14:paraId="1B000000">
      <w:pPr>
        <w:spacing w:line="360" w:lineRule="auto"/>
        <w:ind/>
        <w:rPr>
          <w:sz w:val="20"/>
        </w:rPr>
      </w:pPr>
    </w:p>
    <w:p w14:paraId="1C000000">
      <w:pPr>
        <w:rPr>
          <w:sz w:val="20"/>
        </w:rPr>
      </w:pPr>
    </w:p>
    <w:p w14:paraId="1D000000">
      <w:pPr>
        <w:rPr>
          <w:sz w:val="20"/>
        </w:rPr>
      </w:pPr>
    </w:p>
    <w:p w14:paraId="1E000000">
      <w:pPr>
        <w:rPr>
          <w:sz w:val="20"/>
        </w:rPr>
      </w:pPr>
    </w:p>
    <w:p w14:paraId="1F000000">
      <w:pPr>
        <w:rPr>
          <w:sz w:val="20"/>
        </w:rPr>
      </w:pPr>
    </w:p>
    <w:p w14:paraId="20000000">
      <w:pPr>
        <w:rPr>
          <w:sz w:val="20"/>
        </w:rPr>
      </w:pPr>
    </w:p>
    <w:p w14:paraId="21000000">
      <w:pPr>
        <w:rPr>
          <w:sz w:val="20"/>
        </w:rPr>
      </w:pPr>
    </w:p>
    <w:p w14:paraId="22000000">
      <w:pPr>
        <w:rPr>
          <w:sz w:val="20"/>
        </w:rPr>
      </w:pPr>
    </w:p>
    <w:p w14:paraId="23000000">
      <w:pPr>
        <w:rPr>
          <w:sz w:val="20"/>
        </w:rPr>
      </w:pPr>
    </w:p>
    <w:p w14:paraId="24000000">
      <w:pPr>
        <w:ind/>
        <w:jc w:val="both"/>
        <w:rPr>
          <w:sz w:val="20"/>
        </w:rPr>
      </w:pPr>
    </w:p>
    <w:p w14:paraId="25000000">
      <w:pPr>
        <w:ind/>
        <w:jc w:val="both"/>
        <w:rPr>
          <w:sz w:val="20"/>
        </w:rPr>
      </w:pPr>
    </w:p>
    <w:p w14:paraId="26000000">
      <w:pPr>
        <w:ind/>
        <w:jc w:val="both"/>
        <w:rPr>
          <w:sz w:val="20"/>
        </w:rPr>
      </w:pPr>
    </w:p>
    <w:p w14:paraId="27000000">
      <w:pPr>
        <w:ind/>
        <w:jc w:val="both"/>
        <w:rPr>
          <w:sz w:val="20"/>
        </w:rPr>
      </w:pPr>
    </w:p>
    <w:p w14:paraId="28000000">
      <w:pPr>
        <w:ind/>
        <w:jc w:val="both"/>
        <w:rPr>
          <w:sz w:val="20"/>
        </w:rPr>
      </w:pPr>
    </w:p>
    <w:p w14:paraId="29000000">
      <w:pPr>
        <w:ind/>
        <w:jc w:val="both"/>
        <w:rPr>
          <w:sz w:val="20"/>
        </w:rPr>
      </w:pPr>
    </w:p>
    <w:p w14:paraId="2A000000">
      <w:pPr>
        <w:ind/>
        <w:jc w:val="both"/>
        <w:rPr>
          <w:sz w:val="16"/>
        </w:rPr>
      </w:pPr>
    </w:p>
    <w:p w14:paraId="2B000000">
      <w:pPr>
        <w:ind/>
        <w:jc w:val="both"/>
        <w:rPr>
          <w:sz w:val="16"/>
        </w:rPr>
      </w:pPr>
    </w:p>
    <w:p w14:paraId="2C000000">
      <w:pPr>
        <w:ind/>
        <w:jc w:val="both"/>
        <w:rPr>
          <w:sz w:val="16"/>
        </w:rPr>
      </w:pPr>
    </w:p>
    <w:p w14:paraId="2D000000">
      <w:pPr>
        <w:ind/>
        <w:jc w:val="both"/>
        <w:rPr>
          <w:sz w:val="16"/>
        </w:rPr>
      </w:pPr>
    </w:p>
    <w:p w14:paraId="2E000000">
      <w:pPr>
        <w:ind/>
        <w:jc w:val="both"/>
        <w:rPr>
          <w:sz w:val="16"/>
        </w:rPr>
      </w:pPr>
    </w:p>
    <w:p w14:paraId="2F000000">
      <w:pPr>
        <w:ind/>
        <w:jc w:val="both"/>
        <w:rPr>
          <w:sz w:val="16"/>
        </w:rPr>
      </w:pPr>
    </w:p>
    <w:p w14:paraId="30000000">
      <w:pPr>
        <w:ind/>
        <w:jc w:val="both"/>
        <w:rPr>
          <w:sz w:val="16"/>
        </w:rPr>
      </w:pPr>
    </w:p>
    <w:sectPr>
      <w:footerReference r:id="rId1" w:type="default"/>
      <w:pgSz w:h="16838" w:orient="portrait" w:w="11906"/>
      <w:pgMar w:bottom="426" w:footer="709" w:gutter="0" w:header="709" w:left="1985" w:right="566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16"/>
      </w:rPr>
    </w:pPr>
    <w:r>
      <w:rPr>
        <w:sz w:val="16"/>
      </w:rPr>
      <w:t>Солдатова Анастасия Владимировна</w:t>
    </w:r>
  </w:p>
  <w:p w14:paraId="02000000">
    <w:pPr>
      <w:rPr>
        <w:sz w:val="16"/>
      </w:rPr>
    </w:pPr>
    <w:r>
      <w:rPr>
        <w:sz w:val="16"/>
      </w:rPr>
      <w:t>89997234140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 Знак Знак2 Знак Знак"/>
    <w:basedOn w:val="Style_1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2 Знак Знак"/>
    <w:basedOn w:val="Style_1_ch"/>
    <w:link w:val="Style_7"/>
    <w:rPr>
      <w:rFonts w:ascii="Verdana" w:hAnsi="Verdana"/>
      <w:sz w:val="20"/>
    </w:rPr>
  </w:style>
  <w:style w:styleId="Style_8" w:type="paragraph">
    <w:name w:val="Знак Знак2 Знак Знак"/>
    <w:basedOn w:val="Style_1"/>
    <w:link w:val="Style_8_ch"/>
    <w:pPr>
      <w:spacing w:after="160" w:line="240" w:lineRule="exact"/>
      <w:ind/>
    </w:pPr>
    <w:rPr>
      <w:rFonts w:ascii="Verdana" w:hAnsi="Verdana"/>
      <w:sz w:val="20"/>
    </w:rPr>
  </w:style>
  <w:style w:styleId="Style_8_ch" w:type="character">
    <w:name w:val="Знак Знак2 Знак Знак"/>
    <w:basedOn w:val="Style_1_ch"/>
    <w:link w:val="Style_8"/>
    <w:rPr>
      <w:rFonts w:ascii="Verdana" w:hAnsi="Verdana"/>
      <w:sz w:val="20"/>
    </w:rPr>
  </w:style>
  <w:style w:styleId="Style_9" w:type="paragraph">
    <w:name w:val="Body Text"/>
    <w:basedOn w:val="Style_1"/>
    <w:link w:val="Style_9_ch"/>
    <w:pPr>
      <w:spacing w:line="340" w:lineRule="exact"/>
      <w:ind/>
    </w:pPr>
    <w:rPr>
      <w:sz w:val="30"/>
    </w:rPr>
  </w:style>
  <w:style w:styleId="Style_9_ch" w:type="character">
    <w:name w:val="Body Text"/>
    <w:basedOn w:val="Style_1_ch"/>
    <w:link w:val="Style_9"/>
    <w:rPr>
      <w:sz w:val="30"/>
    </w:rPr>
  </w:style>
  <w:style w:styleId="Style_10" w:type="paragraph">
    <w:name w:val="Текст1"/>
    <w:basedOn w:val="Style_1"/>
    <w:link w:val="Style_10_ch"/>
    <w:rPr>
      <w:rFonts w:ascii="Courier New" w:hAnsi="Courier New"/>
      <w:sz w:val="20"/>
    </w:rPr>
  </w:style>
  <w:style w:styleId="Style_10_ch" w:type="character">
    <w:name w:val="Текст1"/>
    <w:basedOn w:val="Style_1_ch"/>
    <w:link w:val="Style_10"/>
    <w:rPr>
      <w:rFonts w:ascii="Courier New" w:hAnsi="Courier New"/>
      <w:sz w:val="20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"/>
    <w:basedOn w:val="Style_1"/>
    <w:link w:val="Style_19_ch"/>
    <w:rPr>
      <w:rFonts w:ascii="Arial" w:hAnsi="Arial"/>
      <w:color w:val="000000"/>
      <w:sz w:val="28"/>
    </w:rPr>
  </w:style>
  <w:style w:styleId="Style_19_ch" w:type="character">
    <w:name w:val="List"/>
    <w:basedOn w:val="Style_1_ch"/>
    <w:link w:val="Style_19"/>
    <w:rPr>
      <w:rFonts w:ascii="Arial" w:hAnsi="Arial"/>
      <w:color w:val="000000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 Знак Знак Знак Знак"/>
    <w:basedOn w:val="Style_1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 Знак Знак Знак Знак"/>
    <w:basedOn w:val="Style_1_ch"/>
    <w:link w:val="Style_23"/>
    <w:rPr>
      <w:rFonts w:ascii="Verdana" w:hAnsi="Verdana"/>
      <w:sz w:val="20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2024-09-11T07:49:41Z</dcterms:modified>
</cp:coreProperties>
</file>