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00" w:rsidRPr="007F7E3B" w:rsidRDefault="00EE2C00" w:rsidP="007F7E3B">
      <w:pPr>
        <w:pStyle w:val="msonormalcxspmiddle"/>
        <w:spacing w:before="0" w:after="0"/>
        <w:jc w:val="center"/>
        <w:rPr>
          <w:rFonts w:cs="Times New Roman"/>
          <w:b/>
          <w:sz w:val="28"/>
          <w:szCs w:val="28"/>
        </w:rPr>
      </w:pPr>
      <w:r w:rsidRPr="007F7E3B">
        <w:rPr>
          <w:rFonts w:cs="Times New Roman"/>
          <w:b/>
          <w:sz w:val="28"/>
          <w:szCs w:val="28"/>
        </w:rPr>
        <w:t>АДМИНИСТРАЦИЯ ГОРОДА ДИМИТРОВГРАДА</w:t>
      </w:r>
    </w:p>
    <w:p w:rsidR="00EE2C00" w:rsidRPr="007F7E3B" w:rsidRDefault="00EE2C00" w:rsidP="007F7E3B">
      <w:pPr>
        <w:tabs>
          <w:tab w:val="center" w:pos="4859"/>
          <w:tab w:val="left" w:pos="6720"/>
        </w:tabs>
        <w:spacing w:before="0" w:beforeAutospacing="0" w:after="0" w:afterAutospacing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7F7E3B">
        <w:rPr>
          <w:rFonts w:ascii="Times New Roman" w:hAnsi="Times New Roman"/>
          <w:b/>
          <w:sz w:val="28"/>
          <w:szCs w:val="28"/>
        </w:rPr>
        <w:t>Ульяновской области</w:t>
      </w:r>
    </w:p>
    <w:p w:rsidR="00EE2C00" w:rsidRPr="007F7E3B" w:rsidRDefault="00EE2C00" w:rsidP="007F7E3B">
      <w:pPr>
        <w:tabs>
          <w:tab w:val="center" w:pos="4859"/>
          <w:tab w:val="left" w:pos="6720"/>
        </w:tabs>
        <w:spacing w:before="0" w:beforeAutospacing="0" w:after="0" w:afterAutospacing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EE2C00" w:rsidRPr="007F7E3B" w:rsidRDefault="00EE2C00" w:rsidP="007F7E3B">
      <w:pPr>
        <w:tabs>
          <w:tab w:val="left" w:pos="4230"/>
          <w:tab w:val="left" w:pos="7005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E3B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E2C00" w:rsidRPr="007F7E3B" w:rsidRDefault="00EE2C00" w:rsidP="007F7E3B">
      <w:pPr>
        <w:tabs>
          <w:tab w:val="left" w:pos="4230"/>
          <w:tab w:val="left" w:pos="7005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2C00" w:rsidRPr="007F7E3B" w:rsidRDefault="00EE2C00" w:rsidP="007F7E3B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7F7E3B">
        <w:rPr>
          <w:rFonts w:ascii="Times New Roman" w:hAnsi="Times New Roman"/>
          <w:sz w:val="28"/>
          <w:szCs w:val="28"/>
        </w:rPr>
        <w:t xml:space="preserve"> ноября 2020 года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2575</w:t>
      </w:r>
    </w:p>
    <w:p w:rsidR="00EE2C00" w:rsidRPr="00E20057" w:rsidRDefault="00EE2C00" w:rsidP="00E20057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EE2C00" w:rsidRPr="00E20057" w:rsidRDefault="00EE2C00" w:rsidP="00E20057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057">
        <w:rPr>
          <w:rFonts w:ascii="Times New Roman" w:hAnsi="Times New Roman"/>
          <w:b/>
          <w:sz w:val="28"/>
          <w:szCs w:val="28"/>
        </w:rPr>
        <w:t>Об утверждении схемы размещения нестационарных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</w:t>
      </w:r>
    </w:p>
    <w:p w:rsidR="00EE2C00" w:rsidRDefault="00EE2C00" w:rsidP="00E20057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2C00" w:rsidRPr="00E20057" w:rsidRDefault="00EE2C00" w:rsidP="00E20057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2C00" w:rsidRPr="00E20057" w:rsidRDefault="00EE2C00" w:rsidP="00E20057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0057">
        <w:rPr>
          <w:rFonts w:ascii="Times New Roman" w:hAnsi="Times New Roman"/>
          <w:sz w:val="28"/>
          <w:szCs w:val="28"/>
        </w:rPr>
        <w:t xml:space="preserve">В соответствии с пунктом 3 статьи 39.36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 постановлением Правительства Ульяновской области  от 18.12.2015 № 682-П 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собственности Ульяновской области,  муниципальной собственности, а также на земельных участках, государственная собственность на которые не разграничена, без предоставления земельных участков и установления сервитутов, публичных сервитутов», пунктом 17 части 3 статьи 45 Устава муниципального образования «Город Димитровград» Ульяновской области </w:t>
      </w:r>
      <w:r w:rsidRPr="00E20057">
        <w:rPr>
          <w:rFonts w:ascii="Times New Roman" w:hAnsi="Times New Roman"/>
          <w:spacing w:val="100"/>
          <w:sz w:val="28"/>
          <w:szCs w:val="28"/>
        </w:rPr>
        <w:t>постановля</w:t>
      </w:r>
      <w:r w:rsidRPr="00E20057">
        <w:rPr>
          <w:rFonts w:ascii="Times New Roman" w:hAnsi="Times New Roman"/>
          <w:sz w:val="28"/>
          <w:szCs w:val="28"/>
        </w:rPr>
        <w:t>ю:</w:t>
      </w:r>
    </w:p>
    <w:p w:rsidR="00EE2C00" w:rsidRPr="00E20057" w:rsidRDefault="00EE2C00" w:rsidP="00E20057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схему размещения </w:t>
      </w:r>
      <w:r w:rsidRPr="00E20057">
        <w:rPr>
          <w:rFonts w:ascii="Times New Roman" w:hAnsi="Times New Roman"/>
          <w:sz w:val="28"/>
          <w:szCs w:val="28"/>
        </w:rPr>
        <w:t>нестационарных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 (приложение)</w:t>
      </w:r>
      <w:r w:rsidRPr="00E20057">
        <w:rPr>
          <w:rFonts w:ascii="Times New Roman" w:hAnsi="Times New Roman"/>
          <w:bCs/>
          <w:kern w:val="1"/>
          <w:sz w:val="28"/>
          <w:szCs w:val="28"/>
        </w:rPr>
        <w:t>.</w:t>
      </w:r>
    </w:p>
    <w:p w:rsidR="00EE2C00" w:rsidRPr="00E20057" w:rsidRDefault="00EE2C00" w:rsidP="00E20057">
      <w:pPr>
        <w:spacing w:before="0" w:beforeAutospacing="0" w:after="0" w:afterAutospacing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E2005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20057">
        <w:rPr>
          <w:rFonts w:ascii="Times New Roman" w:hAnsi="Times New Roman"/>
          <w:bCs/>
          <w:color w:val="000000"/>
          <w:sz w:val="28"/>
          <w:szCs w:val="28"/>
        </w:rPr>
        <w:tab/>
        <w:t xml:space="preserve">2.Рекомендовать Муниципальному казенному учреждению «Управление архитектуры и градостроительства города Димитровграда» (Илюхина Ю.В.) (по согласованию) направить копию настоящего постановления в электронном виде и на бумажном носителе в </w:t>
      </w:r>
      <w:r w:rsidRPr="00E20057">
        <w:rPr>
          <w:rFonts w:ascii="Times New Roman" w:hAnsi="Times New Roman"/>
          <w:sz w:val="28"/>
          <w:szCs w:val="28"/>
        </w:rPr>
        <w:t>Министерство строительства и архитектуры  Ульяновской области</w:t>
      </w:r>
      <w:r w:rsidRPr="00E20057">
        <w:rPr>
          <w:rFonts w:ascii="Times New Roman" w:hAnsi="Times New Roman"/>
          <w:bCs/>
          <w:color w:val="000000"/>
          <w:sz w:val="28"/>
          <w:szCs w:val="28"/>
        </w:rPr>
        <w:t xml:space="preserve"> в течение 10 рабочих дней со дня его принятия.</w:t>
      </w:r>
    </w:p>
    <w:p w:rsidR="00EE2C00" w:rsidRPr="00E20057" w:rsidRDefault="00EE2C00" w:rsidP="00E20057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20057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E20057">
        <w:rPr>
          <w:rFonts w:ascii="Times New Roman" w:hAnsi="Times New Roman"/>
          <w:bCs/>
          <w:sz w:val="28"/>
          <w:szCs w:val="28"/>
        </w:rPr>
        <w:t xml:space="preserve"> Установить, что настоящее постановление подлежит официальному опубликованию и размещению на официальном сайте Администрации города в информационно-телекоммуникационной сети «Интернет» (</w:t>
      </w:r>
      <w:r w:rsidRPr="00E20057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E20057">
        <w:rPr>
          <w:rFonts w:ascii="Times New Roman" w:hAnsi="Times New Roman"/>
          <w:bCs/>
          <w:sz w:val="28"/>
          <w:szCs w:val="28"/>
        </w:rPr>
        <w:t>.</w:t>
      </w:r>
      <w:r w:rsidRPr="00E20057">
        <w:rPr>
          <w:rFonts w:ascii="Times New Roman" w:hAnsi="Times New Roman"/>
          <w:bCs/>
          <w:sz w:val="28"/>
          <w:szCs w:val="28"/>
          <w:lang w:val="en-US"/>
        </w:rPr>
        <w:t>dimitrovgrad</w:t>
      </w:r>
      <w:r w:rsidRPr="00E20057">
        <w:rPr>
          <w:rFonts w:ascii="Times New Roman" w:hAnsi="Times New Roman"/>
          <w:bCs/>
          <w:sz w:val="28"/>
          <w:szCs w:val="28"/>
        </w:rPr>
        <w:t>.</w:t>
      </w:r>
      <w:r w:rsidRPr="00E20057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E20057">
        <w:rPr>
          <w:rFonts w:ascii="Times New Roman" w:hAnsi="Times New Roman"/>
          <w:bCs/>
          <w:sz w:val="28"/>
          <w:szCs w:val="28"/>
        </w:rPr>
        <w:t>).</w:t>
      </w:r>
    </w:p>
    <w:p w:rsidR="00EE2C00" w:rsidRPr="00E20057" w:rsidRDefault="00EE2C00" w:rsidP="00E20057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20057">
        <w:rPr>
          <w:rFonts w:ascii="Times New Roman" w:hAnsi="Times New Roman" w:cs="Times New Roman"/>
          <w:kern w:val="1"/>
          <w:sz w:val="28"/>
          <w:szCs w:val="28"/>
        </w:rPr>
        <w:t>4. Контроль за исполнением настоящего постановления возложить на  заместителя Главы города Большакова А.Н.</w:t>
      </w:r>
    </w:p>
    <w:p w:rsidR="00EE2C00" w:rsidRPr="00E20057" w:rsidRDefault="00EE2C00" w:rsidP="00E20057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E2C00" w:rsidRDefault="00EE2C00" w:rsidP="00E20057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E2C00" w:rsidRPr="00E20057" w:rsidRDefault="00EE2C00" w:rsidP="00E20057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E2C00" w:rsidRDefault="00EE2C00" w:rsidP="00E20057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EE2C00" w:rsidRPr="00E20057" w:rsidRDefault="00EE2C00" w:rsidP="00E20057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E2005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E20057">
        <w:rPr>
          <w:rFonts w:ascii="Times New Roman" w:hAnsi="Times New Roman"/>
          <w:sz w:val="28"/>
          <w:szCs w:val="28"/>
        </w:rPr>
        <w:t xml:space="preserve"> города</w:t>
      </w:r>
      <w:r w:rsidRPr="00E2005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0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Л.П.Шишкина</w:t>
      </w:r>
    </w:p>
    <w:p w:rsidR="00EE2C00" w:rsidRPr="00E20057" w:rsidRDefault="00EE2C00" w:rsidP="00E20057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2C00" w:rsidRPr="00E20057" w:rsidRDefault="00EE2C00" w:rsidP="00E20057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2C00" w:rsidRDefault="00EE2C00" w:rsidP="006A7EBD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2C00" w:rsidRDefault="00EE2C00" w:rsidP="006A7EBD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2C00" w:rsidRDefault="00EE2C00" w:rsidP="006A7EBD">
      <w:pPr>
        <w:spacing w:before="0" w:beforeAutospacing="0" w:after="0" w:afterAutospacing="0" w:line="240" w:lineRule="auto"/>
        <w:ind w:firstLine="708"/>
        <w:jc w:val="both"/>
        <w:sectPr w:rsidR="00EE2C00" w:rsidSect="00E20057">
          <w:headerReference w:type="even" r:id="rId6"/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E2C00" w:rsidRDefault="00EE2C00" w:rsidP="00E20057">
      <w:pPr>
        <w:spacing w:before="0" w:beforeAutospacing="0" w:after="0" w:afterAutospacing="0" w:line="240" w:lineRule="auto"/>
        <w:ind w:left="14160"/>
        <w:rPr>
          <w:rFonts w:ascii="Times New Roman" w:hAnsi="Times New Roman"/>
          <w:sz w:val="24"/>
          <w:szCs w:val="24"/>
        </w:rPr>
      </w:pPr>
    </w:p>
    <w:p w:rsidR="00EE2C00" w:rsidRDefault="00EE2C00" w:rsidP="00E20057">
      <w:pPr>
        <w:spacing w:before="0" w:beforeAutospacing="0" w:after="0" w:afterAutospacing="0" w:line="240" w:lineRule="auto"/>
        <w:ind w:left="10800"/>
        <w:rPr>
          <w:rFonts w:ascii="Times New Roman" w:hAnsi="Times New Roman"/>
          <w:sz w:val="28"/>
          <w:szCs w:val="28"/>
        </w:rPr>
      </w:pPr>
      <w:r w:rsidRPr="00E20057">
        <w:rPr>
          <w:rFonts w:ascii="Times New Roman" w:hAnsi="Times New Roman"/>
          <w:sz w:val="28"/>
          <w:szCs w:val="28"/>
        </w:rPr>
        <w:t>ПРИЛОЖЕНИЕ</w:t>
      </w:r>
    </w:p>
    <w:p w:rsidR="00EE2C00" w:rsidRPr="00E20057" w:rsidRDefault="00EE2C00" w:rsidP="00E20057">
      <w:pPr>
        <w:spacing w:before="0" w:beforeAutospacing="0" w:after="0" w:afterAutospacing="0" w:line="240" w:lineRule="auto"/>
        <w:ind w:left="10800"/>
        <w:rPr>
          <w:rFonts w:ascii="Times New Roman" w:hAnsi="Times New Roman"/>
          <w:sz w:val="28"/>
          <w:szCs w:val="28"/>
        </w:rPr>
      </w:pPr>
    </w:p>
    <w:p w:rsidR="00EE2C00" w:rsidRPr="00E20057" w:rsidRDefault="00EE2C00" w:rsidP="00CF4C57">
      <w:pPr>
        <w:spacing w:before="0" w:beforeAutospacing="0" w:after="0" w:afterAutospacing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20057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EE2C00" w:rsidRPr="00E20057" w:rsidRDefault="00EE2C00" w:rsidP="00CF4C57">
      <w:pPr>
        <w:spacing w:before="0" w:beforeAutospacing="0" w:after="0" w:afterAutospacing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20057">
        <w:rPr>
          <w:rFonts w:ascii="Times New Roman" w:hAnsi="Times New Roman"/>
          <w:sz w:val="28"/>
          <w:szCs w:val="28"/>
        </w:rPr>
        <w:t>Администрации   города</w:t>
      </w:r>
    </w:p>
    <w:p w:rsidR="00EE2C00" w:rsidRPr="00E20057" w:rsidRDefault="00EE2C00" w:rsidP="00CF4C57">
      <w:pPr>
        <w:spacing w:before="0" w:beforeAutospacing="0" w:after="0" w:afterAutospacing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25.11.2020 № 2575</w:t>
      </w:r>
    </w:p>
    <w:p w:rsidR="00EE2C00" w:rsidRDefault="00EE2C00" w:rsidP="00CF4C57">
      <w:pPr>
        <w:spacing w:before="0" w:beforeAutospacing="0" w:after="0" w:afterAutospacing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EE2C00" w:rsidRPr="00CF4C57" w:rsidRDefault="00EE2C00" w:rsidP="00CF4C57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EE2C00" w:rsidRPr="00CF4C57" w:rsidRDefault="00EE2C00" w:rsidP="00CF4C57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C57">
        <w:rPr>
          <w:rFonts w:ascii="Times New Roman" w:hAnsi="Times New Roman"/>
          <w:b/>
          <w:sz w:val="24"/>
          <w:szCs w:val="24"/>
        </w:rPr>
        <w:t>СХЕМА</w:t>
      </w:r>
    </w:p>
    <w:p w:rsidR="00EE2C00" w:rsidRPr="004812CA" w:rsidRDefault="00EE2C00" w:rsidP="004812CA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2CA">
        <w:rPr>
          <w:rFonts w:ascii="Times New Roman" w:hAnsi="Times New Roman"/>
          <w:b/>
          <w:sz w:val="24"/>
          <w:szCs w:val="24"/>
        </w:rPr>
        <w:t>размещения нестационарных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rFonts w:ascii="Times New Roman" w:hAnsi="Times New Roman"/>
          <w:b/>
          <w:sz w:val="24"/>
          <w:szCs w:val="24"/>
        </w:rPr>
        <w:t>, публичных сервитутов</w:t>
      </w:r>
    </w:p>
    <w:p w:rsidR="00EE2C00" w:rsidRDefault="00EE2C00" w:rsidP="00CF4C57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399"/>
        <w:gridCol w:w="1987"/>
        <w:gridCol w:w="992"/>
        <w:gridCol w:w="2977"/>
        <w:gridCol w:w="1142"/>
        <w:gridCol w:w="1958"/>
        <w:gridCol w:w="1797"/>
      </w:tblGrid>
      <w:tr w:rsidR="00EE2C00" w:rsidRPr="00664769" w:rsidTr="00664769">
        <w:tc>
          <w:tcPr>
            <w:tcW w:w="534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476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399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4769">
              <w:rPr>
                <w:rFonts w:ascii="Times New Roman" w:hAnsi="Times New Roman"/>
                <w:b/>
                <w:sz w:val="20"/>
                <w:szCs w:val="20"/>
              </w:rPr>
              <w:t>Место размещения (адресный ориентир) объекта</w:t>
            </w:r>
          </w:p>
        </w:tc>
        <w:tc>
          <w:tcPr>
            <w:tcW w:w="198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4769">
              <w:rPr>
                <w:rFonts w:ascii="Times New Roman" w:hAnsi="Times New Roman"/>
                <w:b/>
                <w:sz w:val="20"/>
                <w:szCs w:val="20"/>
              </w:rPr>
              <w:t>Форма собственности на земельный участок</w:t>
            </w:r>
          </w:p>
        </w:tc>
        <w:tc>
          <w:tcPr>
            <w:tcW w:w="992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4769">
              <w:rPr>
                <w:rFonts w:ascii="Times New Roman" w:hAnsi="Times New Roman"/>
                <w:b/>
                <w:sz w:val="20"/>
                <w:szCs w:val="20"/>
              </w:rPr>
              <w:t>Площадь объекта (кв.м)</w:t>
            </w:r>
          </w:p>
        </w:tc>
        <w:tc>
          <w:tcPr>
            <w:tcW w:w="297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4769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42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4769">
              <w:rPr>
                <w:rFonts w:ascii="Times New Roman" w:hAnsi="Times New Roman"/>
                <w:b/>
                <w:sz w:val="20"/>
                <w:szCs w:val="20"/>
              </w:rPr>
              <w:t>Период размещения объекта</w:t>
            </w:r>
          </w:p>
        </w:tc>
        <w:tc>
          <w:tcPr>
            <w:tcW w:w="1958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4769">
              <w:rPr>
                <w:rFonts w:ascii="Times New Roman" w:hAnsi="Times New Roman"/>
                <w:b/>
                <w:sz w:val="20"/>
                <w:szCs w:val="20"/>
              </w:rPr>
              <w:t>Основание предоставления права размещения объекта</w:t>
            </w:r>
          </w:p>
        </w:tc>
        <w:tc>
          <w:tcPr>
            <w:tcW w:w="179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4769">
              <w:rPr>
                <w:rFonts w:ascii="Times New Roman" w:hAnsi="Times New Roman"/>
                <w:b/>
                <w:sz w:val="20"/>
                <w:szCs w:val="20"/>
              </w:rPr>
              <w:t>Графическое изображение места размещения объекта</w:t>
            </w:r>
          </w:p>
        </w:tc>
      </w:tr>
      <w:tr w:rsidR="00EE2C00" w:rsidRPr="00664769" w:rsidTr="00664769">
        <w:tc>
          <w:tcPr>
            <w:tcW w:w="534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Куйбышева</w:t>
            </w:r>
          </w:p>
        </w:tc>
        <w:tc>
          <w:tcPr>
            <w:tcW w:w="198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1678</w:t>
            </w:r>
          </w:p>
        </w:tc>
        <w:tc>
          <w:tcPr>
            <w:tcW w:w="297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от 12.02.2019 № 216</w:t>
            </w:r>
          </w:p>
        </w:tc>
        <w:tc>
          <w:tcPr>
            <w:tcW w:w="179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гр.из. № 1</w:t>
            </w:r>
          </w:p>
        </w:tc>
      </w:tr>
      <w:tr w:rsidR="00EE2C00" w:rsidRPr="00664769" w:rsidTr="00664769">
        <w:tc>
          <w:tcPr>
            <w:tcW w:w="534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9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часть земельного участка, с кадастровым номером 73:23:010214:84, примыкающего с северо-восточной стороны к земельному участку по ул.Строителей, 21а</w:t>
            </w:r>
          </w:p>
        </w:tc>
        <w:tc>
          <w:tcPr>
            <w:tcW w:w="198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велопарковок, сезонных аттракционов, спортивных и детских площадок, без права на строительство или реконструкцию объектов капитального строительства</w:t>
            </w:r>
          </w:p>
        </w:tc>
        <w:tc>
          <w:tcPr>
            <w:tcW w:w="1142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от 28.09.2018 № 2106</w:t>
            </w:r>
          </w:p>
        </w:tc>
        <w:tc>
          <w:tcPr>
            <w:tcW w:w="179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гр.из. № 2</w:t>
            </w:r>
          </w:p>
        </w:tc>
      </w:tr>
      <w:tr w:rsidR="00EE2C00" w:rsidRPr="00664769" w:rsidTr="00664769">
        <w:tc>
          <w:tcPr>
            <w:tcW w:w="534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399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части земельного участка с кадастровым номером 73:23:010214:84, расположенные по адресу: ул.Строителей, 21а</w:t>
            </w:r>
          </w:p>
        </w:tc>
        <w:tc>
          <w:tcPr>
            <w:tcW w:w="198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2203</w:t>
            </w:r>
          </w:p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634</w:t>
            </w:r>
          </w:p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3685</w:t>
            </w:r>
          </w:p>
        </w:tc>
        <w:tc>
          <w:tcPr>
            <w:tcW w:w="297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Для размещения нестационарных объектов для организации обслуживания зон отдыха населения, без права на строительство или реконструкцию объектов капитального строительства</w:t>
            </w:r>
          </w:p>
        </w:tc>
        <w:tc>
          <w:tcPr>
            <w:tcW w:w="1142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от 15.03.2019 № 614</w:t>
            </w:r>
          </w:p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гр.из. № 3</w:t>
            </w:r>
          </w:p>
        </w:tc>
      </w:tr>
      <w:tr w:rsidR="00EE2C00" w:rsidRPr="00664769" w:rsidTr="00664769">
        <w:tc>
          <w:tcPr>
            <w:tcW w:w="534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9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земельный участок, расположенный в границах земельного участка шоссе Мулловское, 40, в кадастровом  квартале 73:23:011005</w:t>
            </w:r>
          </w:p>
        </w:tc>
        <w:tc>
          <w:tcPr>
            <w:tcW w:w="198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велопарковки, без права на строительство или реконструкцию объектов капитального строительства</w:t>
            </w:r>
          </w:p>
        </w:tc>
        <w:tc>
          <w:tcPr>
            <w:tcW w:w="1142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от 31.05.2019 № 1495</w:t>
            </w:r>
          </w:p>
        </w:tc>
        <w:tc>
          <w:tcPr>
            <w:tcW w:w="179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гр.из. № 4</w:t>
            </w:r>
          </w:p>
        </w:tc>
      </w:tr>
      <w:tr w:rsidR="00EE2C00" w:rsidRPr="00664769" w:rsidTr="00664769">
        <w:tc>
          <w:tcPr>
            <w:tcW w:w="534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9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земельный участок, расположенный в границах земельного участка шоссе Мулловское, 40 в кадастровом квартале 73:23:011005</w:t>
            </w:r>
          </w:p>
        </w:tc>
        <w:tc>
          <w:tcPr>
            <w:tcW w:w="198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54382</w:t>
            </w:r>
          </w:p>
        </w:tc>
        <w:tc>
          <w:tcPr>
            <w:tcW w:w="297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 xml:space="preserve"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</w:t>
            </w:r>
            <w:r w:rsidRPr="00664769">
              <w:rPr>
                <w:rFonts w:ascii="Times New Roman" w:hAnsi="Times New Roman"/>
                <w:sz w:val="20"/>
                <w:szCs w:val="20"/>
              </w:rPr>
              <w:lastRenderedPageBreak/>
              <w:t>требуется разрешения на строительство</w:t>
            </w:r>
          </w:p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958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по результатам аукциона</w:t>
            </w:r>
          </w:p>
        </w:tc>
        <w:tc>
          <w:tcPr>
            <w:tcW w:w="179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гр.из. № 5</w:t>
            </w:r>
          </w:p>
        </w:tc>
      </w:tr>
      <w:tr w:rsidR="00EE2C00" w:rsidRPr="00664769" w:rsidTr="00664769">
        <w:tc>
          <w:tcPr>
            <w:tcW w:w="534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399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земельный участок, примыкающий с западной стороны к земельному участку по ул. Дрогобычской, 30</w:t>
            </w:r>
          </w:p>
        </w:tc>
        <w:tc>
          <w:tcPr>
            <w:tcW w:w="198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57242</w:t>
            </w:r>
          </w:p>
        </w:tc>
        <w:tc>
          <w:tcPr>
            <w:tcW w:w="297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по результатам аукциона</w:t>
            </w:r>
          </w:p>
        </w:tc>
        <w:tc>
          <w:tcPr>
            <w:tcW w:w="179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гр.из. № 6</w:t>
            </w:r>
          </w:p>
        </w:tc>
      </w:tr>
      <w:tr w:rsidR="00EE2C00" w:rsidRPr="00664769" w:rsidTr="00664769">
        <w:tc>
          <w:tcPr>
            <w:tcW w:w="534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9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земли, расположенные юго-западнее земельного участка № 112 Б ГСК «Автомобилист-3»</w:t>
            </w:r>
          </w:p>
        </w:tc>
        <w:tc>
          <w:tcPr>
            <w:tcW w:w="198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</w:t>
            </w:r>
          </w:p>
        </w:tc>
        <w:tc>
          <w:tcPr>
            <w:tcW w:w="1142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от 05.03.2020 № 397</w:t>
            </w:r>
          </w:p>
        </w:tc>
        <w:tc>
          <w:tcPr>
            <w:tcW w:w="1797" w:type="dxa"/>
          </w:tcPr>
          <w:p w:rsidR="00EE2C00" w:rsidRPr="00664769" w:rsidRDefault="00EE2C00" w:rsidP="006647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гр.из. № 7</w:t>
            </w:r>
          </w:p>
        </w:tc>
      </w:tr>
    </w:tbl>
    <w:p w:rsidR="00EE2C00" w:rsidRDefault="00EE2C00" w:rsidP="00245A15"/>
    <w:sectPr w:rsidR="00EE2C00" w:rsidSect="00CF4C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085" w:rsidRDefault="00727085">
      <w:r>
        <w:separator/>
      </w:r>
    </w:p>
  </w:endnote>
  <w:endnote w:type="continuationSeparator" w:id="1">
    <w:p w:rsidR="00727085" w:rsidRDefault="00727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085" w:rsidRDefault="00727085">
      <w:r>
        <w:separator/>
      </w:r>
    </w:p>
  </w:footnote>
  <w:footnote w:type="continuationSeparator" w:id="1">
    <w:p w:rsidR="00727085" w:rsidRDefault="00727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00" w:rsidRDefault="000040B2" w:rsidP="001B2C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E2C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2C00" w:rsidRDefault="00EE2C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00" w:rsidRDefault="000040B2" w:rsidP="001B2C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E2C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13E8">
      <w:rPr>
        <w:rStyle w:val="a8"/>
        <w:noProof/>
      </w:rPr>
      <w:t>5</w:t>
    </w:r>
    <w:r>
      <w:rPr>
        <w:rStyle w:val="a8"/>
      </w:rPr>
      <w:fldChar w:fldCharType="end"/>
    </w:r>
  </w:p>
  <w:p w:rsidR="00EE2C00" w:rsidRDefault="00EE2C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C57"/>
    <w:rsid w:val="000040B2"/>
    <w:rsid w:val="0002313A"/>
    <w:rsid w:val="000912DE"/>
    <w:rsid w:val="00096B6D"/>
    <w:rsid w:val="0009786A"/>
    <w:rsid w:val="000D1B31"/>
    <w:rsid w:val="000E693C"/>
    <w:rsid w:val="00106FE3"/>
    <w:rsid w:val="00122CA8"/>
    <w:rsid w:val="001B2CC6"/>
    <w:rsid w:val="001B4A0B"/>
    <w:rsid w:val="001D0EA1"/>
    <w:rsid w:val="001F4FE8"/>
    <w:rsid w:val="0021166B"/>
    <w:rsid w:val="00245A15"/>
    <w:rsid w:val="002D7D52"/>
    <w:rsid w:val="002F32CD"/>
    <w:rsid w:val="00387B8F"/>
    <w:rsid w:val="00426A2E"/>
    <w:rsid w:val="004519E4"/>
    <w:rsid w:val="00472B2E"/>
    <w:rsid w:val="004812CA"/>
    <w:rsid w:val="00481586"/>
    <w:rsid w:val="004D3985"/>
    <w:rsid w:val="004F4532"/>
    <w:rsid w:val="00544959"/>
    <w:rsid w:val="005F3EA6"/>
    <w:rsid w:val="006075D9"/>
    <w:rsid w:val="00646896"/>
    <w:rsid w:val="006561BE"/>
    <w:rsid w:val="00664769"/>
    <w:rsid w:val="006667FF"/>
    <w:rsid w:val="0068784B"/>
    <w:rsid w:val="006A48DC"/>
    <w:rsid w:val="006A7EBD"/>
    <w:rsid w:val="006C3C3E"/>
    <w:rsid w:val="006E0BB6"/>
    <w:rsid w:val="00727085"/>
    <w:rsid w:val="007713B0"/>
    <w:rsid w:val="007B2717"/>
    <w:rsid w:val="007E3DEA"/>
    <w:rsid w:val="007F7E3B"/>
    <w:rsid w:val="00800F65"/>
    <w:rsid w:val="008C527D"/>
    <w:rsid w:val="008D150F"/>
    <w:rsid w:val="009239C4"/>
    <w:rsid w:val="009611F9"/>
    <w:rsid w:val="00997DA9"/>
    <w:rsid w:val="009A2D55"/>
    <w:rsid w:val="009B6EC0"/>
    <w:rsid w:val="00A004D0"/>
    <w:rsid w:val="00A00CC9"/>
    <w:rsid w:val="00A0761A"/>
    <w:rsid w:val="00A46921"/>
    <w:rsid w:val="00B2238E"/>
    <w:rsid w:val="00B4406B"/>
    <w:rsid w:val="00B815A6"/>
    <w:rsid w:val="00BA564F"/>
    <w:rsid w:val="00BC6684"/>
    <w:rsid w:val="00C03B32"/>
    <w:rsid w:val="00C16D86"/>
    <w:rsid w:val="00C90FA7"/>
    <w:rsid w:val="00CF4C57"/>
    <w:rsid w:val="00D213E8"/>
    <w:rsid w:val="00D41E9C"/>
    <w:rsid w:val="00D96ED9"/>
    <w:rsid w:val="00E20057"/>
    <w:rsid w:val="00E20F57"/>
    <w:rsid w:val="00E7340E"/>
    <w:rsid w:val="00E76437"/>
    <w:rsid w:val="00EB6455"/>
    <w:rsid w:val="00EB7EC2"/>
    <w:rsid w:val="00EE2C00"/>
    <w:rsid w:val="00EF41F1"/>
    <w:rsid w:val="00F05939"/>
    <w:rsid w:val="00F12105"/>
    <w:rsid w:val="00F16EFC"/>
    <w:rsid w:val="00F37838"/>
    <w:rsid w:val="00F6753C"/>
    <w:rsid w:val="00F9026F"/>
    <w:rsid w:val="00F9479D"/>
    <w:rsid w:val="00F9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21"/>
    <w:pPr>
      <w:spacing w:before="100" w:beforeAutospacing="1" w:after="100" w:afterAutospacing="1" w:line="240" w:lineRule="exact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4C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F4F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4F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uiPriority w:val="99"/>
    <w:rsid w:val="006A7EB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hi-IN" w:bidi="hi-IN"/>
    </w:rPr>
  </w:style>
  <w:style w:type="paragraph" w:styleId="a6">
    <w:name w:val="header"/>
    <w:basedOn w:val="a"/>
    <w:link w:val="a7"/>
    <w:uiPriority w:val="99"/>
    <w:rsid w:val="00E20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D150F"/>
    <w:rPr>
      <w:rFonts w:cs="Times New Roman"/>
      <w:lang w:eastAsia="en-US"/>
    </w:rPr>
  </w:style>
  <w:style w:type="character" w:styleId="a8">
    <w:name w:val="page number"/>
    <w:basedOn w:val="a0"/>
    <w:uiPriority w:val="99"/>
    <w:rsid w:val="00E20057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7F7E3B"/>
    <w:pPr>
      <w:suppressAutoHyphens/>
      <w:spacing w:before="280" w:beforeAutospacing="0" w:after="280" w:afterAutospacing="0" w:line="240" w:lineRule="auto"/>
    </w:pPr>
    <w:rPr>
      <w:rFonts w:ascii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размещения нестационарных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</dc:title>
  <dc:creator>Архитектура</dc:creator>
  <cp:lastModifiedBy>Архитектура</cp:lastModifiedBy>
  <cp:revision>2</cp:revision>
  <cp:lastPrinted>2020-11-23T07:12:00Z</cp:lastPrinted>
  <dcterms:created xsi:type="dcterms:W3CDTF">2023-03-14T09:00:00Z</dcterms:created>
  <dcterms:modified xsi:type="dcterms:W3CDTF">2023-03-14T09:00:00Z</dcterms:modified>
</cp:coreProperties>
</file>