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numPr>
          <w:ilvl w:val="0"/>
          <w:numId w:val="0"/>
        </w:numPr>
        <w:bidi w:val="0"/>
        <w:ind w:left="0" w:hanging="0"/>
        <w:jc w:val="both"/>
        <w:outlineLvl w:val="0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ГОРОДСКАЯ ДУМА ГОРОДА ДИМИТРОВГРАДА</w:t>
      </w:r>
    </w:p>
    <w:p>
      <w:pPr>
        <w:pStyle w:val="ConsPlusTitle"/>
        <w:bidi w:val="0"/>
        <w:ind w:left="0" w:hanging="0"/>
        <w:jc w:val="center"/>
        <w:rPr/>
      </w:pPr>
      <w:r>
        <w:rPr/>
        <w:t>УЛЬЯНОВСКОЙ ОБЛАСТИ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РЕШЕНИЕ</w:t>
      </w:r>
    </w:p>
    <w:p>
      <w:pPr>
        <w:pStyle w:val="ConsPlusTitle"/>
        <w:bidi w:val="0"/>
        <w:ind w:left="0" w:hanging="0"/>
        <w:jc w:val="center"/>
        <w:rPr/>
      </w:pPr>
      <w:r>
        <w:rPr/>
        <w:t>от 24 сентября 2014 г. N 16/200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 ВНЕСЕНИИ ИЗМЕНЕНИЯ В</w:t>
      </w:r>
    </w:p>
    <w:p>
      <w:pPr>
        <w:pStyle w:val="ConsPlusTitle"/>
        <w:bidi w:val="0"/>
        <w:ind w:left="0" w:hanging="0"/>
        <w:jc w:val="center"/>
        <w:rPr/>
      </w:pPr>
      <w:r>
        <w:rPr/>
        <w:t>ПОЛОЖЕНИЕ О ПОРЯДКЕ ПРОВЕДЕНИЯ</w:t>
      </w:r>
    </w:p>
    <w:p>
      <w:pPr>
        <w:pStyle w:val="ConsPlusTitle"/>
        <w:bidi w:val="0"/>
        <w:ind w:left="0" w:hanging="0"/>
        <w:jc w:val="center"/>
        <w:rPr/>
      </w:pPr>
      <w:r>
        <w:rPr/>
        <w:t>КВАЛИФИКАЦИОННОГО ЭКЗАМЕНА МУНИЦИПАЛЬНОГО</w:t>
      </w:r>
    </w:p>
    <w:p>
      <w:pPr>
        <w:pStyle w:val="ConsPlusTitle"/>
        <w:bidi w:val="0"/>
        <w:ind w:left="0" w:hanging="0"/>
        <w:jc w:val="center"/>
        <w:rPr/>
      </w:pPr>
      <w:r>
        <w:rPr/>
        <w:t>СЛУЖАЩЕГО И ФОРМАХ ОЦЕНКИ ЗНАНИЙ, НАВЫКОВ И</w:t>
      </w:r>
    </w:p>
    <w:p>
      <w:pPr>
        <w:pStyle w:val="ConsPlusTitle"/>
        <w:bidi w:val="0"/>
        <w:ind w:left="0" w:hanging="0"/>
        <w:jc w:val="center"/>
        <w:rPr/>
      </w:pPr>
      <w:r>
        <w:rPr/>
        <w:t>УМЕНИЙ (ПРОФЕССИОНАЛЬНОГО УРОВНЯ)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В целях приведения муниципальных правовых актов в соответствие с действующим законодательством, руководствуясь статьей 2.1 Закона Ульяновской области от 07.11.2007 N 163-ЗО "О муниципальной службе в Ульяновской области", рассмотрев обращение Главы Администрации города Димитровграда Ульяновской области Ю.Ю. Чибисова от 02.09.2014 N 01-19/3800, Городская Дума города Димитровграда Ульяновской области второго созыва решила:</w:t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1. Внести изменение в </w:t>
      </w:r>
      <w:hyperlink r:id="rId2" w:tgtFrame="Решение Городской Думы г. Димитровграда Ульяновской обл. от 27.05.2009 N 13/199 (ред. от 28.12.2011) \&quot;Об утверждении Положения о порядке проведения квалификационного экзамена муниципального служащего и формах оценки знаний, навыков и умений (профессионального уровня)\&quot;&#10;------------ Недействующая редакция&#10;{КонсультантПлюс}">
        <w:r>
          <w:rPr>
            <w:color w:val="0000FF"/>
          </w:rPr>
          <w:t>Положение</w:t>
        </w:r>
      </w:hyperlink>
      <w:r>
        <w:rPr/>
        <w:t xml:space="preserve"> о порядке проведения квалификационного экзамена муниципального служащего и формах оценки знаний, навыков и умений (профессионального уровня), утвержденного Решением Городской Думы города Димитровграда Ульяновской области первого созыва от 27.05.2009 N 13/199:</w:t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1.1. </w:t>
      </w:r>
      <w:hyperlink r:id="rId3" w:tgtFrame="Решение Городской Думы г. Димитровграда Ульяновской обл. от 27.05.2009 N 13/199 (ред. от 28.12.2011) \&quot;Об утверждении Положения о порядке проведения квалификационного экзамена муниципального служащего и формах оценки знаний, навыков и умений (профессионального уровня)\&quot;&#10;------------ Недействующая редакция&#10;{КонсультантПлюс}">
        <w:r>
          <w:rPr>
            <w:color w:val="0000FF"/>
          </w:rPr>
          <w:t>абзац второй части 1 статьи 4</w:t>
        </w:r>
      </w:hyperlink>
      <w:r>
        <w:rPr/>
        <w:t xml:space="preserve"> изложить в новой редакции следующего содержания:</w:t>
      </w:r>
    </w:p>
    <w:p>
      <w:pPr>
        <w:pStyle w:val="ConsPlusNormal"/>
        <w:bidi w:val="0"/>
        <w:ind w:left="0" w:firstLine="540"/>
        <w:jc w:val="both"/>
        <w:rPr/>
      </w:pPr>
      <w:r>
        <w:rPr/>
        <w:t>"Муниципальным служащим, заключению трудового договора с которыми не предшествовал конкурс на замещение соответствующих должностей муниципальной службы, за исключением муниципальных служащих, замещающих должности муниципальной службы высшей группы должностей муниципальной службы на определенный срок полномочий, первый и очередные классные чины присваиваются по результатам квалификационного экзамена правовым актом соответствующего органа местного самоуправления (руководителя органа местного самоуправления) не позднее чем через десять дней после проведения квалификационного экзамена.".</w:t>
      </w:r>
    </w:p>
    <w:p>
      <w:pPr>
        <w:pStyle w:val="ConsPlusNormal"/>
        <w:bidi w:val="0"/>
        <w:ind w:left="0" w:firstLine="540"/>
        <w:jc w:val="both"/>
        <w:rPr/>
      </w:pPr>
      <w:r>
        <w:rPr/>
        <w:t>2. Установить, что настоящее решение подлежит официальному опубликованию и размещению в информационно-телекоммуникационной сети Интернет, на официальном сайте Городской Думы города Димитровграда Ульяновской области (www.dumadgrad.ru).</w:t>
      </w:r>
    </w:p>
    <w:p>
      <w:pPr>
        <w:pStyle w:val="ConsPlusNormal"/>
        <w:bidi w:val="0"/>
        <w:ind w:left="0" w:firstLine="540"/>
        <w:jc w:val="both"/>
        <w:rPr/>
      </w:pPr>
      <w:r>
        <w:rPr/>
        <w:t>3. Установить, что настоящее решение вступает в силу со дня, следующего за днем его официального опубликования.</w:t>
      </w:r>
    </w:p>
    <w:p>
      <w:pPr>
        <w:pStyle w:val="ConsPlusNormal"/>
        <w:bidi w:val="0"/>
        <w:ind w:left="0" w:firstLine="540"/>
        <w:jc w:val="both"/>
        <w:rPr/>
      </w:pPr>
      <w:r>
        <w:rPr/>
        <w:t>4. Контроль исполнения настоящего решения возложить на комитет по социальной политике и местному самоуправлению (Терехов).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Исполняющий обязанности</w:t>
      </w:r>
    </w:p>
    <w:p>
      <w:pPr>
        <w:pStyle w:val="ConsPlusNormal"/>
        <w:bidi w:val="0"/>
        <w:ind w:left="0" w:hanging="0"/>
        <w:jc w:val="right"/>
        <w:rPr/>
      </w:pPr>
      <w:r>
        <w:rPr/>
        <w:t>Главы города Димитровграда</w:t>
      </w:r>
    </w:p>
    <w:p>
      <w:pPr>
        <w:pStyle w:val="ConsPlusNormal"/>
        <w:bidi w:val="0"/>
        <w:ind w:left="0" w:hanging="0"/>
        <w:jc w:val="right"/>
        <w:rPr/>
      </w:pPr>
      <w:r>
        <w:rPr/>
        <w:t>А.М.КОШАЕВ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left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3" w:right="566" w:gutter="0" w:header="0" w:top="1440" w:footer="0" w:bottom="144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0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b w:val="false"/>
        <w:i w:val="false"/>
        <w:i w:val="false"/>
        <w:sz w:val="1"/>
        <w:u w:val="none"/>
      </w:rPr>
    </w:pPr>
    <w:r>
      <w:rPr>
        <w:rFonts w:ascii="Times New Roman" w:hAnsi="Times New Roman"/>
        <w:b w:val="false"/>
        <w:i w:val="false"/>
        <w:sz w:val="1"/>
        <w:u w:val="none"/>
      </w:rPr>
    </w:r>
  </w:p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69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0" w:hAnsi="0"/>
              <w:b/>
              <w:color w:val="333399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color w:val="auto"/>
              <w:sz w:val="16"/>
            </w:rPr>
            <w:t>надежная правовая поддержка</w:t>
          </w:r>
        </w:p>
      </w:tc>
      <w:tc>
        <w:tcPr>
          <w:tcW w:w="346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0" w:hAnsi="0"/>
                <w:b/>
                <w:color w:val="0000FF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0" w:hAnsi="0"/>
            </w:rPr>
            <w:t xml:space="preserve">Страница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rFonts w:ascii="0" w:hAnsi="0"/>
            </w:rPr>
            <w:t xml:space="preserve"> из </w:t>
          </w:r>
          <w:r>
            <w:rPr/>
            <w:fldChar w:fldCharType="begin"/>
          </w:r>
          <w:r>
            <w:rPr/>
            <w:instrText xml:space="preserve"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rFonts w:ascii="Times New Roman" w:hAnsi="Times New Roman"/>
        <w:b w:val="false"/>
        <w:b w:val="false"/>
        <w:i w:val="false"/>
        <w:i w:val="false"/>
        <w:sz w:val="1"/>
        <w:u w:val="none"/>
      </w:rPr>
    </w:pPr>
    <w:r>
      <w:rPr>
        <w:rFonts w:ascii="Times New Roman" w:hAnsi="Times New Roman"/>
        <w:b w:val="false"/>
        <w:i w:val="false"/>
        <w:sz w:val="1"/>
        <w:u w:val="no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b w:val="false"/>
        <w:i w:val="false"/>
        <w:i w:val="false"/>
        <w:sz w:val="1"/>
        <w:u w:val="none"/>
      </w:rPr>
    </w:pPr>
    <w:r>
      <w:rPr>
        <w:rFonts w:ascii="Times New Roman" w:hAnsi="Times New Roman"/>
        <w:b w:val="false"/>
        <w:i w:val="false"/>
        <w:sz w:val="1"/>
        <w:u w:val="none"/>
      </w:rPr>
    </w:r>
  </w:p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69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0" w:hAnsi="0"/>
              <w:b/>
              <w:color w:val="333399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color w:val="auto"/>
              <w:sz w:val="16"/>
            </w:rPr>
            <w:t>надежная правовая поддержка</w:t>
          </w:r>
        </w:p>
      </w:tc>
      <w:tc>
        <w:tcPr>
          <w:tcW w:w="346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0" w:hAnsi="0"/>
                <w:b/>
                <w:color w:val="0000FF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0" w:hAnsi="0"/>
            </w:rPr>
            <w:t xml:space="preserve">Страница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rFonts w:ascii="0" w:hAnsi="0"/>
            </w:rPr>
            <w:t xml:space="preserve"> из </w:t>
          </w:r>
          <w:r>
            <w:rPr/>
            <w:fldChar w:fldCharType="begin"/>
          </w:r>
          <w:r>
            <w:rPr/>
            <w:instrText xml:space="preserve"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rFonts w:ascii="Times New Roman" w:hAnsi="Times New Roman"/>
        <w:b w:val="false"/>
        <w:b w:val="false"/>
        <w:i w:val="false"/>
        <w:i w:val="false"/>
        <w:sz w:val="1"/>
        <w:u w:val="none"/>
      </w:rPr>
    </w:pPr>
    <w:r>
      <w:rPr>
        <w:rFonts w:ascii="Times New Roman" w:hAnsi="Times New Roman"/>
        <w:b w:val="false"/>
        <w:i w:val="false"/>
        <w:sz w:val="1"/>
        <w:u w:val="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2"/>
      <w:gridCol w:w="4083"/>
    </w:tblGrid>
    <w:tr>
      <w:trPr>
        <w:trHeight w:val="1683" w:hRule="exact"/>
      </w:trPr>
      <w:tc>
        <w:tcPr>
          <w:tcW w:w="56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0" w:hAnsi="0"/>
              <w:sz w:val="16"/>
            </w:rPr>
            <w:t>Решение Городской Думы г. Димитровграда от 24.09.2014 N 16/200</w:t>
          </w:r>
          <w:r>
            <w:rPr/>
            <w:br/>
          </w:r>
          <w:r>
            <w:rPr>
              <w:rFonts w:ascii="0" w:hAnsi="0"/>
              <w:sz w:val="16"/>
            </w:rPr>
            <w:t>"О внесении изменения в Положение о порядке проведения кв...</w:t>
          </w:r>
        </w:p>
      </w:tc>
      <w:tc>
        <w:tcPr>
          <w:tcW w:w="5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</w:tc>
      <w:tc>
        <w:tcPr>
          <w:tcW w:w="408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0" w:hAnsi="0"/>
              <w:sz w:val="18"/>
            </w:rPr>
            <w:t xml:space="preserve">Документ предоставлен </w:t>
          </w:r>
          <w:hyperlink r:id="rId1">
            <w:r>
              <w:rPr>
                <w:rFonts w:ascii="0" w:hAnsi="0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sz w:val="16"/>
            </w:rPr>
            <w:t>Дата сохранения: 25.01.2016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b w:val="false"/>
        <w:i w:val="false"/>
        <w:i w:val="false"/>
        <w:sz w:val="1"/>
        <w:u w:val="none"/>
      </w:rPr>
    </w:pPr>
    <w:r>
      <w:rPr>
        <w:rFonts w:ascii="Times New Roman" w:hAnsi="Times New Roman"/>
        <w:b w:val="false"/>
        <w:i w:val="false"/>
        <w:sz w:val="1"/>
        <w:u w:val="none"/>
      </w:rPr>
    </w:r>
  </w:p>
  <w:p>
    <w:pPr>
      <w:pStyle w:val="ConsPlusNormal"/>
      <w:bidi w:val="0"/>
      <w:jc w:val="center"/>
      <w:rPr/>
    </w:pPr>
    <w:r>
      <w:rPr>
        <w:rFonts w:ascii="Times New Roman" w:hAnsi="Times New Roman"/>
        <w:b w:val="false"/>
        <w:i w:val="false"/>
        <w:sz w:val="10"/>
        <w:u w:val="none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2"/>
      <w:gridCol w:w="4083"/>
    </w:tblGrid>
    <w:tr>
      <w:trPr>
        <w:trHeight w:val="1683" w:hRule="exact"/>
      </w:trPr>
      <w:tc>
        <w:tcPr>
          <w:tcW w:w="56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/>
            <w:drawing>
              <wp:inline distT="0" distB="0" distL="0" distR="0">
                <wp:extent cx="1905000" cy="447675"/>
                <wp:effectExtent l="0" t="0" r="0" b="0"/>
                <wp:docPr id="1" name="Изображение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0" w:hAnsi="0"/>
              <w:sz w:val="16"/>
            </w:rPr>
            <w:t>Решение Городской Думы г. Димитровграда от 24.09.2014 N 16/200</w:t>
          </w:r>
          <w:r>
            <w:rPr/>
            <w:br/>
          </w:r>
          <w:r>
            <w:rPr>
              <w:rFonts w:ascii="0" w:hAnsi="0"/>
              <w:sz w:val="16"/>
            </w:rPr>
            <w:t>"О внесении изменения в Положение о порядке проведения кв...</w:t>
          </w:r>
        </w:p>
      </w:tc>
      <w:tc>
        <w:tcPr>
          <w:tcW w:w="5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</w:tc>
      <w:tc>
        <w:tcPr>
          <w:tcW w:w="408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0" w:hAnsi="0"/>
              <w:sz w:val="18"/>
            </w:rPr>
            <w:t xml:space="preserve">Документ предоставлен </w:t>
          </w:r>
          <w:hyperlink r:id="rId2">
            <w:r>
              <w:rPr>
                <w:rFonts w:ascii="0" w:hAnsi="0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sz w:val="16"/>
            </w:rPr>
            <w:t>Дата сохранения: 25.01.2016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b w:val="false"/>
        <w:i w:val="false"/>
        <w:i w:val="false"/>
        <w:sz w:val="1"/>
        <w:u w:val="none"/>
      </w:rPr>
    </w:pPr>
    <w:r>
      <w:rPr>
        <w:rFonts w:ascii="Times New Roman" w:hAnsi="Times New Roman"/>
        <w:b w:val="false"/>
        <w:i w:val="false"/>
        <w:sz w:val="1"/>
        <w:u w:val="none"/>
      </w:rPr>
    </w:r>
  </w:p>
  <w:p>
    <w:pPr>
      <w:pStyle w:val="ConsPlusNormal"/>
      <w:bidi w:val="0"/>
      <w:jc w:val="center"/>
      <w:rPr/>
    </w:pPr>
    <w:r>
      <w:rPr>
        <w:rFonts w:ascii="Times New Roman" w:hAnsi="Times New Roman"/>
        <w:b w:val="false"/>
        <w:i w:val="false"/>
        <w:sz w:val="10"/>
        <w:u w:val="none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9B1BF38F27BC6E9390F8CA9350C4FE72E3D5276B0C3DCE9AEDCC379558EC5A98C821F9C8E3DCD020CB4U663L" TargetMode="External"/><Relationship Id="rId3" Type="http://schemas.openxmlformats.org/officeDocument/2006/relationships/hyperlink" Target="consultantplus://offline/ref=29B1BF38F27BC6E9390F8CA9350C4FE72E3D5276B0C3DCE9AEDCC379558EC5A98C821F9C8E3DCD020CB0U666L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1</Pages>
  <Words>323</Words>
  <Characters>2406</Characters>
  <CharactersWithSpaces>2702</CharactersWithSpaces>
  <Paragraphs>32</Paragraphs>
  <Company>КонсультантПлюс Версия 4015.00.04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2016-01-25T15:58:00Z</dcterms:created>
  <dc:creator/>
  <dc:description/>
  <dc:language>ru-RU</dc:language>
  <cp:lastModifiedBy/>
  <cp:revision>0</cp:revision>
  <dc:subject/>
  <dc:title>Решение Городской Думы г. Димитровграда от 24.09.2014 N 16/200"О внесении изменения в Положение о порядке проведения квалификационного экзамена муниципального служащего и формах оценки знаний, навыков и умений (профессионального уровня)"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